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26CD35" w14:textId="68A32B1D" w:rsidR="00B063E9" w:rsidRDefault="00654107" w:rsidP="00E473F7">
      <w:r w:rsidRPr="00CF6553">
        <w:rPr>
          <w:rFonts w:ascii="Times New Roman"/>
          <w:noProof/>
          <w:sz w:val="20"/>
        </w:rPr>
        <w:drawing>
          <wp:inline distT="0" distB="0" distL="0" distR="0" wp14:anchorId="7A89087E" wp14:editId="7617BA63">
            <wp:extent cx="5613722" cy="2812648"/>
            <wp:effectExtent l="0" t="0" r="0" b="0"/>
            <wp:docPr id="301042937" name="Picture 14" descr="A close-up of logo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7648684" name="Image 1" descr="A close-up of logos&#10;&#10;Description automatically generated"/>
                    <pic:cNvPicPr/>
                  </pic:nvPicPr>
                  <pic:blipFill>
                    <a:blip r:embed="rId9" cstate="print"/>
                    <a:stretch>
                      <a:fillRect/>
                    </a:stretch>
                  </pic:blipFill>
                  <pic:spPr>
                    <a:xfrm>
                      <a:off x="0" y="0"/>
                      <a:ext cx="5668150" cy="2839918"/>
                    </a:xfrm>
                    <a:prstGeom prst="rect">
                      <a:avLst/>
                    </a:prstGeom>
                  </pic:spPr>
                </pic:pic>
              </a:graphicData>
            </a:graphic>
          </wp:inline>
        </w:drawing>
      </w:r>
    </w:p>
    <w:p w14:paraId="3EB40507" w14:textId="77777777" w:rsidR="00E473F7" w:rsidRPr="00E473F7" w:rsidRDefault="00E473F7" w:rsidP="00E473F7"/>
    <w:tbl>
      <w:tblPr>
        <w:tblpPr w:leftFromText="180" w:rightFromText="180" w:vertAnchor="text" w:horzAnchor="margin" w:tblpY="-127"/>
        <w:tblW w:w="8995" w:type="dxa"/>
        <w:tblLayout w:type="fixed"/>
        <w:tblLook w:val="0400" w:firstRow="0" w:lastRow="0" w:firstColumn="0" w:lastColumn="0" w:noHBand="0" w:noVBand="1"/>
      </w:tblPr>
      <w:tblGrid>
        <w:gridCol w:w="3088"/>
        <w:gridCol w:w="5907"/>
      </w:tblGrid>
      <w:tr w:rsidR="00654107" w:rsidRPr="005F2DF9" w14:paraId="378B7E32" w14:textId="77777777" w:rsidTr="00654107">
        <w:trPr>
          <w:trHeight w:val="1132"/>
        </w:trPr>
        <w:tc>
          <w:tcPr>
            <w:tcW w:w="8995" w:type="dxa"/>
            <w:gridSpan w:val="2"/>
            <w:tcBorders>
              <w:top w:val="single" w:sz="12" w:space="0" w:color="000000"/>
              <w:left w:val="single" w:sz="12" w:space="0" w:color="000000"/>
              <w:bottom w:val="single" w:sz="12" w:space="0" w:color="000000"/>
              <w:right w:val="single" w:sz="12" w:space="0" w:color="000000"/>
            </w:tcBorders>
            <w:shd w:val="clear" w:color="auto" w:fill="D9E2F3" w:themeFill="accent1" w:themeFillTint="33"/>
            <w:vAlign w:val="center"/>
          </w:tcPr>
          <w:p w14:paraId="58D326FC" w14:textId="77777777" w:rsidR="00654107" w:rsidRPr="005F2DF9" w:rsidRDefault="00654107" w:rsidP="00654107">
            <w:pPr>
              <w:ind w:left="6"/>
              <w:jc w:val="center"/>
              <w:rPr>
                <w:b/>
                <w:sz w:val="28"/>
                <w:szCs w:val="28"/>
              </w:rPr>
            </w:pPr>
            <w:r w:rsidRPr="005F2DF9">
              <w:rPr>
                <w:b/>
                <w:sz w:val="28"/>
                <w:szCs w:val="28"/>
              </w:rPr>
              <w:t>Safeguarding and Child Protection Policy</w:t>
            </w:r>
            <w:r>
              <w:rPr>
                <w:b/>
                <w:sz w:val="28"/>
                <w:szCs w:val="28"/>
              </w:rPr>
              <w:t xml:space="preserve"> (Appendix)</w:t>
            </w:r>
          </w:p>
        </w:tc>
      </w:tr>
      <w:tr w:rsidR="00654107" w14:paraId="76EEF923" w14:textId="77777777" w:rsidTr="00654107">
        <w:trPr>
          <w:trHeight w:val="422"/>
        </w:trPr>
        <w:tc>
          <w:tcPr>
            <w:tcW w:w="3088" w:type="dxa"/>
            <w:tcBorders>
              <w:top w:val="single" w:sz="12" w:space="0" w:color="000000"/>
              <w:left w:val="single" w:sz="12" w:space="0" w:color="000000"/>
              <w:bottom w:val="single" w:sz="12" w:space="0" w:color="000000"/>
              <w:right w:val="single" w:sz="12" w:space="0" w:color="000000"/>
            </w:tcBorders>
            <w:shd w:val="clear" w:color="auto" w:fill="D9E2F3" w:themeFill="accent1" w:themeFillTint="33"/>
          </w:tcPr>
          <w:p w14:paraId="7D75062C" w14:textId="77777777" w:rsidR="00654107" w:rsidRDefault="00654107" w:rsidP="00654107">
            <w:r>
              <w:rPr>
                <w:b/>
                <w:i/>
              </w:rPr>
              <w:t xml:space="preserve">Responsible Board/ Committee </w:t>
            </w:r>
          </w:p>
        </w:tc>
        <w:tc>
          <w:tcPr>
            <w:tcW w:w="5907" w:type="dxa"/>
            <w:tcBorders>
              <w:top w:val="single" w:sz="12" w:space="0" w:color="000000"/>
              <w:left w:val="single" w:sz="12" w:space="0" w:color="000000"/>
              <w:bottom w:val="single" w:sz="12" w:space="0" w:color="000000"/>
              <w:right w:val="single" w:sz="12" w:space="0" w:color="000000"/>
            </w:tcBorders>
          </w:tcPr>
          <w:p w14:paraId="0D7AC72A" w14:textId="77777777" w:rsidR="00654107" w:rsidRDefault="00654107" w:rsidP="00654107">
            <w:pPr>
              <w:ind w:left="1"/>
              <w:jc w:val="both"/>
            </w:pPr>
            <w:r>
              <w:t>Academy Trust</w:t>
            </w:r>
          </w:p>
          <w:p w14:paraId="3A374F6E" w14:textId="77777777" w:rsidR="00654107" w:rsidRDefault="00654107" w:rsidP="00654107">
            <w:pPr>
              <w:ind w:left="1"/>
              <w:jc w:val="both"/>
            </w:pPr>
            <w:r>
              <w:t>Foundation Trust</w:t>
            </w:r>
          </w:p>
        </w:tc>
      </w:tr>
      <w:tr w:rsidR="00654107" w14:paraId="1364F519" w14:textId="77777777" w:rsidTr="00654107">
        <w:trPr>
          <w:trHeight w:val="422"/>
        </w:trPr>
        <w:tc>
          <w:tcPr>
            <w:tcW w:w="3088" w:type="dxa"/>
            <w:tcBorders>
              <w:top w:val="single" w:sz="12" w:space="0" w:color="000000"/>
              <w:left w:val="single" w:sz="12" w:space="0" w:color="000000"/>
              <w:bottom w:val="single" w:sz="12" w:space="0" w:color="000000"/>
              <w:right w:val="single" w:sz="12" w:space="0" w:color="000000"/>
            </w:tcBorders>
            <w:shd w:val="clear" w:color="auto" w:fill="D9E2F3" w:themeFill="accent1" w:themeFillTint="33"/>
          </w:tcPr>
          <w:p w14:paraId="48D8AD2C" w14:textId="77777777" w:rsidR="00654107" w:rsidRDefault="00654107" w:rsidP="00654107">
            <w:pPr>
              <w:jc w:val="both"/>
              <w:rPr>
                <w:b/>
                <w:i/>
              </w:rPr>
            </w:pPr>
            <w:r>
              <w:rPr>
                <w:b/>
                <w:i/>
              </w:rPr>
              <w:t>Policy Type</w:t>
            </w:r>
          </w:p>
        </w:tc>
        <w:tc>
          <w:tcPr>
            <w:tcW w:w="5907" w:type="dxa"/>
            <w:tcBorders>
              <w:top w:val="single" w:sz="12" w:space="0" w:color="000000"/>
              <w:left w:val="single" w:sz="12" w:space="0" w:color="000000"/>
              <w:bottom w:val="single" w:sz="12" w:space="0" w:color="000000"/>
              <w:right w:val="single" w:sz="12" w:space="0" w:color="000000"/>
            </w:tcBorders>
          </w:tcPr>
          <w:p w14:paraId="3B785BC2" w14:textId="77777777" w:rsidR="00654107" w:rsidRDefault="00654107" w:rsidP="00654107">
            <w:pPr>
              <w:ind w:left="1"/>
              <w:jc w:val="both"/>
            </w:pPr>
            <w:r>
              <w:t>Hybrid Policy</w:t>
            </w:r>
          </w:p>
        </w:tc>
      </w:tr>
      <w:tr w:rsidR="00654107" w14:paraId="79826B59" w14:textId="77777777" w:rsidTr="00654107">
        <w:trPr>
          <w:trHeight w:val="442"/>
        </w:trPr>
        <w:tc>
          <w:tcPr>
            <w:tcW w:w="3088" w:type="dxa"/>
            <w:tcBorders>
              <w:top w:val="single" w:sz="12" w:space="0" w:color="000000"/>
              <w:left w:val="single" w:sz="12" w:space="0" w:color="000000"/>
              <w:bottom w:val="single" w:sz="12" w:space="0" w:color="000000"/>
              <w:right w:val="single" w:sz="12" w:space="0" w:color="000000"/>
            </w:tcBorders>
            <w:shd w:val="clear" w:color="auto" w:fill="D9E2F3" w:themeFill="accent1" w:themeFillTint="33"/>
          </w:tcPr>
          <w:p w14:paraId="231B8ED5" w14:textId="77777777" w:rsidR="00654107" w:rsidRDefault="00654107" w:rsidP="00654107">
            <w:pPr>
              <w:jc w:val="both"/>
            </w:pPr>
            <w:r>
              <w:rPr>
                <w:b/>
                <w:i/>
              </w:rPr>
              <w:t xml:space="preserve">Policy Owner </w:t>
            </w:r>
          </w:p>
        </w:tc>
        <w:tc>
          <w:tcPr>
            <w:tcW w:w="5907" w:type="dxa"/>
            <w:tcBorders>
              <w:top w:val="single" w:sz="12" w:space="0" w:color="000000"/>
              <w:left w:val="single" w:sz="12" w:space="0" w:color="000000"/>
              <w:bottom w:val="single" w:sz="12" w:space="0" w:color="000000"/>
              <w:right w:val="single" w:sz="12" w:space="0" w:color="000000"/>
            </w:tcBorders>
          </w:tcPr>
          <w:p w14:paraId="7343578B" w14:textId="77777777" w:rsidR="00654107" w:rsidRDefault="00654107" w:rsidP="00654107">
            <w:pPr>
              <w:ind w:left="1"/>
              <w:jc w:val="both"/>
            </w:pPr>
            <w:r>
              <w:t>Designated Safeguarding Lead</w:t>
            </w:r>
          </w:p>
        </w:tc>
      </w:tr>
      <w:tr w:rsidR="00654107" w14:paraId="40856019" w14:textId="77777777" w:rsidTr="00654107">
        <w:trPr>
          <w:trHeight w:val="442"/>
        </w:trPr>
        <w:tc>
          <w:tcPr>
            <w:tcW w:w="3088" w:type="dxa"/>
            <w:tcBorders>
              <w:top w:val="single" w:sz="12" w:space="0" w:color="000000"/>
              <w:left w:val="single" w:sz="12" w:space="0" w:color="000000"/>
              <w:bottom w:val="single" w:sz="12" w:space="0" w:color="000000"/>
              <w:right w:val="single" w:sz="12" w:space="0" w:color="000000"/>
            </w:tcBorders>
            <w:shd w:val="clear" w:color="auto" w:fill="D9E2F3" w:themeFill="accent1" w:themeFillTint="33"/>
          </w:tcPr>
          <w:p w14:paraId="1B5D3F47" w14:textId="77777777" w:rsidR="00654107" w:rsidRDefault="00654107" w:rsidP="00654107">
            <w:pPr>
              <w:jc w:val="both"/>
              <w:rPr>
                <w:b/>
                <w:i/>
              </w:rPr>
            </w:pPr>
            <w:r>
              <w:rPr>
                <w:b/>
                <w:i/>
              </w:rPr>
              <w:t>Statutory</w:t>
            </w:r>
          </w:p>
        </w:tc>
        <w:tc>
          <w:tcPr>
            <w:tcW w:w="5907" w:type="dxa"/>
            <w:tcBorders>
              <w:top w:val="single" w:sz="12" w:space="0" w:color="000000"/>
              <w:left w:val="single" w:sz="12" w:space="0" w:color="000000"/>
              <w:bottom w:val="single" w:sz="12" w:space="0" w:color="000000"/>
              <w:right w:val="single" w:sz="12" w:space="0" w:color="000000"/>
            </w:tcBorders>
          </w:tcPr>
          <w:p w14:paraId="635149B4" w14:textId="77777777" w:rsidR="00654107" w:rsidRDefault="00654107" w:rsidP="00654107">
            <w:pPr>
              <w:ind w:left="1"/>
              <w:jc w:val="both"/>
            </w:pPr>
            <w:r>
              <w:t>Yes</w:t>
            </w:r>
          </w:p>
        </w:tc>
      </w:tr>
      <w:tr w:rsidR="00654107" w14:paraId="1CA3F20C" w14:textId="77777777" w:rsidTr="00654107">
        <w:trPr>
          <w:trHeight w:val="442"/>
        </w:trPr>
        <w:tc>
          <w:tcPr>
            <w:tcW w:w="3088" w:type="dxa"/>
            <w:tcBorders>
              <w:top w:val="single" w:sz="12" w:space="0" w:color="000000"/>
              <w:left w:val="single" w:sz="12" w:space="0" w:color="000000"/>
              <w:bottom w:val="single" w:sz="12" w:space="0" w:color="000000"/>
              <w:right w:val="single" w:sz="12" w:space="0" w:color="000000"/>
            </w:tcBorders>
            <w:shd w:val="clear" w:color="auto" w:fill="D9E2F3" w:themeFill="accent1" w:themeFillTint="33"/>
          </w:tcPr>
          <w:p w14:paraId="57C47386" w14:textId="77777777" w:rsidR="00654107" w:rsidRDefault="00654107" w:rsidP="00654107">
            <w:pPr>
              <w:jc w:val="both"/>
              <w:rPr>
                <w:b/>
                <w:i/>
              </w:rPr>
            </w:pPr>
            <w:r>
              <w:rPr>
                <w:b/>
                <w:i/>
              </w:rPr>
              <w:t>Publish Online</w:t>
            </w:r>
          </w:p>
        </w:tc>
        <w:tc>
          <w:tcPr>
            <w:tcW w:w="5907" w:type="dxa"/>
            <w:tcBorders>
              <w:top w:val="single" w:sz="12" w:space="0" w:color="000000"/>
              <w:left w:val="single" w:sz="12" w:space="0" w:color="000000"/>
              <w:bottom w:val="single" w:sz="12" w:space="0" w:color="000000"/>
              <w:right w:val="single" w:sz="12" w:space="0" w:color="000000"/>
            </w:tcBorders>
          </w:tcPr>
          <w:p w14:paraId="2690D0B8" w14:textId="77777777" w:rsidR="00654107" w:rsidRDefault="00654107" w:rsidP="00654107">
            <w:pPr>
              <w:ind w:left="1"/>
              <w:jc w:val="both"/>
            </w:pPr>
            <w:r>
              <w:t>Yes</w:t>
            </w:r>
          </w:p>
        </w:tc>
      </w:tr>
      <w:tr w:rsidR="00654107" w14:paraId="53F64A4D" w14:textId="77777777" w:rsidTr="00654107">
        <w:trPr>
          <w:trHeight w:val="450"/>
        </w:trPr>
        <w:tc>
          <w:tcPr>
            <w:tcW w:w="3088" w:type="dxa"/>
            <w:tcBorders>
              <w:top w:val="single" w:sz="12" w:space="0" w:color="000000"/>
              <w:left w:val="single" w:sz="12" w:space="0" w:color="000000"/>
              <w:bottom w:val="single" w:sz="12" w:space="0" w:color="000000"/>
              <w:right w:val="single" w:sz="12" w:space="0" w:color="000000"/>
            </w:tcBorders>
            <w:shd w:val="clear" w:color="auto" w:fill="D9E2F3" w:themeFill="accent1" w:themeFillTint="33"/>
          </w:tcPr>
          <w:p w14:paraId="5889699C" w14:textId="77777777" w:rsidR="00654107" w:rsidRDefault="00654107" w:rsidP="00654107">
            <w:pPr>
              <w:jc w:val="both"/>
            </w:pPr>
            <w:r>
              <w:rPr>
                <w:b/>
                <w:i/>
              </w:rPr>
              <w:t xml:space="preserve">Date Adopted </w:t>
            </w:r>
          </w:p>
        </w:tc>
        <w:tc>
          <w:tcPr>
            <w:tcW w:w="5907" w:type="dxa"/>
            <w:tcBorders>
              <w:top w:val="single" w:sz="12" w:space="0" w:color="000000"/>
              <w:left w:val="single" w:sz="12" w:space="0" w:color="000000"/>
              <w:bottom w:val="single" w:sz="12" w:space="0" w:color="000000"/>
              <w:right w:val="single" w:sz="12" w:space="0" w:color="000000"/>
            </w:tcBorders>
          </w:tcPr>
          <w:p w14:paraId="2AA568CE" w14:textId="77777777" w:rsidR="00654107" w:rsidRDefault="00654107" w:rsidP="00654107">
            <w:pPr>
              <w:jc w:val="both"/>
            </w:pPr>
            <w:r w:rsidRPr="001A7624">
              <w:t>FDN 6</w:t>
            </w:r>
            <w:r w:rsidRPr="001A7624">
              <w:rPr>
                <w:vertAlign w:val="superscript"/>
              </w:rPr>
              <w:t>th</w:t>
            </w:r>
            <w:r>
              <w:t xml:space="preserve"> </w:t>
            </w:r>
            <w:r w:rsidRPr="001A7624">
              <w:t>July 202</w:t>
            </w:r>
            <w:r>
              <w:t>4</w:t>
            </w:r>
          </w:p>
          <w:p w14:paraId="26B2663A" w14:textId="77777777" w:rsidR="00654107" w:rsidRDefault="00654107" w:rsidP="00654107">
            <w:pPr>
              <w:jc w:val="both"/>
            </w:pPr>
            <w:proofErr w:type="gramStart"/>
            <w:r>
              <w:t>A</w:t>
            </w:r>
            <w:r w:rsidRPr="001A7624">
              <w:t>T</w:t>
            </w:r>
            <w:proofErr w:type="gramEnd"/>
            <w:r>
              <w:t xml:space="preserve"> 12</w:t>
            </w:r>
            <w:r>
              <w:rPr>
                <w:vertAlign w:val="superscript"/>
              </w:rPr>
              <w:t xml:space="preserve">th </w:t>
            </w:r>
            <w:r>
              <w:t>July 2024</w:t>
            </w:r>
          </w:p>
          <w:p w14:paraId="25088C2C" w14:textId="77777777" w:rsidR="00654107" w:rsidRDefault="00654107" w:rsidP="00654107">
            <w:pPr>
              <w:jc w:val="both"/>
            </w:pPr>
          </w:p>
        </w:tc>
      </w:tr>
      <w:tr w:rsidR="00654107" w14:paraId="54AFDF31" w14:textId="77777777" w:rsidTr="00654107">
        <w:trPr>
          <w:trHeight w:val="440"/>
        </w:trPr>
        <w:tc>
          <w:tcPr>
            <w:tcW w:w="3088" w:type="dxa"/>
            <w:tcBorders>
              <w:top w:val="single" w:sz="12" w:space="0" w:color="000000"/>
              <w:left w:val="single" w:sz="12" w:space="0" w:color="000000"/>
              <w:bottom w:val="single" w:sz="12" w:space="0" w:color="000000"/>
              <w:right w:val="single" w:sz="12" w:space="0" w:color="000000"/>
            </w:tcBorders>
            <w:shd w:val="clear" w:color="auto" w:fill="D9E2F3" w:themeFill="accent1" w:themeFillTint="33"/>
          </w:tcPr>
          <w:p w14:paraId="2A8D4F67" w14:textId="77777777" w:rsidR="00654107" w:rsidRDefault="00654107" w:rsidP="00654107">
            <w:pPr>
              <w:jc w:val="both"/>
            </w:pPr>
            <w:r>
              <w:rPr>
                <w:b/>
                <w:i/>
              </w:rPr>
              <w:t xml:space="preserve">Last Review Date </w:t>
            </w:r>
          </w:p>
        </w:tc>
        <w:tc>
          <w:tcPr>
            <w:tcW w:w="5907" w:type="dxa"/>
            <w:tcBorders>
              <w:top w:val="single" w:sz="12" w:space="0" w:color="000000"/>
              <w:left w:val="single" w:sz="12" w:space="0" w:color="000000"/>
              <w:bottom w:val="single" w:sz="12" w:space="0" w:color="000000"/>
              <w:right w:val="single" w:sz="12" w:space="0" w:color="000000"/>
            </w:tcBorders>
          </w:tcPr>
          <w:p w14:paraId="0A2BFDAF" w14:textId="14BA0FE9" w:rsidR="00654107" w:rsidRDefault="00216712" w:rsidP="00654107">
            <w:pPr>
              <w:ind w:left="1"/>
              <w:jc w:val="both"/>
            </w:pPr>
            <w:r>
              <w:t>December 2025</w:t>
            </w:r>
          </w:p>
        </w:tc>
      </w:tr>
      <w:tr w:rsidR="00654107" w14:paraId="77EBCAAA" w14:textId="77777777" w:rsidTr="00654107">
        <w:trPr>
          <w:trHeight w:val="440"/>
        </w:trPr>
        <w:tc>
          <w:tcPr>
            <w:tcW w:w="3088" w:type="dxa"/>
            <w:tcBorders>
              <w:top w:val="single" w:sz="12" w:space="0" w:color="000000"/>
              <w:left w:val="single" w:sz="12" w:space="0" w:color="000000"/>
              <w:bottom w:val="single" w:sz="12" w:space="0" w:color="000000"/>
              <w:right w:val="single" w:sz="12" w:space="0" w:color="000000"/>
            </w:tcBorders>
            <w:shd w:val="clear" w:color="auto" w:fill="D9E2F3" w:themeFill="accent1" w:themeFillTint="33"/>
          </w:tcPr>
          <w:p w14:paraId="7A12329D" w14:textId="77777777" w:rsidR="00654107" w:rsidRDefault="00654107" w:rsidP="00654107">
            <w:pPr>
              <w:jc w:val="both"/>
              <w:rPr>
                <w:b/>
                <w:i/>
              </w:rPr>
            </w:pPr>
            <w:r>
              <w:rPr>
                <w:b/>
                <w:i/>
              </w:rPr>
              <w:t>Review Cycle</w:t>
            </w:r>
          </w:p>
        </w:tc>
        <w:tc>
          <w:tcPr>
            <w:tcW w:w="5907" w:type="dxa"/>
            <w:tcBorders>
              <w:top w:val="single" w:sz="12" w:space="0" w:color="000000"/>
              <w:left w:val="single" w:sz="12" w:space="0" w:color="000000"/>
              <w:bottom w:val="single" w:sz="12" w:space="0" w:color="000000"/>
              <w:right w:val="single" w:sz="12" w:space="0" w:color="000000"/>
            </w:tcBorders>
          </w:tcPr>
          <w:p w14:paraId="272CACBE" w14:textId="77777777" w:rsidR="00654107" w:rsidRDefault="00654107" w:rsidP="00654107">
            <w:pPr>
              <w:ind w:left="1"/>
              <w:jc w:val="both"/>
            </w:pPr>
            <w:r>
              <w:t>Annual</w:t>
            </w:r>
          </w:p>
        </w:tc>
      </w:tr>
      <w:tr w:rsidR="00654107" w14:paraId="0ADA6291" w14:textId="77777777" w:rsidTr="00654107">
        <w:trPr>
          <w:trHeight w:val="440"/>
        </w:trPr>
        <w:tc>
          <w:tcPr>
            <w:tcW w:w="3088" w:type="dxa"/>
            <w:tcBorders>
              <w:top w:val="single" w:sz="12" w:space="0" w:color="000000"/>
              <w:left w:val="single" w:sz="12" w:space="0" w:color="000000"/>
              <w:bottom w:val="single" w:sz="12" w:space="0" w:color="000000"/>
              <w:right w:val="single" w:sz="12" w:space="0" w:color="000000"/>
            </w:tcBorders>
            <w:shd w:val="clear" w:color="auto" w:fill="D9E2F3" w:themeFill="accent1" w:themeFillTint="33"/>
          </w:tcPr>
          <w:p w14:paraId="2BCACD33" w14:textId="77777777" w:rsidR="00654107" w:rsidRDefault="00654107" w:rsidP="00654107">
            <w:pPr>
              <w:jc w:val="both"/>
              <w:rPr>
                <w:b/>
                <w:i/>
              </w:rPr>
            </w:pPr>
            <w:r>
              <w:rPr>
                <w:b/>
                <w:i/>
              </w:rPr>
              <w:t>Next Review Date</w:t>
            </w:r>
          </w:p>
        </w:tc>
        <w:tc>
          <w:tcPr>
            <w:tcW w:w="5907" w:type="dxa"/>
            <w:tcBorders>
              <w:top w:val="single" w:sz="12" w:space="0" w:color="000000"/>
              <w:left w:val="single" w:sz="12" w:space="0" w:color="000000"/>
              <w:bottom w:val="single" w:sz="12" w:space="0" w:color="000000"/>
              <w:right w:val="single" w:sz="12" w:space="0" w:color="000000"/>
            </w:tcBorders>
          </w:tcPr>
          <w:p w14:paraId="1E2EF785" w14:textId="41C3DEE8" w:rsidR="00654107" w:rsidRDefault="00216712" w:rsidP="00654107">
            <w:pPr>
              <w:ind w:left="1"/>
              <w:jc w:val="both"/>
            </w:pPr>
            <w:r>
              <w:t>December 2026</w:t>
            </w:r>
          </w:p>
        </w:tc>
      </w:tr>
      <w:tr w:rsidR="00654107" w14:paraId="2234C32E" w14:textId="77777777" w:rsidTr="00654107">
        <w:trPr>
          <w:trHeight w:val="440"/>
        </w:trPr>
        <w:tc>
          <w:tcPr>
            <w:tcW w:w="3088" w:type="dxa"/>
            <w:tcBorders>
              <w:top w:val="single" w:sz="12" w:space="0" w:color="000000"/>
              <w:left w:val="single" w:sz="12" w:space="0" w:color="000000"/>
              <w:bottom w:val="single" w:sz="12" w:space="0" w:color="000000"/>
              <w:right w:val="single" w:sz="12" w:space="0" w:color="000000"/>
            </w:tcBorders>
            <w:shd w:val="clear" w:color="auto" w:fill="D9E2F3" w:themeFill="accent1" w:themeFillTint="33"/>
          </w:tcPr>
          <w:p w14:paraId="7703FF75" w14:textId="77777777" w:rsidR="00654107" w:rsidRDefault="00654107" w:rsidP="00654107">
            <w:pPr>
              <w:jc w:val="both"/>
              <w:rPr>
                <w:b/>
                <w:i/>
              </w:rPr>
            </w:pPr>
            <w:r>
              <w:rPr>
                <w:b/>
                <w:i/>
              </w:rPr>
              <w:t>Expiry Date</w:t>
            </w:r>
          </w:p>
        </w:tc>
        <w:tc>
          <w:tcPr>
            <w:tcW w:w="5907" w:type="dxa"/>
            <w:tcBorders>
              <w:top w:val="single" w:sz="12" w:space="0" w:color="000000"/>
              <w:left w:val="single" w:sz="12" w:space="0" w:color="000000"/>
              <w:bottom w:val="single" w:sz="12" w:space="0" w:color="000000"/>
              <w:right w:val="single" w:sz="12" w:space="0" w:color="000000"/>
            </w:tcBorders>
          </w:tcPr>
          <w:p w14:paraId="6F6C20D7" w14:textId="0D34BBEB" w:rsidR="00654107" w:rsidRDefault="00216712" w:rsidP="00654107">
            <w:pPr>
              <w:jc w:val="both"/>
            </w:pPr>
            <w:r>
              <w:t>December 2026</w:t>
            </w:r>
          </w:p>
        </w:tc>
      </w:tr>
      <w:tr w:rsidR="00654107" w14:paraId="13863DDB" w14:textId="77777777" w:rsidTr="00654107">
        <w:trPr>
          <w:trHeight w:val="442"/>
        </w:trPr>
        <w:tc>
          <w:tcPr>
            <w:tcW w:w="3088" w:type="dxa"/>
            <w:tcBorders>
              <w:top w:val="single" w:sz="12" w:space="0" w:color="000000"/>
              <w:left w:val="single" w:sz="12" w:space="0" w:color="000000"/>
              <w:bottom w:val="single" w:sz="12" w:space="0" w:color="000000"/>
              <w:right w:val="single" w:sz="12" w:space="0" w:color="000000"/>
            </w:tcBorders>
            <w:shd w:val="clear" w:color="auto" w:fill="D9E2F3" w:themeFill="accent1" w:themeFillTint="33"/>
          </w:tcPr>
          <w:p w14:paraId="5D3084EA" w14:textId="77777777" w:rsidR="00654107" w:rsidRDefault="00654107" w:rsidP="00654107">
            <w:pPr>
              <w:jc w:val="both"/>
            </w:pPr>
            <w:r>
              <w:rPr>
                <w:b/>
                <w:i/>
              </w:rPr>
              <w:t xml:space="preserve">Version </w:t>
            </w:r>
          </w:p>
        </w:tc>
        <w:tc>
          <w:tcPr>
            <w:tcW w:w="5907" w:type="dxa"/>
            <w:tcBorders>
              <w:top w:val="single" w:sz="12" w:space="0" w:color="000000"/>
              <w:left w:val="single" w:sz="12" w:space="0" w:color="000000"/>
              <w:bottom w:val="single" w:sz="12" w:space="0" w:color="000000"/>
              <w:right w:val="single" w:sz="12" w:space="0" w:color="000000"/>
            </w:tcBorders>
          </w:tcPr>
          <w:p w14:paraId="2967F09B" w14:textId="6A54052A" w:rsidR="00654107" w:rsidRDefault="00654107" w:rsidP="00654107">
            <w:pPr>
              <w:ind w:left="1"/>
              <w:jc w:val="both"/>
            </w:pPr>
            <w:r>
              <w:t xml:space="preserve"> </w:t>
            </w:r>
            <w:r w:rsidR="00216712">
              <w:t>6</w:t>
            </w:r>
          </w:p>
        </w:tc>
      </w:tr>
    </w:tbl>
    <w:p w14:paraId="631D4F12" w14:textId="77777777" w:rsidR="00E473F7" w:rsidRDefault="00E473F7" w:rsidP="00654107">
      <w:pPr>
        <w:pStyle w:val="Heading1"/>
        <w:rPr>
          <w:rFonts w:eastAsia="Times New Roman"/>
          <w:lang w:eastAsia="en-GB"/>
        </w:rPr>
      </w:pPr>
      <w:bookmarkStart w:id="0" w:name="_Hlk141269848"/>
      <w:bookmarkEnd w:id="0"/>
    </w:p>
    <w:p w14:paraId="7A830E95" w14:textId="38CB1CD1" w:rsidR="00B063E9" w:rsidRPr="00C27891" w:rsidRDefault="00D5265B" w:rsidP="00654107">
      <w:pPr>
        <w:pStyle w:val="Heading1"/>
        <w:rPr>
          <w:rFonts w:eastAsia="Times New Roman"/>
          <w:lang w:eastAsia="en-GB"/>
        </w:rPr>
      </w:pPr>
      <w:bookmarkStart w:id="1" w:name="_Toc225858238"/>
      <w:r w:rsidRPr="00C27891">
        <w:rPr>
          <w:rFonts w:eastAsia="Times New Roman"/>
          <w:lang w:eastAsia="en-GB"/>
        </w:rPr>
        <w:t>Contents</w:t>
      </w:r>
      <w:bookmarkEnd w:id="1"/>
    </w:p>
    <w:p w14:paraId="4F8B8536" w14:textId="36823BF0" w:rsidR="00D5265B" w:rsidRDefault="00D5265B">
      <w:pPr>
        <w:rPr>
          <w:rFonts w:ascii="Helvetica Neue" w:eastAsia="Times New Roman" w:hAnsi="Helvetica Neue" w:cs="Times New Roman"/>
          <w:b/>
          <w:bCs/>
          <w:color w:val="000000"/>
          <w:lang w:eastAsia="en-GB"/>
        </w:rPr>
      </w:pPr>
    </w:p>
    <w:sdt>
      <w:sdtPr>
        <w:rPr>
          <w:rFonts w:asciiTheme="minorHAnsi" w:eastAsiaTheme="minorHAnsi" w:hAnsiTheme="minorHAnsi" w:cstheme="minorBidi"/>
          <w:color w:val="auto"/>
          <w:sz w:val="22"/>
          <w:szCs w:val="22"/>
          <w:lang w:val="en-GB"/>
        </w:rPr>
        <w:id w:val="733747693"/>
        <w:docPartObj>
          <w:docPartGallery w:val="Table of Contents"/>
          <w:docPartUnique/>
        </w:docPartObj>
      </w:sdtPr>
      <w:sdtEndPr>
        <w:rPr>
          <w:b/>
          <w:bCs/>
        </w:rPr>
      </w:sdtEndPr>
      <w:sdtContent>
        <w:p w14:paraId="06996E29" w14:textId="1840BDA8" w:rsidR="0057136D" w:rsidRDefault="0057136D">
          <w:pPr>
            <w:pStyle w:val="TOCHeading"/>
          </w:pPr>
        </w:p>
        <w:p w14:paraId="059653B1" w14:textId="77F27F57" w:rsidR="003A0102" w:rsidRDefault="0057136D">
          <w:pPr>
            <w:pStyle w:val="TOC1"/>
            <w:rPr>
              <w:rFonts w:eastAsiaTheme="minorEastAsia" w:cstheme="minorBidi"/>
              <w:b w:val="0"/>
              <w:bCs w:val="0"/>
              <w:i w:val="0"/>
              <w:iCs w:val="0"/>
              <w:noProof/>
              <w:kern w:val="2"/>
              <w:lang w:eastAsia="en-GB"/>
              <w14:ligatures w14:val="standardContextual"/>
            </w:rPr>
          </w:pPr>
          <w:r>
            <w:fldChar w:fldCharType="begin"/>
          </w:r>
          <w:r>
            <w:instrText xml:space="preserve"> TOC \o "1-3" \h \z \u </w:instrText>
          </w:r>
          <w:r>
            <w:fldChar w:fldCharType="separate"/>
          </w:r>
          <w:hyperlink w:anchor="_Toc225858238" w:history="1">
            <w:r w:rsidR="003A0102" w:rsidRPr="00164AA0">
              <w:rPr>
                <w:rStyle w:val="Hyperlink"/>
                <w:rFonts w:eastAsia="Times New Roman"/>
                <w:noProof/>
                <w:lang w:eastAsia="en-GB"/>
              </w:rPr>
              <w:t>Contents</w:t>
            </w:r>
            <w:r w:rsidR="003A0102">
              <w:rPr>
                <w:noProof/>
                <w:webHidden/>
              </w:rPr>
              <w:tab/>
            </w:r>
            <w:r w:rsidR="003A0102">
              <w:rPr>
                <w:noProof/>
                <w:webHidden/>
              </w:rPr>
              <w:fldChar w:fldCharType="begin"/>
            </w:r>
            <w:r w:rsidR="003A0102">
              <w:rPr>
                <w:noProof/>
                <w:webHidden/>
              </w:rPr>
              <w:instrText xml:space="preserve"> PAGEREF _Toc225858238 \h </w:instrText>
            </w:r>
            <w:r w:rsidR="003A0102">
              <w:rPr>
                <w:noProof/>
                <w:webHidden/>
              </w:rPr>
            </w:r>
            <w:r w:rsidR="003A0102">
              <w:rPr>
                <w:noProof/>
                <w:webHidden/>
              </w:rPr>
              <w:fldChar w:fldCharType="separate"/>
            </w:r>
            <w:r w:rsidR="003A0102">
              <w:rPr>
                <w:noProof/>
                <w:webHidden/>
              </w:rPr>
              <w:t>2</w:t>
            </w:r>
            <w:r w:rsidR="003A0102">
              <w:rPr>
                <w:noProof/>
                <w:webHidden/>
              </w:rPr>
              <w:fldChar w:fldCharType="end"/>
            </w:r>
          </w:hyperlink>
        </w:p>
        <w:p w14:paraId="73155CBA" w14:textId="43EC97E1"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39" w:history="1">
            <w:r w:rsidRPr="00164AA0">
              <w:rPr>
                <w:rStyle w:val="Hyperlink"/>
                <w:rFonts w:eastAsia="Times New Roman"/>
                <w:noProof/>
              </w:rPr>
              <w:t>Parents/carers can access copies of this policy online on our website, or by asking for a paper copy at the academy reception. If parents/carers have any questions about it, they can ask to meet with the DSL.</w:t>
            </w:r>
            <w:r>
              <w:rPr>
                <w:noProof/>
                <w:webHidden/>
              </w:rPr>
              <w:tab/>
            </w:r>
            <w:r>
              <w:rPr>
                <w:noProof/>
                <w:webHidden/>
              </w:rPr>
              <w:fldChar w:fldCharType="begin"/>
            </w:r>
            <w:r>
              <w:rPr>
                <w:noProof/>
                <w:webHidden/>
              </w:rPr>
              <w:instrText xml:space="preserve"> PAGEREF _Toc225858239 \h </w:instrText>
            </w:r>
            <w:r>
              <w:rPr>
                <w:noProof/>
                <w:webHidden/>
              </w:rPr>
            </w:r>
            <w:r>
              <w:rPr>
                <w:noProof/>
                <w:webHidden/>
              </w:rPr>
              <w:fldChar w:fldCharType="separate"/>
            </w:r>
            <w:r>
              <w:rPr>
                <w:noProof/>
                <w:webHidden/>
              </w:rPr>
              <w:t>3</w:t>
            </w:r>
            <w:r>
              <w:rPr>
                <w:noProof/>
                <w:webHidden/>
              </w:rPr>
              <w:fldChar w:fldCharType="end"/>
            </w:r>
          </w:hyperlink>
        </w:p>
        <w:p w14:paraId="15934AF4" w14:textId="0DA05DA4"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40" w:history="1">
            <w:r w:rsidRPr="00164AA0">
              <w:rPr>
                <w:rStyle w:val="Hyperlink"/>
                <w:rFonts w:eastAsia="Times New Roman"/>
                <w:noProof/>
              </w:rPr>
              <w:t>Appendix 1 – Protected Characteristics</w:t>
            </w:r>
            <w:r>
              <w:rPr>
                <w:noProof/>
                <w:webHidden/>
              </w:rPr>
              <w:tab/>
            </w:r>
            <w:r>
              <w:rPr>
                <w:noProof/>
                <w:webHidden/>
              </w:rPr>
              <w:fldChar w:fldCharType="begin"/>
            </w:r>
            <w:r>
              <w:rPr>
                <w:noProof/>
                <w:webHidden/>
              </w:rPr>
              <w:instrText xml:space="preserve"> PAGEREF _Toc225858240 \h </w:instrText>
            </w:r>
            <w:r>
              <w:rPr>
                <w:noProof/>
                <w:webHidden/>
              </w:rPr>
            </w:r>
            <w:r>
              <w:rPr>
                <w:noProof/>
                <w:webHidden/>
              </w:rPr>
              <w:fldChar w:fldCharType="separate"/>
            </w:r>
            <w:r>
              <w:rPr>
                <w:noProof/>
                <w:webHidden/>
              </w:rPr>
              <w:t>4</w:t>
            </w:r>
            <w:r>
              <w:rPr>
                <w:noProof/>
                <w:webHidden/>
              </w:rPr>
              <w:fldChar w:fldCharType="end"/>
            </w:r>
          </w:hyperlink>
        </w:p>
        <w:p w14:paraId="4EAF1E06" w14:textId="79A4A70A"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41" w:history="1">
            <w:r w:rsidRPr="00164AA0">
              <w:rPr>
                <w:rStyle w:val="Hyperlink"/>
                <w:rFonts w:ascii="Arial" w:eastAsia="Times New Roman" w:hAnsi="Arial" w:cs="Arial"/>
                <w:noProof/>
              </w:rPr>
              <w:t>What are protected characteristics?</w:t>
            </w:r>
            <w:r>
              <w:rPr>
                <w:noProof/>
                <w:webHidden/>
              </w:rPr>
              <w:tab/>
            </w:r>
            <w:r>
              <w:rPr>
                <w:noProof/>
                <w:webHidden/>
              </w:rPr>
              <w:fldChar w:fldCharType="begin"/>
            </w:r>
            <w:r>
              <w:rPr>
                <w:noProof/>
                <w:webHidden/>
              </w:rPr>
              <w:instrText xml:space="preserve"> PAGEREF _Toc225858241 \h </w:instrText>
            </w:r>
            <w:r>
              <w:rPr>
                <w:noProof/>
                <w:webHidden/>
              </w:rPr>
            </w:r>
            <w:r>
              <w:rPr>
                <w:noProof/>
                <w:webHidden/>
              </w:rPr>
              <w:fldChar w:fldCharType="separate"/>
            </w:r>
            <w:r>
              <w:rPr>
                <w:noProof/>
                <w:webHidden/>
              </w:rPr>
              <w:t>4</w:t>
            </w:r>
            <w:r>
              <w:rPr>
                <w:noProof/>
                <w:webHidden/>
              </w:rPr>
              <w:fldChar w:fldCharType="end"/>
            </w:r>
          </w:hyperlink>
        </w:p>
        <w:p w14:paraId="2F1FAC8A" w14:textId="41F9B8C3"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42" w:history="1">
            <w:r w:rsidRPr="00164AA0">
              <w:rPr>
                <w:rStyle w:val="Hyperlink"/>
                <w:rFonts w:ascii="Arial" w:eastAsia="Times New Roman" w:hAnsi="Arial" w:cs="Arial"/>
                <w:noProof/>
              </w:rPr>
              <w:t>1.2 Age</w:t>
            </w:r>
            <w:r>
              <w:rPr>
                <w:noProof/>
                <w:webHidden/>
              </w:rPr>
              <w:tab/>
            </w:r>
            <w:r>
              <w:rPr>
                <w:noProof/>
                <w:webHidden/>
              </w:rPr>
              <w:fldChar w:fldCharType="begin"/>
            </w:r>
            <w:r>
              <w:rPr>
                <w:noProof/>
                <w:webHidden/>
              </w:rPr>
              <w:instrText xml:space="preserve"> PAGEREF _Toc225858242 \h </w:instrText>
            </w:r>
            <w:r>
              <w:rPr>
                <w:noProof/>
                <w:webHidden/>
              </w:rPr>
            </w:r>
            <w:r>
              <w:rPr>
                <w:noProof/>
                <w:webHidden/>
              </w:rPr>
              <w:fldChar w:fldCharType="separate"/>
            </w:r>
            <w:r>
              <w:rPr>
                <w:noProof/>
                <w:webHidden/>
              </w:rPr>
              <w:t>4</w:t>
            </w:r>
            <w:r>
              <w:rPr>
                <w:noProof/>
                <w:webHidden/>
              </w:rPr>
              <w:fldChar w:fldCharType="end"/>
            </w:r>
          </w:hyperlink>
        </w:p>
        <w:p w14:paraId="6D2AF43C" w14:textId="286419A3"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43" w:history="1">
            <w:r w:rsidRPr="00164AA0">
              <w:rPr>
                <w:rStyle w:val="Hyperlink"/>
                <w:rFonts w:ascii="Arial" w:eastAsia="Times New Roman" w:hAnsi="Arial" w:cs="Arial"/>
                <w:noProof/>
              </w:rPr>
              <w:t>1.3 Disability</w:t>
            </w:r>
            <w:r>
              <w:rPr>
                <w:noProof/>
                <w:webHidden/>
              </w:rPr>
              <w:tab/>
            </w:r>
            <w:r>
              <w:rPr>
                <w:noProof/>
                <w:webHidden/>
              </w:rPr>
              <w:fldChar w:fldCharType="begin"/>
            </w:r>
            <w:r>
              <w:rPr>
                <w:noProof/>
                <w:webHidden/>
              </w:rPr>
              <w:instrText xml:space="preserve"> PAGEREF _Toc225858243 \h </w:instrText>
            </w:r>
            <w:r>
              <w:rPr>
                <w:noProof/>
                <w:webHidden/>
              </w:rPr>
            </w:r>
            <w:r>
              <w:rPr>
                <w:noProof/>
                <w:webHidden/>
              </w:rPr>
              <w:fldChar w:fldCharType="separate"/>
            </w:r>
            <w:r>
              <w:rPr>
                <w:noProof/>
                <w:webHidden/>
              </w:rPr>
              <w:t>4</w:t>
            </w:r>
            <w:r>
              <w:rPr>
                <w:noProof/>
                <w:webHidden/>
              </w:rPr>
              <w:fldChar w:fldCharType="end"/>
            </w:r>
          </w:hyperlink>
        </w:p>
        <w:p w14:paraId="23E8944A" w14:textId="41AF5399"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44" w:history="1">
            <w:r w:rsidRPr="00164AA0">
              <w:rPr>
                <w:rStyle w:val="Hyperlink"/>
                <w:rFonts w:ascii="Arial" w:eastAsia="Times New Roman" w:hAnsi="Arial" w:cs="Arial"/>
                <w:noProof/>
              </w:rPr>
              <w:t>1.4 Gender reassignment</w:t>
            </w:r>
            <w:r>
              <w:rPr>
                <w:noProof/>
                <w:webHidden/>
              </w:rPr>
              <w:tab/>
            </w:r>
            <w:r>
              <w:rPr>
                <w:noProof/>
                <w:webHidden/>
              </w:rPr>
              <w:fldChar w:fldCharType="begin"/>
            </w:r>
            <w:r>
              <w:rPr>
                <w:noProof/>
                <w:webHidden/>
              </w:rPr>
              <w:instrText xml:space="preserve"> PAGEREF _Toc225858244 \h </w:instrText>
            </w:r>
            <w:r>
              <w:rPr>
                <w:noProof/>
                <w:webHidden/>
              </w:rPr>
            </w:r>
            <w:r>
              <w:rPr>
                <w:noProof/>
                <w:webHidden/>
              </w:rPr>
              <w:fldChar w:fldCharType="separate"/>
            </w:r>
            <w:r>
              <w:rPr>
                <w:noProof/>
                <w:webHidden/>
              </w:rPr>
              <w:t>4</w:t>
            </w:r>
            <w:r>
              <w:rPr>
                <w:noProof/>
                <w:webHidden/>
              </w:rPr>
              <w:fldChar w:fldCharType="end"/>
            </w:r>
          </w:hyperlink>
        </w:p>
        <w:p w14:paraId="2C8DA357" w14:textId="36421AA8"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45" w:history="1">
            <w:r w:rsidRPr="00164AA0">
              <w:rPr>
                <w:rStyle w:val="Hyperlink"/>
                <w:rFonts w:ascii="Arial" w:eastAsia="Times New Roman" w:hAnsi="Arial" w:cs="Arial"/>
                <w:noProof/>
              </w:rPr>
              <w:t>1.5 Marriage and civil partnership</w:t>
            </w:r>
            <w:r>
              <w:rPr>
                <w:noProof/>
                <w:webHidden/>
              </w:rPr>
              <w:tab/>
            </w:r>
            <w:r>
              <w:rPr>
                <w:noProof/>
                <w:webHidden/>
              </w:rPr>
              <w:fldChar w:fldCharType="begin"/>
            </w:r>
            <w:r>
              <w:rPr>
                <w:noProof/>
                <w:webHidden/>
              </w:rPr>
              <w:instrText xml:space="preserve"> PAGEREF _Toc225858245 \h </w:instrText>
            </w:r>
            <w:r>
              <w:rPr>
                <w:noProof/>
                <w:webHidden/>
              </w:rPr>
            </w:r>
            <w:r>
              <w:rPr>
                <w:noProof/>
                <w:webHidden/>
              </w:rPr>
              <w:fldChar w:fldCharType="separate"/>
            </w:r>
            <w:r>
              <w:rPr>
                <w:noProof/>
                <w:webHidden/>
              </w:rPr>
              <w:t>4</w:t>
            </w:r>
            <w:r>
              <w:rPr>
                <w:noProof/>
                <w:webHidden/>
              </w:rPr>
              <w:fldChar w:fldCharType="end"/>
            </w:r>
          </w:hyperlink>
        </w:p>
        <w:p w14:paraId="50C00CE2" w14:textId="6A960DB3"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46" w:history="1">
            <w:r w:rsidRPr="00164AA0">
              <w:rPr>
                <w:rStyle w:val="Hyperlink"/>
                <w:rFonts w:ascii="Arial" w:eastAsia="Times New Roman" w:hAnsi="Arial" w:cs="Arial"/>
                <w:noProof/>
              </w:rPr>
              <w:t>1.6 Pregnancy and maternity</w:t>
            </w:r>
            <w:r>
              <w:rPr>
                <w:noProof/>
                <w:webHidden/>
              </w:rPr>
              <w:tab/>
            </w:r>
            <w:r>
              <w:rPr>
                <w:noProof/>
                <w:webHidden/>
              </w:rPr>
              <w:fldChar w:fldCharType="begin"/>
            </w:r>
            <w:r>
              <w:rPr>
                <w:noProof/>
                <w:webHidden/>
              </w:rPr>
              <w:instrText xml:space="preserve"> PAGEREF _Toc225858246 \h </w:instrText>
            </w:r>
            <w:r>
              <w:rPr>
                <w:noProof/>
                <w:webHidden/>
              </w:rPr>
            </w:r>
            <w:r>
              <w:rPr>
                <w:noProof/>
                <w:webHidden/>
              </w:rPr>
              <w:fldChar w:fldCharType="separate"/>
            </w:r>
            <w:r>
              <w:rPr>
                <w:noProof/>
                <w:webHidden/>
              </w:rPr>
              <w:t>4</w:t>
            </w:r>
            <w:r>
              <w:rPr>
                <w:noProof/>
                <w:webHidden/>
              </w:rPr>
              <w:fldChar w:fldCharType="end"/>
            </w:r>
          </w:hyperlink>
        </w:p>
        <w:p w14:paraId="72BB107E" w14:textId="079CBAE9"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47" w:history="1">
            <w:r w:rsidRPr="00164AA0">
              <w:rPr>
                <w:rStyle w:val="Hyperlink"/>
                <w:rFonts w:ascii="Arial" w:eastAsia="Times New Roman" w:hAnsi="Arial" w:cs="Arial"/>
                <w:noProof/>
              </w:rPr>
              <w:t>1.7 Race</w:t>
            </w:r>
            <w:r>
              <w:rPr>
                <w:noProof/>
                <w:webHidden/>
              </w:rPr>
              <w:tab/>
            </w:r>
            <w:r>
              <w:rPr>
                <w:noProof/>
                <w:webHidden/>
              </w:rPr>
              <w:fldChar w:fldCharType="begin"/>
            </w:r>
            <w:r>
              <w:rPr>
                <w:noProof/>
                <w:webHidden/>
              </w:rPr>
              <w:instrText xml:space="preserve"> PAGEREF _Toc225858247 \h </w:instrText>
            </w:r>
            <w:r>
              <w:rPr>
                <w:noProof/>
                <w:webHidden/>
              </w:rPr>
            </w:r>
            <w:r>
              <w:rPr>
                <w:noProof/>
                <w:webHidden/>
              </w:rPr>
              <w:fldChar w:fldCharType="separate"/>
            </w:r>
            <w:r>
              <w:rPr>
                <w:noProof/>
                <w:webHidden/>
              </w:rPr>
              <w:t>4</w:t>
            </w:r>
            <w:r>
              <w:rPr>
                <w:noProof/>
                <w:webHidden/>
              </w:rPr>
              <w:fldChar w:fldCharType="end"/>
            </w:r>
          </w:hyperlink>
        </w:p>
        <w:p w14:paraId="0D749C2D" w14:textId="0054BC68"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48" w:history="1">
            <w:r w:rsidRPr="00164AA0">
              <w:rPr>
                <w:rStyle w:val="Hyperlink"/>
                <w:rFonts w:ascii="Arial" w:eastAsia="Times New Roman" w:hAnsi="Arial" w:cs="Arial"/>
                <w:noProof/>
              </w:rPr>
              <w:t>1.8 Religion and belief</w:t>
            </w:r>
            <w:r>
              <w:rPr>
                <w:noProof/>
                <w:webHidden/>
              </w:rPr>
              <w:tab/>
            </w:r>
            <w:r>
              <w:rPr>
                <w:noProof/>
                <w:webHidden/>
              </w:rPr>
              <w:fldChar w:fldCharType="begin"/>
            </w:r>
            <w:r>
              <w:rPr>
                <w:noProof/>
                <w:webHidden/>
              </w:rPr>
              <w:instrText xml:space="preserve"> PAGEREF _Toc225858248 \h </w:instrText>
            </w:r>
            <w:r>
              <w:rPr>
                <w:noProof/>
                <w:webHidden/>
              </w:rPr>
            </w:r>
            <w:r>
              <w:rPr>
                <w:noProof/>
                <w:webHidden/>
              </w:rPr>
              <w:fldChar w:fldCharType="separate"/>
            </w:r>
            <w:r>
              <w:rPr>
                <w:noProof/>
                <w:webHidden/>
              </w:rPr>
              <w:t>5</w:t>
            </w:r>
            <w:r>
              <w:rPr>
                <w:noProof/>
                <w:webHidden/>
              </w:rPr>
              <w:fldChar w:fldCharType="end"/>
            </w:r>
          </w:hyperlink>
        </w:p>
        <w:p w14:paraId="4D981B20" w14:textId="3B7E628C"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49" w:history="1">
            <w:r w:rsidRPr="00164AA0">
              <w:rPr>
                <w:rStyle w:val="Hyperlink"/>
                <w:rFonts w:ascii="Arial" w:eastAsia="Times New Roman" w:hAnsi="Arial" w:cs="Arial"/>
                <w:noProof/>
              </w:rPr>
              <w:t>1.9 Sex</w:t>
            </w:r>
            <w:r>
              <w:rPr>
                <w:noProof/>
                <w:webHidden/>
              </w:rPr>
              <w:tab/>
            </w:r>
            <w:r>
              <w:rPr>
                <w:noProof/>
                <w:webHidden/>
              </w:rPr>
              <w:fldChar w:fldCharType="begin"/>
            </w:r>
            <w:r>
              <w:rPr>
                <w:noProof/>
                <w:webHidden/>
              </w:rPr>
              <w:instrText xml:space="preserve"> PAGEREF _Toc225858249 \h </w:instrText>
            </w:r>
            <w:r>
              <w:rPr>
                <w:noProof/>
                <w:webHidden/>
              </w:rPr>
            </w:r>
            <w:r>
              <w:rPr>
                <w:noProof/>
                <w:webHidden/>
              </w:rPr>
              <w:fldChar w:fldCharType="separate"/>
            </w:r>
            <w:r>
              <w:rPr>
                <w:noProof/>
                <w:webHidden/>
              </w:rPr>
              <w:t>5</w:t>
            </w:r>
            <w:r>
              <w:rPr>
                <w:noProof/>
                <w:webHidden/>
              </w:rPr>
              <w:fldChar w:fldCharType="end"/>
            </w:r>
          </w:hyperlink>
        </w:p>
        <w:p w14:paraId="5F557DFA" w14:textId="1FE8CA68"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50" w:history="1">
            <w:r w:rsidRPr="00164AA0">
              <w:rPr>
                <w:rStyle w:val="Hyperlink"/>
                <w:rFonts w:ascii="Arial" w:eastAsia="Times New Roman" w:hAnsi="Arial" w:cs="Arial"/>
                <w:noProof/>
              </w:rPr>
              <w:t>1.10 Sexual orientation</w:t>
            </w:r>
            <w:r>
              <w:rPr>
                <w:noProof/>
                <w:webHidden/>
              </w:rPr>
              <w:tab/>
            </w:r>
            <w:r>
              <w:rPr>
                <w:noProof/>
                <w:webHidden/>
              </w:rPr>
              <w:fldChar w:fldCharType="begin"/>
            </w:r>
            <w:r>
              <w:rPr>
                <w:noProof/>
                <w:webHidden/>
              </w:rPr>
              <w:instrText xml:space="preserve"> PAGEREF _Toc225858250 \h </w:instrText>
            </w:r>
            <w:r>
              <w:rPr>
                <w:noProof/>
                <w:webHidden/>
              </w:rPr>
            </w:r>
            <w:r>
              <w:rPr>
                <w:noProof/>
                <w:webHidden/>
              </w:rPr>
              <w:fldChar w:fldCharType="separate"/>
            </w:r>
            <w:r>
              <w:rPr>
                <w:noProof/>
                <w:webHidden/>
              </w:rPr>
              <w:t>5</w:t>
            </w:r>
            <w:r>
              <w:rPr>
                <w:noProof/>
                <w:webHidden/>
              </w:rPr>
              <w:fldChar w:fldCharType="end"/>
            </w:r>
          </w:hyperlink>
        </w:p>
        <w:p w14:paraId="6DCEDA7A" w14:textId="4AB6B6A5"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51" w:history="1">
            <w:r w:rsidRPr="00164AA0">
              <w:rPr>
                <w:rStyle w:val="Hyperlink"/>
                <w:rFonts w:eastAsia="Times New Roman"/>
                <w:noProof/>
                <w:lang w:eastAsia="en-GB"/>
              </w:rPr>
              <w:t>Appendix 2 - indicators of vulnerability to radicalisation</w:t>
            </w:r>
            <w:r>
              <w:rPr>
                <w:noProof/>
                <w:webHidden/>
              </w:rPr>
              <w:tab/>
            </w:r>
            <w:r>
              <w:rPr>
                <w:noProof/>
                <w:webHidden/>
              </w:rPr>
              <w:fldChar w:fldCharType="begin"/>
            </w:r>
            <w:r>
              <w:rPr>
                <w:noProof/>
                <w:webHidden/>
              </w:rPr>
              <w:instrText xml:space="preserve"> PAGEREF _Toc225858251 \h </w:instrText>
            </w:r>
            <w:r>
              <w:rPr>
                <w:noProof/>
                <w:webHidden/>
              </w:rPr>
            </w:r>
            <w:r>
              <w:rPr>
                <w:noProof/>
                <w:webHidden/>
              </w:rPr>
              <w:fldChar w:fldCharType="separate"/>
            </w:r>
            <w:r>
              <w:rPr>
                <w:noProof/>
                <w:webHidden/>
              </w:rPr>
              <w:t>6</w:t>
            </w:r>
            <w:r>
              <w:rPr>
                <w:noProof/>
                <w:webHidden/>
              </w:rPr>
              <w:fldChar w:fldCharType="end"/>
            </w:r>
          </w:hyperlink>
        </w:p>
        <w:p w14:paraId="33A0616C" w14:textId="63D7D2EE"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52" w:history="1">
            <w:r w:rsidRPr="00164AA0">
              <w:rPr>
                <w:rStyle w:val="Hyperlink"/>
                <w:noProof/>
              </w:rPr>
              <w:t>Appendix</w:t>
            </w:r>
            <w:r w:rsidRPr="00164AA0">
              <w:rPr>
                <w:rStyle w:val="Hyperlink"/>
                <w:rFonts w:eastAsia="Times New Roman"/>
                <w:noProof/>
                <w:lang w:eastAsia="en-GB"/>
              </w:rPr>
              <w:t xml:space="preserve"> 3 - Safeguarding pupils who are susceptible to radicalisation</w:t>
            </w:r>
            <w:r>
              <w:rPr>
                <w:noProof/>
                <w:webHidden/>
              </w:rPr>
              <w:tab/>
            </w:r>
            <w:r>
              <w:rPr>
                <w:noProof/>
                <w:webHidden/>
              </w:rPr>
              <w:fldChar w:fldCharType="begin"/>
            </w:r>
            <w:r>
              <w:rPr>
                <w:noProof/>
                <w:webHidden/>
              </w:rPr>
              <w:instrText xml:space="preserve"> PAGEREF _Toc225858252 \h </w:instrText>
            </w:r>
            <w:r>
              <w:rPr>
                <w:noProof/>
                <w:webHidden/>
              </w:rPr>
            </w:r>
            <w:r>
              <w:rPr>
                <w:noProof/>
                <w:webHidden/>
              </w:rPr>
              <w:fldChar w:fldCharType="separate"/>
            </w:r>
            <w:r>
              <w:rPr>
                <w:noProof/>
                <w:webHidden/>
              </w:rPr>
              <w:t>9</w:t>
            </w:r>
            <w:r>
              <w:rPr>
                <w:noProof/>
                <w:webHidden/>
              </w:rPr>
              <w:fldChar w:fldCharType="end"/>
            </w:r>
          </w:hyperlink>
        </w:p>
        <w:p w14:paraId="2AC643AD" w14:textId="19BC9B67"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53" w:history="1">
            <w:r w:rsidRPr="00164AA0">
              <w:rPr>
                <w:rStyle w:val="Hyperlink"/>
                <w:noProof/>
              </w:rPr>
              <w:t>Appendix 4 - Definitions and indicators of abuse</w:t>
            </w:r>
            <w:r>
              <w:rPr>
                <w:noProof/>
                <w:webHidden/>
              </w:rPr>
              <w:tab/>
            </w:r>
            <w:r>
              <w:rPr>
                <w:noProof/>
                <w:webHidden/>
              </w:rPr>
              <w:fldChar w:fldCharType="begin"/>
            </w:r>
            <w:r>
              <w:rPr>
                <w:noProof/>
                <w:webHidden/>
              </w:rPr>
              <w:instrText xml:space="preserve"> PAGEREF _Toc225858253 \h </w:instrText>
            </w:r>
            <w:r>
              <w:rPr>
                <w:noProof/>
                <w:webHidden/>
              </w:rPr>
            </w:r>
            <w:r>
              <w:rPr>
                <w:noProof/>
                <w:webHidden/>
              </w:rPr>
              <w:fldChar w:fldCharType="separate"/>
            </w:r>
            <w:r>
              <w:rPr>
                <w:noProof/>
                <w:webHidden/>
              </w:rPr>
              <w:t>13</w:t>
            </w:r>
            <w:r>
              <w:rPr>
                <w:noProof/>
                <w:webHidden/>
              </w:rPr>
              <w:fldChar w:fldCharType="end"/>
            </w:r>
          </w:hyperlink>
        </w:p>
        <w:p w14:paraId="131F1CB7" w14:textId="3CE94DFB"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54" w:history="1">
            <w:r w:rsidRPr="00164AA0">
              <w:rPr>
                <w:rStyle w:val="Hyperlink"/>
                <w:noProof/>
              </w:rPr>
              <w:t>Appendix 5 - Dealing with a disclosure of abuse</w:t>
            </w:r>
            <w:r>
              <w:rPr>
                <w:noProof/>
                <w:webHidden/>
              </w:rPr>
              <w:tab/>
            </w:r>
            <w:r>
              <w:rPr>
                <w:noProof/>
                <w:webHidden/>
              </w:rPr>
              <w:fldChar w:fldCharType="begin"/>
            </w:r>
            <w:r>
              <w:rPr>
                <w:noProof/>
                <w:webHidden/>
              </w:rPr>
              <w:instrText xml:space="preserve"> PAGEREF _Toc225858254 \h </w:instrText>
            </w:r>
            <w:r>
              <w:rPr>
                <w:noProof/>
                <w:webHidden/>
              </w:rPr>
            </w:r>
            <w:r>
              <w:rPr>
                <w:noProof/>
                <w:webHidden/>
              </w:rPr>
              <w:fldChar w:fldCharType="separate"/>
            </w:r>
            <w:r>
              <w:rPr>
                <w:noProof/>
                <w:webHidden/>
              </w:rPr>
              <w:t>19</w:t>
            </w:r>
            <w:r>
              <w:rPr>
                <w:noProof/>
                <w:webHidden/>
              </w:rPr>
              <w:fldChar w:fldCharType="end"/>
            </w:r>
          </w:hyperlink>
        </w:p>
        <w:p w14:paraId="2B9D5C4B" w14:textId="7D2D7232" w:rsidR="003A0102" w:rsidRDefault="003A0102">
          <w:pPr>
            <w:pStyle w:val="TOC3"/>
            <w:tabs>
              <w:tab w:val="right" w:leader="dot" w:pos="9016"/>
            </w:tabs>
            <w:rPr>
              <w:rFonts w:eastAsiaTheme="minorEastAsia" w:cstheme="minorBidi"/>
              <w:noProof/>
              <w:kern w:val="2"/>
              <w:sz w:val="24"/>
              <w:szCs w:val="24"/>
              <w:lang w:eastAsia="en-GB"/>
              <w14:ligatures w14:val="standardContextual"/>
            </w:rPr>
          </w:pPr>
          <w:hyperlink w:anchor="_Toc225858255" w:history="1">
            <w:r w:rsidRPr="00164AA0">
              <w:rPr>
                <w:rStyle w:val="Hyperlink"/>
                <w:noProof/>
              </w:rPr>
              <w:t>Responding to concerns about a child</w:t>
            </w:r>
            <w:r>
              <w:rPr>
                <w:noProof/>
                <w:webHidden/>
              </w:rPr>
              <w:tab/>
            </w:r>
            <w:r>
              <w:rPr>
                <w:noProof/>
                <w:webHidden/>
              </w:rPr>
              <w:fldChar w:fldCharType="begin"/>
            </w:r>
            <w:r>
              <w:rPr>
                <w:noProof/>
                <w:webHidden/>
              </w:rPr>
              <w:instrText xml:space="preserve"> PAGEREF _Toc225858255 \h </w:instrText>
            </w:r>
            <w:r>
              <w:rPr>
                <w:noProof/>
                <w:webHidden/>
              </w:rPr>
            </w:r>
            <w:r>
              <w:rPr>
                <w:noProof/>
                <w:webHidden/>
              </w:rPr>
              <w:fldChar w:fldCharType="separate"/>
            </w:r>
            <w:r>
              <w:rPr>
                <w:noProof/>
                <w:webHidden/>
              </w:rPr>
              <w:t>20</w:t>
            </w:r>
            <w:r>
              <w:rPr>
                <w:noProof/>
                <w:webHidden/>
              </w:rPr>
              <w:fldChar w:fldCharType="end"/>
            </w:r>
          </w:hyperlink>
        </w:p>
        <w:p w14:paraId="4EEA6B7B" w14:textId="5DB20B92"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56" w:history="1">
            <w:r w:rsidRPr="00164AA0">
              <w:rPr>
                <w:rStyle w:val="Hyperlink"/>
                <w:noProof/>
              </w:rPr>
              <w:t>Appendix 6 - Mental health support</w:t>
            </w:r>
            <w:r>
              <w:rPr>
                <w:noProof/>
                <w:webHidden/>
              </w:rPr>
              <w:tab/>
            </w:r>
            <w:r>
              <w:rPr>
                <w:noProof/>
                <w:webHidden/>
              </w:rPr>
              <w:fldChar w:fldCharType="begin"/>
            </w:r>
            <w:r>
              <w:rPr>
                <w:noProof/>
                <w:webHidden/>
              </w:rPr>
              <w:instrText xml:space="preserve"> PAGEREF _Toc225858256 \h </w:instrText>
            </w:r>
            <w:r>
              <w:rPr>
                <w:noProof/>
                <w:webHidden/>
              </w:rPr>
            </w:r>
            <w:r>
              <w:rPr>
                <w:noProof/>
                <w:webHidden/>
              </w:rPr>
              <w:fldChar w:fldCharType="separate"/>
            </w:r>
            <w:r>
              <w:rPr>
                <w:noProof/>
                <w:webHidden/>
              </w:rPr>
              <w:t>21</w:t>
            </w:r>
            <w:r>
              <w:rPr>
                <w:noProof/>
                <w:webHidden/>
              </w:rPr>
              <w:fldChar w:fldCharType="end"/>
            </w:r>
          </w:hyperlink>
        </w:p>
        <w:p w14:paraId="122A3D68" w14:textId="573A93EF"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57" w:history="1">
            <w:r w:rsidRPr="00164AA0">
              <w:rPr>
                <w:rStyle w:val="Hyperlink"/>
                <w:noProof/>
              </w:rPr>
              <w:t>Appendix 7 - Children missing from education</w:t>
            </w:r>
            <w:r>
              <w:rPr>
                <w:noProof/>
                <w:webHidden/>
              </w:rPr>
              <w:tab/>
            </w:r>
            <w:r>
              <w:rPr>
                <w:noProof/>
                <w:webHidden/>
              </w:rPr>
              <w:fldChar w:fldCharType="begin"/>
            </w:r>
            <w:r>
              <w:rPr>
                <w:noProof/>
                <w:webHidden/>
              </w:rPr>
              <w:instrText xml:space="preserve"> PAGEREF _Toc225858257 \h </w:instrText>
            </w:r>
            <w:r>
              <w:rPr>
                <w:noProof/>
                <w:webHidden/>
              </w:rPr>
            </w:r>
            <w:r>
              <w:rPr>
                <w:noProof/>
                <w:webHidden/>
              </w:rPr>
              <w:fldChar w:fldCharType="separate"/>
            </w:r>
            <w:r>
              <w:rPr>
                <w:noProof/>
                <w:webHidden/>
              </w:rPr>
              <w:t>22</w:t>
            </w:r>
            <w:r>
              <w:rPr>
                <w:noProof/>
                <w:webHidden/>
              </w:rPr>
              <w:fldChar w:fldCharType="end"/>
            </w:r>
          </w:hyperlink>
        </w:p>
        <w:p w14:paraId="79826B96" w14:textId="1F3B056C"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58" w:history="1">
            <w:r w:rsidRPr="00164AA0">
              <w:rPr>
                <w:rStyle w:val="Hyperlink"/>
                <w:rFonts w:ascii="Arial" w:hAnsi="Arial" w:cs="Arial"/>
                <w:noProof/>
              </w:rPr>
              <w:t>Appendix 8 - Children with additional needs</w:t>
            </w:r>
            <w:r>
              <w:rPr>
                <w:noProof/>
                <w:webHidden/>
              </w:rPr>
              <w:tab/>
            </w:r>
            <w:r>
              <w:rPr>
                <w:noProof/>
                <w:webHidden/>
              </w:rPr>
              <w:fldChar w:fldCharType="begin"/>
            </w:r>
            <w:r>
              <w:rPr>
                <w:noProof/>
                <w:webHidden/>
              </w:rPr>
              <w:instrText xml:space="preserve"> PAGEREF _Toc225858258 \h </w:instrText>
            </w:r>
            <w:r>
              <w:rPr>
                <w:noProof/>
                <w:webHidden/>
              </w:rPr>
            </w:r>
            <w:r>
              <w:rPr>
                <w:noProof/>
                <w:webHidden/>
              </w:rPr>
              <w:fldChar w:fldCharType="separate"/>
            </w:r>
            <w:r>
              <w:rPr>
                <w:noProof/>
                <w:webHidden/>
              </w:rPr>
              <w:t>23</w:t>
            </w:r>
            <w:r>
              <w:rPr>
                <w:noProof/>
                <w:webHidden/>
              </w:rPr>
              <w:fldChar w:fldCharType="end"/>
            </w:r>
          </w:hyperlink>
        </w:p>
        <w:p w14:paraId="1B664B29" w14:textId="125F519A"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59" w:history="1">
            <w:r w:rsidRPr="00164AA0">
              <w:rPr>
                <w:rStyle w:val="Hyperlink"/>
                <w:rFonts w:ascii="Arial" w:hAnsi="Arial" w:cs="Arial"/>
                <w:noProof/>
              </w:rPr>
              <w:t>Appendix 9 - Allegations and low-level concerns</w:t>
            </w:r>
            <w:r>
              <w:rPr>
                <w:noProof/>
                <w:webHidden/>
              </w:rPr>
              <w:tab/>
            </w:r>
            <w:r>
              <w:rPr>
                <w:noProof/>
                <w:webHidden/>
              </w:rPr>
              <w:fldChar w:fldCharType="begin"/>
            </w:r>
            <w:r>
              <w:rPr>
                <w:noProof/>
                <w:webHidden/>
              </w:rPr>
              <w:instrText xml:space="preserve"> PAGEREF _Toc225858259 \h </w:instrText>
            </w:r>
            <w:r>
              <w:rPr>
                <w:noProof/>
                <w:webHidden/>
              </w:rPr>
            </w:r>
            <w:r>
              <w:rPr>
                <w:noProof/>
                <w:webHidden/>
              </w:rPr>
              <w:fldChar w:fldCharType="separate"/>
            </w:r>
            <w:r>
              <w:rPr>
                <w:noProof/>
                <w:webHidden/>
              </w:rPr>
              <w:t>24</w:t>
            </w:r>
            <w:r>
              <w:rPr>
                <w:noProof/>
                <w:webHidden/>
              </w:rPr>
              <w:fldChar w:fldCharType="end"/>
            </w:r>
          </w:hyperlink>
        </w:p>
        <w:p w14:paraId="3E5E2C80" w14:textId="0177E2D7"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60" w:history="1">
            <w:r w:rsidRPr="00164AA0">
              <w:rPr>
                <w:rStyle w:val="Hyperlink"/>
                <w:rFonts w:ascii="Arial" w:eastAsia="Times New Roman" w:hAnsi="Arial" w:cs="Arial"/>
                <w:noProof/>
                <w:lang w:eastAsia="en-GB"/>
              </w:rPr>
              <w:t>Appendix 10 - General information for staff</w:t>
            </w:r>
            <w:r>
              <w:rPr>
                <w:noProof/>
                <w:webHidden/>
              </w:rPr>
              <w:tab/>
            </w:r>
            <w:r>
              <w:rPr>
                <w:noProof/>
                <w:webHidden/>
              </w:rPr>
              <w:fldChar w:fldCharType="begin"/>
            </w:r>
            <w:r>
              <w:rPr>
                <w:noProof/>
                <w:webHidden/>
              </w:rPr>
              <w:instrText xml:space="preserve"> PAGEREF _Toc225858260 \h </w:instrText>
            </w:r>
            <w:r>
              <w:rPr>
                <w:noProof/>
                <w:webHidden/>
              </w:rPr>
            </w:r>
            <w:r>
              <w:rPr>
                <w:noProof/>
                <w:webHidden/>
              </w:rPr>
              <w:fldChar w:fldCharType="separate"/>
            </w:r>
            <w:r>
              <w:rPr>
                <w:noProof/>
                <w:webHidden/>
              </w:rPr>
              <w:t>27</w:t>
            </w:r>
            <w:r>
              <w:rPr>
                <w:noProof/>
                <w:webHidden/>
              </w:rPr>
              <w:fldChar w:fldCharType="end"/>
            </w:r>
          </w:hyperlink>
        </w:p>
        <w:p w14:paraId="3DDE04B7" w14:textId="6DE364B2"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61" w:history="1">
            <w:r w:rsidRPr="00164AA0">
              <w:rPr>
                <w:rStyle w:val="Hyperlink"/>
                <w:noProof/>
              </w:rPr>
              <w:t>Appendix 11 - Information for children and families: Charity Contact Details and Helplines</w:t>
            </w:r>
            <w:r>
              <w:rPr>
                <w:noProof/>
                <w:webHidden/>
              </w:rPr>
              <w:tab/>
            </w:r>
            <w:r>
              <w:rPr>
                <w:noProof/>
                <w:webHidden/>
              </w:rPr>
              <w:fldChar w:fldCharType="begin"/>
            </w:r>
            <w:r>
              <w:rPr>
                <w:noProof/>
                <w:webHidden/>
              </w:rPr>
              <w:instrText xml:space="preserve"> PAGEREF _Toc225858261 \h </w:instrText>
            </w:r>
            <w:r>
              <w:rPr>
                <w:noProof/>
                <w:webHidden/>
              </w:rPr>
            </w:r>
            <w:r>
              <w:rPr>
                <w:noProof/>
                <w:webHidden/>
              </w:rPr>
              <w:fldChar w:fldCharType="separate"/>
            </w:r>
            <w:r>
              <w:rPr>
                <w:noProof/>
                <w:webHidden/>
              </w:rPr>
              <w:t>38</w:t>
            </w:r>
            <w:r>
              <w:rPr>
                <w:noProof/>
                <w:webHidden/>
              </w:rPr>
              <w:fldChar w:fldCharType="end"/>
            </w:r>
          </w:hyperlink>
        </w:p>
        <w:p w14:paraId="0967AEA2" w14:textId="1C2D480F" w:rsidR="003A0102" w:rsidRDefault="003A0102">
          <w:pPr>
            <w:pStyle w:val="TOC3"/>
            <w:tabs>
              <w:tab w:val="right" w:leader="dot" w:pos="9016"/>
            </w:tabs>
            <w:rPr>
              <w:rFonts w:eastAsiaTheme="minorEastAsia" w:cstheme="minorBidi"/>
              <w:noProof/>
              <w:kern w:val="2"/>
              <w:sz w:val="24"/>
              <w:szCs w:val="24"/>
              <w:lang w:eastAsia="en-GB"/>
              <w14:ligatures w14:val="standardContextual"/>
            </w:rPr>
          </w:pPr>
          <w:hyperlink w:anchor="_Toc225858262" w:history="1">
            <w:r w:rsidRPr="00164AA0">
              <w:rPr>
                <w:rStyle w:val="Hyperlink"/>
                <w:noProof/>
              </w:rPr>
              <w:t>Suicide prevention and Self Harm</w:t>
            </w:r>
            <w:r>
              <w:rPr>
                <w:noProof/>
                <w:webHidden/>
              </w:rPr>
              <w:tab/>
            </w:r>
            <w:r>
              <w:rPr>
                <w:noProof/>
                <w:webHidden/>
              </w:rPr>
              <w:fldChar w:fldCharType="begin"/>
            </w:r>
            <w:r>
              <w:rPr>
                <w:noProof/>
                <w:webHidden/>
              </w:rPr>
              <w:instrText xml:space="preserve"> PAGEREF _Toc225858262 \h </w:instrText>
            </w:r>
            <w:r>
              <w:rPr>
                <w:noProof/>
                <w:webHidden/>
              </w:rPr>
            </w:r>
            <w:r>
              <w:rPr>
                <w:noProof/>
                <w:webHidden/>
              </w:rPr>
              <w:fldChar w:fldCharType="separate"/>
            </w:r>
            <w:r>
              <w:rPr>
                <w:noProof/>
                <w:webHidden/>
              </w:rPr>
              <w:t>38</w:t>
            </w:r>
            <w:r>
              <w:rPr>
                <w:noProof/>
                <w:webHidden/>
              </w:rPr>
              <w:fldChar w:fldCharType="end"/>
            </w:r>
          </w:hyperlink>
        </w:p>
        <w:p w14:paraId="69A341A2" w14:textId="6FA9CBF6" w:rsidR="003A0102" w:rsidRDefault="003A0102">
          <w:pPr>
            <w:pStyle w:val="TOC3"/>
            <w:tabs>
              <w:tab w:val="right" w:leader="dot" w:pos="9016"/>
            </w:tabs>
            <w:rPr>
              <w:rFonts w:eastAsiaTheme="minorEastAsia" w:cstheme="minorBidi"/>
              <w:noProof/>
              <w:kern w:val="2"/>
              <w:sz w:val="24"/>
              <w:szCs w:val="24"/>
              <w:lang w:eastAsia="en-GB"/>
              <w14:ligatures w14:val="standardContextual"/>
            </w:rPr>
          </w:pPr>
          <w:hyperlink w:anchor="_Toc225858263" w:history="1">
            <w:r w:rsidRPr="00164AA0">
              <w:rPr>
                <w:rStyle w:val="Hyperlink"/>
                <w:noProof/>
              </w:rPr>
              <w:t>Abuse</w:t>
            </w:r>
            <w:r>
              <w:rPr>
                <w:noProof/>
                <w:webHidden/>
              </w:rPr>
              <w:tab/>
            </w:r>
            <w:r>
              <w:rPr>
                <w:noProof/>
                <w:webHidden/>
              </w:rPr>
              <w:fldChar w:fldCharType="begin"/>
            </w:r>
            <w:r>
              <w:rPr>
                <w:noProof/>
                <w:webHidden/>
              </w:rPr>
              <w:instrText xml:space="preserve"> PAGEREF _Toc225858263 \h </w:instrText>
            </w:r>
            <w:r>
              <w:rPr>
                <w:noProof/>
                <w:webHidden/>
              </w:rPr>
            </w:r>
            <w:r>
              <w:rPr>
                <w:noProof/>
                <w:webHidden/>
              </w:rPr>
              <w:fldChar w:fldCharType="separate"/>
            </w:r>
            <w:r>
              <w:rPr>
                <w:noProof/>
                <w:webHidden/>
              </w:rPr>
              <w:t>40</w:t>
            </w:r>
            <w:r>
              <w:rPr>
                <w:noProof/>
                <w:webHidden/>
              </w:rPr>
              <w:fldChar w:fldCharType="end"/>
            </w:r>
          </w:hyperlink>
        </w:p>
        <w:p w14:paraId="3719DA50" w14:textId="5E9F45D3" w:rsidR="003A0102" w:rsidRDefault="003A0102">
          <w:pPr>
            <w:pStyle w:val="TOC3"/>
            <w:tabs>
              <w:tab w:val="right" w:leader="dot" w:pos="9016"/>
            </w:tabs>
            <w:rPr>
              <w:rFonts w:eastAsiaTheme="minorEastAsia" w:cstheme="minorBidi"/>
              <w:noProof/>
              <w:kern w:val="2"/>
              <w:sz w:val="24"/>
              <w:szCs w:val="24"/>
              <w:lang w:eastAsia="en-GB"/>
              <w14:ligatures w14:val="standardContextual"/>
            </w:rPr>
          </w:pPr>
          <w:hyperlink w:anchor="_Toc225858264" w:history="1">
            <w:r w:rsidRPr="00164AA0">
              <w:rPr>
                <w:rStyle w:val="Hyperlink"/>
                <w:noProof/>
              </w:rPr>
              <w:t>Eating disorders</w:t>
            </w:r>
            <w:r>
              <w:rPr>
                <w:noProof/>
                <w:webHidden/>
              </w:rPr>
              <w:tab/>
            </w:r>
            <w:r>
              <w:rPr>
                <w:noProof/>
                <w:webHidden/>
              </w:rPr>
              <w:fldChar w:fldCharType="begin"/>
            </w:r>
            <w:r>
              <w:rPr>
                <w:noProof/>
                <w:webHidden/>
              </w:rPr>
              <w:instrText xml:space="preserve"> PAGEREF _Toc225858264 \h </w:instrText>
            </w:r>
            <w:r>
              <w:rPr>
                <w:noProof/>
                <w:webHidden/>
              </w:rPr>
            </w:r>
            <w:r>
              <w:rPr>
                <w:noProof/>
                <w:webHidden/>
              </w:rPr>
              <w:fldChar w:fldCharType="separate"/>
            </w:r>
            <w:r>
              <w:rPr>
                <w:noProof/>
                <w:webHidden/>
              </w:rPr>
              <w:t>42</w:t>
            </w:r>
            <w:r>
              <w:rPr>
                <w:noProof/>
                <w:webHidden/>
              </w:rPr>
              <w:fldChar w:fldCharType="end"/>
            </w:r>
          </w:hyperlink>
        </w:p>
        <w:p w14:paraId="75D90F91" w14:textId="6F7D1F4C" w:rsidR="003A0102" w:rsidRDefault="003A0102">
          <w:pPr>
            <w:pStyle w:val="TOC3"/>
            <w:tabs>
              <w:tab w:val="right" w:leader="dot" w:pos="9016"/>
            </w:tabs>
            <w:rPr>
              <w:rFonts w:eastAsiaTheme="minorEastAsia" w:cstheme="minorBidi"/>
              <w:noProof/>
              <w:kern w:val="2"/>
              <w:sz w:val="24"/>
              <w:szCs w:val="24"/>
              <w:lang w:eastAsia="en-GB"/>
              <w14:ligatures w14:val="standardContextual"/>
            </w:rPr>
          </w:pPr>
          <w:hyperlink w:anchor="_Toc225858265" w:history="1">
            <w:r w:rsidRPr="00164AA0">
              <w:rPr>
                <w:rStyle w:val="Hyperlink"/>
                <w:noProof/>
              </w:rPr>
              <w:t>Mental Health</w:t>
            </w:r>
            <w:r>
              <w:rPr>
                <w:noProof/>
                <w:webHidden/>
              </w:rPr>
              <w:tab/>
            </w:r>
            <w:r>
              <w:rPr>
                <w:noProof/>
                <w:webHidden/>
              </w:rPr>
              <w:fldChar w:fldCharType="begin"/>
            </w:r>
            <w:r>
              <w:rPr>
                <w:noProof/>
                <w:webHidden/>
              </w:rPr>
              <w:instrText xml:space="preserve"> PAGEREF _Toc225858265 \h </w:instrText>
            </w:r>
            <w:r>
              <w:rPr>
                <w:noProof/>
                <w:webHidden/>
              </w:rPr>
            </w:r>
            <w:r>
              <w:rPr>
                <w:noProof/>
                <w:webHidden/>
              </w:rPr>
              <w:fldChar w:fldCharType="separate"/>
            </w:r>
            <w:r>
              <w:rPr>
                <w:noProof/>
                <w:webHidden/>
              </w:rPr>
              <w:t>43</w:t>
            </w:r>
            <w:r>
              <w:rPr>
                <w:noProof/>
                <w:webHidden/>
              </w:rPr>
              <w:fldChar w:fldCharType="end"/>
            </w:r>
          </w:hyperlink>
        </w:p>
        <w:p w14:paraId="23372C15" w14:textId="1A05C051" w:rsidR="003A0102" w:rsidRDefault="003A0102">
          <w:pPr>
            <w:pStyle w:val="TOC3"/>
            <w:tabs>
              <w:tab w:val="right" w:leader="dot" w:pos="9016"/>
            </w:tabs>
            <w:rPr>
              <w:rFonts w:eastAsiaTheme="minorEastAsia" w:cstheme="minorBidi"/>
              <w:noProof/>
              <w:kern w:val="2"/>
              <w:sz w:val="24"/>
              <w:szCs w:val="24"/>
              <w:lang w:eastAsia="en-GB"/>
              <w14:ligatures w14:val="standardContextual"/>
            </w:rPr>
          </w:pPr>
          <w:hyperlink w:anchor="_Toc225858266" w:history="1">
            <w:r w:rsidRPr="00164AA0">
              <w:rPr>
                <w:rStyle w:val="Hyperlink"/>
                <w:noProof/>
              </w:rPr>
              <w:t>Child marriage</w:t>
            </w:r>
            <w:r>
              <w:rPr>
                <w:noProof/>
                <w:webHidden/>
              </w:rPr>
              <w:tab/>
            </w:r>
            <w:r>
              <w:rPr>
                <w:noProof/>
                <w:webHidden/>
              </w:rPr>
              <w:fldChar w:fldCharType="begin"/>
            </w:r>
            <w:r>
              <w:rPr>
                <w:noProof/>
                <w:webHidden/>
              </w:rPr>
              <w:instrText xml:space="preserve"> PAGEREF _Toc225858266 \h </w:instrText>
            </w:r>
            <w:r>
              <w:rPr>
                <w:noProof/>
                <w:webHidden/>
              </w:rPr>
            </w:r>
            <w:r>
              <w:rPr>
                <w:noProof/>
                <w:webHidden/>
              </w:rPr>
              <w:fldChar w:fldCharType="separate"/>
            </w:r>
            <w:r>
              <w:rPr>
                <w:noProof/>
                <w:webHidden/>
              </w:rPr>
              <w:t>45</w:t>
            </w:r>
            <w:r>
              <w:rPr>
                <w:noProof/>
                <w:webHidden/>
              </w:rPr>
              <w:fldChar w:fldCharType="end"/>
            </w:r>
          </w:hyperlink>
        </w:p>
        <w:p w14:paraId="16A2E597" w14:textId="1319EC9D" w:rsidR="003A0102" w:rsidRDefault="003A0102">
          <w:pPr>
            <w:pStyle w:val="TOC3"/>
            <w:tabs>
              <w:tab w:val="right" w:leader="dot" w:pos="9016"/>
            </w:tabs>
            <w:rPr>
              <w:rFonts w:eastAsiaTheme="minorEastAsia" w:cstheme="minorBidi"/>
              <w:noProof/>
              <w:kern w:val="2"/>
              <w:sz w:val="24"/>
              <w:szCs w:val="24"/>
              <w:lang w:eastAsia="en-GB"/>
              <w14:ligatures w14:val="standardContextual"/>
            </w:rPr>
          </w:pPr>
          <w:hyperlink w:anchor="_Toc225858267" w:history="1">
            <w:r w:rsidRPr="00164AA0">
              <w:rPr>
                <w:rStyle w:val="Hyperlink"/>
                <w:noProof/>
              </w:rPr>
              <w:t>Homelessness</w:t>
            </w:r>
            <w:r>
              <w:rPr>
                <w:noProof/>
                <w:webHidden/>
              </w:rPr>
              <w:tab/>
            </w:r>
            <w:r>
              <w:rPr>
                <w:noProof/>
                <w:webHidden/>
              </w:rPr>
              <w:fldChar w:fldCharType="begin"/>
            </w:r>
            <w:r>
              <w:rPr>
                <w:noProof/>
                <w:webHidden/>
              </w:rPr>
              <w:instrText xml:space="preserve"> PAGEREF _Toc225858267 \h </w:instrText>
            </w:r>
            <w:r>
              <w:rPr>
                <w:noProof/>
                <w:webHidden/>
              </w:rPr>
            </w:r>
            <w:r>
              <w:rPr>
                <w:noProof/>
                <w:webHidden/>
              </w:rPr>
              <w:fldChar w:fldCharType="separate"/>
            </w:r>
            <w:r>
              <w:rPr>
                <w:noProof/>
                <w:webHidden/>
              </w:rPr>
              <w:t>46</w:t>
            </w:r>
            <w:r>
              <w:rPr>
                <w:noProof/>
                <w:webHidden/>
              </w:rPr>
              <w:fldChar w:fldCharType="end"/>
            </w:r>
          </w:hyperlink>
        </w:p>
        <w:p w14:paraId="024EA208" w14:textId="11E889D2" w:rsidR="003A0102" w:rsidRDefault="003A0102">
          <w:pPr>
            <w:pStyle w:val="TOC3"/>
            <w:tabs>
              <w:tab w:val="right" w:leader="dot" w:pos="9016"/>
            </w:tabs>
            <w:rPr>
              <w:rFonts w:eastAsiaTheme="minorEastAsia" w:cstheme="minorBidi"/>
              <w:noProof/>
              <w:kern w:val="2"/>
              <w:sz w:val="24"/>
              <w:szCs w:val="24"/>
              <w:lang w:eastAsia="en-GB"/>
              <w14:ligatures w14:val="standardContextual"/>
            </w:rPr>
          </w:pPr>
          <w:hyperlink w:anchor="_Toc225858268" w:history="1">
            <w:r w:rsidRPr="00164AA0">
              <w:rPr>
                <w:rStyle w:val="Hyperlink"/>
                <w:noProof/>
              </w:rPr>
              <w:t>Sexuality</w:t>
            </w:r>
            <w:r>
              <w:rPr>
                <w:noProof/>
                <w:webHidden/>
              </w:rPr>
              <w:tab/>
            </w:r>
            <w:r>
              <w:rPr>
                <w:noProof/>
                <w:webHidden/>
              </w:rPr>
              <w:fldChar w:fldCharType="begin"/>
            </w:r>
            <w:r>
              <w:rPr>
                <w:noProof/>
                <w:webHidden/>
              </w:rPr>
              <w:instrText xml:space="preserve"> PAGEREF _Toc225858268 \h </w:instrText>
            </w:r>
            <w:r>
              <w:rPr>
                <w:noProof/>
                <w:webHidden/>
              </w:rPr>
            </w:r>
            <w:r>
              <w:rPr>
                <w:noProof/>
                <w:webHidden/>
              </w:rPr>
              <w:fldChar w:fldCharType="separate"/>
            </w:r>
            <w:r>
              <w:rPr>
                <w:noProof/>
                <w:webHidden/>
              </w:rPr>
              <w:t>47</w:t>
            </w:r>
            <w:r>
              <w:rPr>
                <w:noProof/>
                <w:webHidden/>
              </w:rPr>
              <w:fldChar w:fldCharType="end"/>
            </w:r>
          </w:hyperlink>
        </w:p>
        <w:p w14:paraId="1DAACE05" w14:textId="7D9AF200" w:rsidR="003A0102" w:rsidRDefault="003A0102">
          <w:pPr>
            <w:pStyle w:val="TOC3"/>
            <w:tabs>
              <w:tab w:val="right" w:leader="dot" w:pos="9016"/>
            </w:tabs>
            <w:rPr>
              <w:rFonts w:eastAsiaTheme="minorEastAsia" w:cstheme="minorBidi"/>
              <w:noProof/>
              <w:kern w:val="2"/>
              <w:sz w:val="24"/>
              <w:szCs w:val="24"/>
              <w:lang w:eastAsia="en-GB"/>
              <w14:ligatures w14:val="standardContextual"/>
            </w:rPr>
          </w:pPr>
          <w:hyperlink w:anchor="_Toc225858269" w:history="1">
            <w:r w:rsidRPr="00164AA0">
              <w:rPr>
                <w:rStyle w:val="Hyperlink"/>
                <w:noProof/>
              </w:rPr>
              <w:t>Substance Misuse</w:t>
            </w:r>
            <w:r>
              <w:rPr>
                <w:noProof/>
                <w:webHidden/>
              </w:rPr>
              <w:tab/>
            </w:r>
            <w:r>
              <w:rPr>
                <w:noProof/>
                <w:webHidden/>
              </w:rPr>
              <w:fldChar w:fldCharType="begin"/>
            </w:r>
            <w:r>
              <w:rPr>
                <w:noProof/>
                <w:webHidden/>
              </w:rPr>
              <w:instrText xml:space="preserve"> PAGEREF _Toc225858269 \h </w:instrText>
            </w:r>
            <w:r>
              <w:rPr>
                <w:noProof/>
                <w:webHidden/>
              </w:rPr>
            </w:r>
            <w:r>
              <w:rPr>
                <w:noProof/>
                <w:webHidden/>
              </w:rPr>
              <w:fldChar w:fldCharType="separate"/>
            </w:r>
            <w:r>
              <w:rPr>
                <w:noProof/>
                <w:webHidden/>
              </w:rPr>
              <w:t>48</w:t>
            </w:r>
            <w:r>
              <w:rPr>
                <w:noProof/>
                <w:webHidden/>
              </w:rPr>
              <w:fldChar w:fldCharType="end"/>
            </w:r>
          </w:hyperlink>
        </w:p>
        <w:p w14:paraId="3CAE69BD" w14:textId="6C0616BE" w:rsidR="003A0102" w:rsidRDefault="003A0102">
          <w:pPr>
            <w:pStyle w:val="TOC3"/>
            <w:tabs>
              <w:tab w:val="right" w:leader="dot" w:pos="9016"/>
            </w:tabs>
            <w:rPr>
              <w:rFonts w:eastAsiaTheme="minorEastAsia" w:cstheme="minorBidi"/>
              <w:noProof/>
              <w:kern w:val="2"/>
              <w:sz w:val="24"/>
              <w:szCs w:val="24"/>
              <w:lang w:eastAsia="en-GB"/>
              <w14:ligatures w14:val="standardContextual"/>
            </w:rPr>
          </w:pPr>
          <w:hyperlink w:anchor="_Toc225858270" w:history="1">
            <w:r w:rsidRPr="00164AA0">
              <w:rPr>
                <w:rStyle w:val="Hyperlink"/>
                <w:noProof/>
              </w:rPr>
              <w:t>Female Genital Mutilation (FGM)</w:t>
            </w:r>
            <w:r>
              <w:rPr>
                <w:noProof/>
                <w:webHidden/>
              </w:rPr>
              <w:tab/>
            </w:r>
            <w:r>
              <w:rPr>
                <w:noProof/>
                <w:webHidden/>
              </w:rPr>
              <w:fldChar w:fldCharType="begin"/>
            </w:r>
            <w:r>
              <w:rPr>
                <w:noProof/>
                <w:webHidden/>
              </w:rPr>
              <w:instrText xml:space="preserve"> PAGEREF _Toc225858270 \h </w:instrText>
            </w:r>
            <w:r>
              <w:rPr>
                <w:noProof/>
                <w:webHidden/>
              </w:rPr>
            </w:r>
            <w:r>
              <w:rPr>
                <w:noProof/>
                <w:webHidden/>
              </w:rPr>
              <w:fldChar w:fldCharType="separate"/>
            </w:r>
            <w:r>
              <w:rPr>
                <w:noProof/>
                <w:webHidden/>
              </w:rPr>
              <w:t>51</w:t>
            </w:r>
            <w:r>
              <w:rPr>
                <w:noProof/>
                <w:webHidden/>
              </w:rPr>
              <w:fldChar w:fldCharType="end"/>
            </w:r>
          </w:hyperlink>
        </w:p>
        <w:p w14:paraId="0A1B52ED" w14:textId="5A91D8D9" w:rsidR="003A0102" w:rsidRDefault="003A0102">
          <w:pPr>
            <w:pStyle w:val="TOC3"/>
            <w:tabs>
              <w:tab w:val="right" w:leader="dot" w:pos="9016"/>
            </w:tabs>
            <w:rPr>
              <w:rFonts w:eastAsiaTheme="minorEastAsia" w:cstheme="minorBidi"/>
              <w:noProof/>
              <w:kern w:val="2"/>
              <w:sz w:val="24"/>
              <w:szCs w:val="24"/>
              <w:lang w:eastAsia="en-GB"/>
              <w14:ligatures w14:val="standardContextual"/>
            </w:rPr>
          </w:pPr>
          <w:hyperlink w:anchor="_Toc225858271" w:history="1">
            <w:r w:rsidRPr="00164AA0">
              <w:rPr>
                <w:rStyle w:val="Hyperlink"/>
                <w:noProof/>
              </w:rPr>
              <w:t>Young Carers</w:t>
            </w:r>
            <w:r>
              <w:rPr>
                <w:noProof/>
                <w:webHidden/>
              </w:rPr>
              <w:tab/>
            </w:r>
            <w:r>
              <w:rPr>
                <w:noProof/>
                <w:webHidden/>
              </w:rPr>
              <w:fldChar w:fldCharType="begin"/>
            </w:r>
            <w:r>
              <w:rPr>
                <w:noProof/>
                <w:webHidden/>
              </w:rPr>
              <w:instrText xml:space="preserve"> PAGEREF _Toc225858271 \h </w:instrText>
            </w:r>
            <w:r>
              <w:rPr>
                <w:noProof/>
                <w:webHidden/>
              </w:rPr>
            </w:r>
            <w:r>
              <w:rPr>
                <w:noProof/>
                <w:webHidden/>
              </w:rPr>
              <w:fldChar w:fldCharType="separate"/>
            </w:r>
            <w:r>
              <w:rPr>
                <w:noProof/>
                <w:webHidden/>
              </w:rPr>
              <w:t>51</w:t>
            </w:r>
            <w:r>
              <w:rPr>
                <w:noProof/>
                <w:webHidden/>
              </w:rPr>
              <w:fldChar w:fldCharType="end"/>
            </w:r>
          </w:hyperlink>
        </w:p>
        <w:p w14:paraId="55490AB7" w14:textId="287EEB6D" w:rsidR="003A0102" w:rsidRDefault="003A0102">
          <w:pPr>
            <w:pStyle w:val="TOC3"/>
            <w:tabs>
              <w:tab w:val="right" w:leader="dot" w:pos="9016"/>
            </w:tabs>
            <w:rPr>
              <w:rFonts w:eastAsiaTheme="minorEastAsia" w:cstheme="minorBidi"/>
              <w:noProof/>
              <w:kern w:val="2"/>
              <w:sz w:val="24"/>
              <w:szCs w:val="24"/>
              <w:lang w:eastAsia="en-GB"/>
              <w14:ligatures w14:val="standardContextual"/>
            </w:rPr>
          </w:pPr>
          <w:hyperlink w:anchor="_Toc225858272" w:history="1">
            <w:r w:rsidRPr="00164AA0">
              <w:rPr>
                <w:rStyle w:val="Hyperlink"/>
                <w:noProof/>
              </w:rPr>
              <w:t>Debt Advice</w:t>
            </w:r>
            <w:r>
              <w:rPr>
                <w:noProof/>
                <w:webHidden/>
              </w:rPr>
              <w:tab/>
            </w:r>
            <w:r>
              <w:rPr>
                <w:noProof/>
                <w:webHidden/>
              </w:rPr>
              <w:fldChar w:fldCharType="begin"/>
            </w:r>
            <w:r>
              <w:rPr>
                <w:noProof/>
                <w:webHidden/>
              </w:rPr>
              <w:instrText xml:space="preserve"> PAGEREF _Toc225858272 \h </w:instrText>
            </w:r>
            <w:r>
              <w:rPr>
                <w:noProof/>
                <w:webHidden/>
              </w:rPr>
            </w:r>
            <w:r>
              <w:rPr>
                <w:noProof/>
                <w:webHidden/>
              </w:rPr>
              <w:fldChar w:fldCharType="separate"/>
            </w:r>
            <w:r>
              <w:rPr>
                <w:noProof/>
                <w:webHidden/>
              </w:rPr>
              <w:t>52</w:t>
            </w:r>
            <w:r>
              <w:rPr>
                <w:noProof/>
                <w:webHidden/>
              </w:rPr>
              <w:fldChar w:fldCharType="end"/>
            </w:r>
          </w:hyperlink>
        </w:p>
        <w:p w14:paraId="6E2CE64B" w14:textId="1881CDCB" w:rsidR="003A0102" w:rsidRDefault="003A0102">
          <w:pPr>
            <w:pStyle w:val="TOC3"/>
            <w:tabs>
              <w:tab w:val="right" w:leader="dot" w:pos="9016"/>
            </w:tabs>
            <w:rPr>
              <w:rFonts w:eastAsiaTheme="minorEastAsia" w:cstheme="minorBidi"/>
              <w:noProof/>
              <w:kern w:val="2"/>
              <w:sz w:val="24"/>
              <w:szCs w:val="24"/>
              <w:lang w:eastAsia="en-GB"/>
              <w14:ligatures w14:val="standardContextual"/>
            </w:rPr>
          </w:pPr>
          <w:hyperlink w:anchor="_Toc225858273" w:history="1">
            <w:r w:rsidRPr="00164AA0">
              <w:rPr>
                <w:rStyle w:val="Hyperlink"/>
                <w:noProof/>
              </w:rPr>
              <w:t>Counselling</w:t>
            </w:r>
            <w:r>
              <w:rPr>
                <w:noProof/>
                <w:webHidden/>
              </w:rPr>
              <w:tab/>
            </w:r>
            <w:r>
              <w:rPr>
                <w:noProof/>
                <w:webHidden/>
              </w:rPr>
              <w:fldChar w:fldCharType="begin"/>
            </w:r>
            <w:r>
              <w:rPr>
                <w:noProof/>
                <w:webHidden/>
              </w:rPr>
              <w:instrText xml:space="preserve"> PAGEREF _Toc225858273 \h </w:instrText>
            </w:r>
            <w:r>
              <w:rPr>
                <w:noProof/>
                <w:webHidden/>
              </w:rPr>
            </w:r>
            <w:r>
              <w:rPr>
                <w:noProof/>
                <w:webHidden/>
              </w:rPr>
              <w:fldChar w:fldCharType="separate"/>
            </w:r>
            <w:r>
              <w:rPr>
                <w:noProof/>
                <w:webHidden/>
              </w:rPr>
              <w:t>52</w:t>
            </w:r>
            <w:r>
              <w:rPr>
                <w:noProof/>
                <w:webHidden/>
              </w:rPr>
              <w:fldChar w:fldCharType="end"/>
            </w:r>
          </w:hyperlink>
        </w:p>
        <w:p w14:paraId="4B8BC6F4" w14:textId="65B0B379" w:rsidR="003A0102" w:rsidRDefault="003A0102">
          <w:pPr>
            <w:pStyle w:val="TOC3"/>
            <w:tabs>
              <w:tab w:val="right" w:leader="dot" w:pos="9016"/>
            </w:tabs>
            <w:rPr>
              <w:rFonts w:eastAsiaTheme="minorEastAsia" w:cstheme="minorBidi"/>
              <w:noProof/>
              <w:kern w:val="2"/>
              <w:sz w:val="24"/>
              <w:szCs w:val="24"/>
              <w:lang w:eastAsia="en-GB"/>
              <w14:ligatures w14:val="standardContextual"/>
            </w:rPr>
          </w:pPr>
          <w:hyperlink w:anchor="_Toc225858274" w:history="1">
            <w:r w:rsidRPr="00164AA0">
              <w:rPr>
                <w:rStyle w:val="Hyperlink"/>
                <w:noProof/>
              </w:rPr>
              <w:t>Bullying</w:t>
            </w:r>
            <w:r>
              <w:rPr>
                <w:noProof/>
                <w:webHidden/>
              </w:rPr>
              <w:tab/>
            </w:r>
            <w:r>
              <w:rPr>
                <w:noProof/>
                <w:webHidden/>
              </w:rPr>
              <w:fldChar w:fldCharType="begin"/>
            </w:r>
            <w:r>
              <w:rPr>
                <w:noProof/>
                <w:webHidden/>
              </w:rPr>
              <w:instrText xml:space="preserve"> PAGEREF _Toc225858274 \h </w:instrText>
            </w:r>
            <w:r>
              <w:rPr>
                <w:noProof/>
                <w:webHidden/>
              </w:rPr>
            </w:r>
            <w:r>
              <w:rPr>
                <w:noProof/>
                <w:webHidden/>
              </w:rPr>
              <w:fldChar w:fldCharType="separate"/>
            </w:r>
            <w:r>
              <w:rPr>
                <w:noProof/>
                <w:webHidden/>
              </w:rPr>
              <w:t>53</w:t>
            </w:r>
            <w:r>
              <w:rPr>
                <w:noProof/>
                <w:webHidden/>
              </w:rPr>
              <w:fldChar w:fldCharType="end"/>
            </w:r>
          </w:hyperlink>
        </w:p>
        <w:p w14:paraId="4C5C5449" w14:textId="68EDEE21" w:rsidR="003A0102" w:rsidRDefault="003A0102">
          <w:pPr>
            <w:pStyle w:val="TOC3"/>
            <w:tabs>
              <w:tab w:val="right" w:leader="dot" w:pos="9016"/>
            </w:tabs>
            <w:rPr>
              <w:rFonts w:eastAsiaTheme="minorEastAsia" w:cstheme="minorBidi"/>
              <w:noProof/>
              <w:kern w:val="2"/>
              <w:sz w:val="24"/>
              <w:szCs w:val="24"/>
              <w:lang w:eastAsia="en-GB"/>
              <w14:ligatures w14:val="standardContextual"/>
            </w:rPr>
          </w:pPr>
          <w:hyperlink w:anchor="_Toc225858275" w:history="1">
            <w:r w:rsidRPr="00164AA0">
              <w:rPr>
                <w:rStyle w:val="Hyperlink"/>
                <w:noProof/>
              </w:rPr>
              <w:t>Family support</w:t>
            </w:r>
            <w:r>
              <w:rPr>
                <w:noProof/>
                <w:webHidden/>
              </w:rPr>
              <w:tab/>
            </w:r>
            <w:r>
              <w:rPr>
                <w:noProof/>
                <w:webHidden/>
              </w:rPr>
              <w:fldChar w:fldCharType="begin"/>
            </w:r>
            <w:r>
              <w:rPr>
                <w:noProof/>
                <w:webHidden/>
              </w:rPr>
              <w:instrText xml:space="preserve"> PAGEREF _Toc225858275 \h </w:instrText>
            </w:r>
            <w:r>
              <w:rPr>
                <w:noProof/>
                <w:webHidden/>
              </w:rPr>
            </w:r>
            <w:r>
              <w:rPr>
                <w:noProof/>
                <w:webHidden/>
              </w:rPr>
              <w:fldChar w:fldCharType="separate"/>
            </w:r>
            <w:r>
              <w:rPr>
                <w:noProof/>
                <w:webHidden/>
              </w:rPr>
              <w:t>53</w:t>
            </w:r>
            <w:r>
              <w:rPr>
                <w:noProof/>
                <w:webHidden/>
              </w:rPr>
              <w:fldChar w:fldCharType="end"/>
            </w:r>
          </w:hyperlink>
        </w:p>
        <w:p w14:paraId="0D1A3F9A" w14:textId="37FC921F"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76" w:history="1">
            <w:r w:rsidRPr="00164AA0">
              <w:rPr>
                <w:rStyle w:val="Hyperlink"/>
                <w:noProof/>
              </w:rPr>
              <w:t>Appendix 12 - Website links</w:t>
            </w:r>
            <w:r>
              <w:rPr>
                <w:noProof/>
                <w:webHidden/>
              </w:rPr>
              <w:tab/>
            </w:r>
            <w:r>
              <w:rPr>
                <w:noProof/>
                <w:webHidden/>
              </w:rPr>
              <w:fldChar w:fldCharType="begin"/>
            </w:r>
            <w:r>
              <w:rPr>
                <w:noProof/>
                <w:webHidden/>
              </w:rPr>
              <w:instrText xml:space="preserve"> PAGEREF _Toc225858276 \h </w:instrText>
            </w:r>
            <w:r>
              <w:rPr>
                <w:noProof/>
                <w:webHidden/>
              </w:rPr>
            </w:r>
            <w:r>
              <w:rPr>
                <w:noProof/>
                <w:webHidden/>
              </w:rPr>
              <w:fldChar w:fldCharType="separate"/>
            </w:r>
            <w:r>
              <w:rPr>
                <w:noProof/>
                <w:webHidden/>
              </w:rPr>
              <w:t>56</w:t>
            </w:r>
            <w:r>
              <w:rPr>
                <w:noProof/>
                <w:webHidden/>
              </w:rPr>
              <w:fldChar w:fldCharType="end"/>
            </w:r>
          </w:hyperlink>
        </w:p>
        <w:p w14:paraId="4306AA92" w14:textId="61A3FB8B"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77" w:history="1">
            <w:r w:rsidRPr="00164AA0">
              <w:rPr>
                <w:rStyle w:val="Hyperlink"/>
                <w:noProof/>
              </w:rPr>
              <w:t>Appendix 13 – Online safety</w:t>
            </w:r>
            <w:r>
              <w:rPr>
                <w:noProof/>
                <w:webHidden/>
              </w:rPr>
              <w:tab/>
            </w:r>
            <w:r>
              <w:rPr>
                <w:noProof/>
                <w:webHidden/>
              </w:rPr>
              <w:fldChar w:fldCharType="begin"/>
            </w:r>
            <w:r>
              <w:rPr>
                <w:noProof/>
                <w:webHidden/>
              </w:rPr>
              <w:instrText xml:space="preserve"> PAGEREF _Toc225858277 \h </w:instrText>
            </w:r>
            <w:r>
              <w:rPr>
                <w:noProof/>
                <w:webHidden/>
              </w:rPr>
            </w:r>
            <w:r>
              <w:rPr>
                <w:noProof/>
                <w:webHidden/>
              </w:rPr>
              <w:fldChar w:fldCharType="separate"/>
            </w:r>
            <w:r>
              <w:rPr>
                <w:noProof/>
                <w:webHidden/>
              </w:rPr>
              <w:t>58</w:t>
            </w:r>
            <w:r>
              <w:rPr>
                <w:noProof/>
                <w:webHidden/>
              </w:rPr>
              <w:fldChar w:fldCharType="end"/>
            </w:r>
          </w:hyperlink>
        </w:p>
        <w:p w14:paraId="71CA82A5" w14:textId="75C2F7B4"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78" w:history="1">
            <w:r w:rsidRPr="00164AA0">
              <w:rPr>
                <w:rStyle w:val="Hyperlink"/>
                <w:rFonts w:eastAsia="Times New Roman"/>
                <w:noProof/>
              </w:rPr>
              <w:t>Appendix 14 – Use of Reasonable Force</w:t>
            </w:r>
            <w:r>
              <w:rPr>
                <w:noProof/>
                <w:webHidden/>
              </w:rPr>
              <w:tab/>
            </w:r>
            <w:r>
              <w:rPr>
                <w:noProof/>
                <w:webHidden/>
              </w:rPr>
              <w:fldChar w:fldCharType="begin"/>
            </w:r>
            <w:r>
              <w:rPr>
                <w:noProof/>
                <w:webHidden/>
              </w:rPr>
              <w:instrText xml:space="preserve"> PAGEREF _Toc225858278 \h </w:instrText>
            </w:r>
            <w:r>
              <w:rPr>
                <w:noProof/>
                <w:webHidden/>
              </w:rPr>
            </w:r>
            <w:r>
              <w:rPr>
                <w:noProof/>
                <w:webHidden/>
              </w:rPr>
              <w:fldChar w:fldCharType="separate"/>
            </w:r>
            <w:r>
              <w:rPr>
                <w:noProof/>
                <w:webHidden/>
              </w:rPr>
              <w:t>60</w:t>
            </w:r>
            <w:r>
              <w:rPr>
                <w:noProof/>
                <w:webHidden/>
              </w:rPr>
              <w:fldChar w:fldCharType="end"/>
            </w:r>
          </w:hyperlink>
        </w:p>
        <w:p w14:paraId="0102EB75" w14:textId="161C87D5"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79" w:history="1">
            <w:r w:rsidRPr="00164AA0">
              <w:rPr>
                <w:rStyle w:val="Hyperlink"/>
                <w:rFonts w:eastAsia="Times New Roman"/>
                <w:noProof/>
              </w:rPr>
              <w:t>Appendix 15  – Vetting and due diligence checks</w:t>
            </w:r>
            <w:r>
              <w:rPr>
                <w:noProof/>
                <w:webHidden/>
              </w:rPr>
              <w:tab/>
            </w:r>
            <w:r>
              <w:rPr>
                <w:noProof/>
                <w:webHidden/>
              </w:rPr>
              <w:fldChar w:fldCharType="begin"/>
            </w:r>
            <w:r>
              <w:rPr>
                <w:noProof/>
                <w:webHidden/>
              </w:rPr>
              <w:instrText xml:space="preserve"> PAGEREF _Toc225858279 \h </w:instrText>
            </w:r>
            <w:r>
              <w:rPr>
                <w:noProof/>
                <w:webHidden/>
              </w:rPr>
            </w:r>
            <w:r>
              <w:rPr>
                <w:noProof/>
                <w:webHidden/>
              </w:rPr>
              <w:fldChar w:fldCharType="separate"/>
            </w:r>
            <w:r>
              <w:rPr>
                <w:noProof/>
                <w:webHidden/>
              </w:rPr>
              <w:t>68</w:t>
            </w:r>
            <w:r>
              <w:rPr>
                <w:noProof/>
                <w:webHidden/>
              </w:rPr>
              <w:fldChar w:fldCharType="end"/>
            </w:r>
          </w:hyperlink>
        </w:p>
        <w:p w14:paraId="680F9030" w14:textId="40049B6D"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80" w:history="1">
            <w:r w:rsidRPr="00164AA0">
              <w:rPr>
                <w:rStyle w:val="Hyperlink"/>
                <w:noProof/>
              </w:rPr>
              <w:t xml:space="preserve">Appendix 16 - </w:t>
            </w:r>
            <w:r w:rsidRPr="00164AA0">
              <w:rPr>
                <w:rStyle w:val="Hyperlink"/>
                <w:rFonts w:eastAsia="Times New Roman"/>
                <w:noProof/>
                <w:lang w:eastAsia="en-GB"/>
              </w:rPr>
              <w:t>Individual behaviour for learning plan</w:t>
            </w:r>
            <w:r>
              <w:rPr>
                <w:noProof/>
                <w:webHidden/>
              </w:rPr>
              <w:tab/>
            </w:r>
            <w:r>
              <w:rPr>
                <w:noProof/>
                <w:webHidden/>
              </w:rPr>
              <w:fldChar w:fldCharType="begin"/>
            </w:r>
            <w:r>
              <w:rPr>
                <w:noProof/>
                <w:webHidden/>
              </w:rPr>
              <w:instrText xml:space="preserve"> PAGEREF _Toc225858280 \h </w:instrText>
            </w:r>
            <w:r>
              <w:rPr>
                <w:noProof/>
                <w:webHidden/>
              </w:rPr>
            </w:r>
            <w:r>
              <w:rPr>
                <w:noProof/>
                <w:webHidden/>
              </w:rPr>
              <w:fldChar w:fldCharType="separate"/>
            </w:r>
            <w:r>
              <w:rPr>
                <w:noProof/>
                <w:webHidden/>
              </w:rPr>
              <w:t>70</w:t>
            </w:r>
            <w:r>
              <w:rPr>
                <w:noProof/>
                <w:webHidden/>
              </w:rPr>
              <w:fldChar w:fldCharType="end"/>
            </w:r>
          </w:hyperlink>
        </w:p>
        <w:p w14:paraId="381B737B" w14:textId="1AC6A8F4" w:rsidR="003A0102" w:rsidRDefault="003A0102">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225858281" w:history="1">
            <w:r w:rsidRPr="00164AA0">
              <w:rPr>
                <w:rStyle w:val="Hyperlink"/>
                <w:noProof/>
              </w:rPr>
              <w:t xml:space="preserve">Appendix 17 – </w:t>
            </w:r>
            <w:r w:rsidRPr="00164AA0">
              <w:rPr>
                <w:rStyle w:val="Hyperlink"/>
                <w:rFonts w:eastAsia="Times New Roman"/>
                <w:noProof/>
                <w:lang w:eastAsia="en-GB"/>
              </w:rPr>
              <w:t>Fabricated and induced illnesses</w:t>
            </w:r>
            <w:r>
              <w:rPr>
                <w:noProof/>
                <w:webHidden/>
              </w:rPr>
              <w:tab/>
            </w:r>
            <w:r>
              <w:rPr>
                <w:noProof/>
                <w:webHidden/>
              </w:rPr>
              <w:fldChar w:fldCharType="begin"/>
            </w:r>
            <w:r>
              <w:rPr>
                <w:noProof/>
                <w:webHidden/>
              </w:rPr>
              <w:instrText xml:space="preserve"> PAGEREF _Toc225858281 \h </w:instrText>
            </w:r>
            <w:r>
              <w:rPr>
                <w:noProof/>
                <w:webHidden/>
              </w:rPr>
            </w:r>
            <w:r>
              <w:rPr>
                <w:noProof/>
                <w:webHidden/>
              </w:rPr>
              <w:fldChar w:fldCharType="separate"/>
            </w:r>
            <w:r>
              <w:rPr>
                <w:noProof/>
                <w:webHidden/>
              </w:rPr>
              <w:t>74</w:t>
            </w:r>
            <w:r>
              <w:rPr>
                <w:noProof/>
                <w:webHidden/>
              </w:rPr>
              <w:fldChar w:fldCharType="end"/>
            </w:r>
          </w:hyperlink>
        </w:p>
        <w:p w14:paraId="747C6923" w14:textId="102A0629" w:rsidR="00360174" w:rsidRPr="0057136D" w:rsidRDefault="0057136D" w:rsidP="0057136D">
          <w:pPr>
            <w:spacing w:line="480" w:lineRule="auto"/>
            <w:rPr>
              <w:b/>
              <w:bCs/>
            </w:rPr>
          </w:pPr>
          <w:r>
            <w:rPr>
              <w:b/>
              <w:bCs/>
            </w:rPr>
            <w:fldChar w:fldCharType="end"/>
          </w:r>
          <w:r>
            <w:rPr>
              <w:b/>
              <w:bCs/>
            </w:rPr>
            <w:t xml:space="preserve">    Appendix 17 – Fabricated……………………………………………………………………….</w:t>
          </w:r>
        </w:p>
      </w:sdtContent>
    </w:sdt>
    <w:p w14:paraId="24472004" w14:textId="77777777" w:rsidR="0070498B" w:rsidRDefault="0070498B">
      <w:pPr>
        <w:rPr>
          <w:rFonts w:ascii="Helvetica Neue" w:eastAsia="Times New Roman" w:hAnsi="Helvetica Neue" w:cs="Times New Roman"/>
          <w:b/>
          <w:bCs/>
          <w:color w:val="000000"/>
          <w:lang w:eastAsia="en-GB"/>
        </w:rPr>
      </w:pPr>
    </w:p>
    <w:p w14:paraId="4AD8A930" w14:textId="77777777" w:rsidR="0070498B" w:rsidRDefault="0070498B">
      <w:pPr>
        <w:rPr>
          <w:rFonts w:ascii="Helvetica Neue" w:eastAsia="Times New Roman" w:hAnsi="Helvetica Neue" w:cs="Times New Roman"/>
          <w:b/>
          <w:bCs/>
          <w:color w:val="000000"/>
          <w:lang w:eastAsia="en-GB"/>
        </w:rPr>
      </w:pPr>
    </w:p>
    <w:p w14:paraId="49F24213" w14:textId="77777777" w:rsidR="00BE3376" w:rsidRDefault="00BE3376">
      <w:pPr>
        <w:rPr>
          <w:rFonts w:ascii="Helvetica Neue" w:eastAsia="Times New Roman" w:hAnsi="Helvetica Neue" w:cs="Times New Roman"/>
          <w:b/>
          <w:bCs/>
          <w:color w:val="000000"/>
          <w:lang w:eastAsia="en-GB"/>
        </w:rPr>
      </w:pPr>
    </w:p>
    <w:p w14:paraId="2762EF2F" w14:textId="77777777" w:rsidR="00BE3376" w:rsidRDefault="00BE3376">
      <w:pPr>
        <w:rPr>
          <w:rFonts w:ascii="Helvetica Neue" w:eastAsia="Times New Roman" w:hAnsi="Helvetica Neue" w:cs="Times New Roman"/>
          <w:b/>
          <w:bCs/>
          <w:color w:val="000000"/>
          <w:lang w:eastAsia="en-GB"/>
        </w:rPr>
      </w:pPr>
    </w:p>
    <w:p w14:paraId="3A8AA996" w14:textId="77777777" w:rsidR="00BE3376" w:rsidRDefault="00BE3376">
      <w:pPr>
        <w:rPr>
          <w:rFonts w:ascii="Helvetica Neue" w:eastAsia="Times New Roman" w:hAnsi="Helvetica Neue" w:cs="Times New Roman"/>
          <w:b/>
          <w:bCs/>
          <w:color w:val="000000"/>
          <w:lang w:eastAsia="en-GB"/>
        </w:rPr>
      </w:pPr>
    </w:p>
    <w:p w14:paraId="0FD44CE9" w14:textId="77777777" w:rsidR="00541D42" w:rsidRDefault="00541D42">
      <w:pPr>
        <w:rPr>
          <w:rFonts w:ascii="Helvetica Neue" w:eastAsia="Times New Roman" w:hAnsi="Helvetica Neue" w:cs="Times New Roman"/>
          <w:b/>
          <w:bCs/>
          <w:color w:val="000000"/>
          <w:lang w:eastAsia="en-GB"/>
        </w:rPr>
      </w:pPr>
    </w:p>
    <w:p w14:paraId="6DE7C30A" w14:textId="77777777" w:rsidR="00541D42" w:rsidRDefault="00541D42">
      <w:pPr>
        <w:rPr>
          <w:rFonts w:ascii="Helvetica Neue" w:eastAsia="Times New Roman" w:hAnsi="Helvetica Neue" w:cs="Times New Roman"/>
          <w:b/>
          <w:bCs/>
          <w:color w:val="000000"/>
          <w:lang w:eastAsia="en-GB"/>
        </w:rPr>
      </w:pPr>
    </w:p>
    <w:p w14:paraId="766E61C3" w14:textId="77777777" w:rsidR="00541D42" w:rsidRDefault="00541D42">
      <w:pPr>
        <w:rPr>
          <w:rFonts w:ascii="Helvetica Neue" w:eastAsia="Times New Roman" w:hAnsi="Helvetica Neue" w:cs="Times New Roman"/>
          <w:b/>
          <w:bCs/>
          <w:color w:val="000000"/>
          <w:lang w:eastAsia="en-GB"/>
        </w:rPr>
      </w:pPr>
    </w:p>
    <w:p w14:paraId="17B7CF05" w14:textId="77777777" w:rsidR="00541D42" w:rsidRDefault="00541D42">
      <w:pPr>
        <w:rPr>
          <w:rFonts w:ascii="Helvetica Neue" w:eastAsia="Times New Roman" w:hAnsi="Helvetica Neue" w:cs="Times New Roman"/>
          <w:b/>
          <w:bCs/>
          <w:color w:val="000000"/>
          <w:lang w:eastAsia="en-GB"/>
        </w:rPr>
      </w:pPr>
    </w:p>
    <w:p w14:paraId="358CD640" w14:textId="77777777" w:rsidR="00541D42" w:rsidRDefault="00541D42">
      <w:pPr>
        <w:rPr>
          <w:rFonts w:ascii="Helvetica Neue" w:eastAsia="Times New Roman" w:hAnsi="Helvetica Neue" w:cs="Times New Roman"/>
          <w:b/>
          <w:bCs/>
          <w:color w:val="000000"/>
          <w:lang w:eastAsia="en-GB"/>
        </w:rPr>
      </w:pPr>
    </w:p>
    <w:p w14:paraId="75CECB27" w14:textId="77777777" w:rsidR="00541D42" w:rsidRDefault="00541D42">
      <w:pPr>
        <w:rPr>
          <w:rFonts w:ascii="Helvetica Neue" w:eastAsia="Times New Roman" w:hAnsi="Helvetica Neue" w:cs="Times New Roman"/>
          <w:b/>
          <w:bCs/>
          <w:color w:val="000000"/>
          <w:lang w:eastAsia="en-GB"/>
        </w:rPr>
      </w:pPr>
    </w:p>
    <w:p w14:paraId="5D1D6ACF" w14:textId="77777777" w:rsidR="00541D42" w:rsidRDefault="00541D42">
      <w:pPr>
        <w:rPr>
          <w:rFonts w:ascii="Helvetica Neue" w:eastAsia="Times New Roman" w:hAnsi="Helvetica Neue" w:cs="Times New Roman"/>
          <w:b/>
          <w:bCs/>
          <w:color w:val="000000"/>
          <w:lang w:eastAsia="en-GB"/>
        </w:rPr>
      </w:pPr>
    </w:p>
    <w:p w14:paraId="4F14B698" w14:textId="77777777" w:rsidR="003E6B22" w:rsidRDefault="003E6B22">
      <w:pPr>
        <w:rPr>
          <w:rFonts w:ascii="Helvetica Neue" w:eastAsia="Times New Roman" w:hAnsi="Helvetica Neue" w:cs="Times New Roman"/>
          <w:b/>
          <w:bCs/>
          <w:color w:val="000000"/>
          <w:lang w:eastAsia="en-GB"/>
        </w:rPr>
      </w:pPr>
    </w:p>
    <w:p w14:paraId="6EB525B2" w14:textId="77777777" w:rsidR="003E6B22" w:rsidRDefault="003E6B22">
      <w:pPr>
        <w:rPr>
          <w:rFonts w:ascii="Helvetica Neue" w:eastAsia="Times New Roman" w:hAnsi="Helvetica Neue" w:cs="Times New Roman"/>
          <w:b/>
          <w:bCs/>
          <w:color w:val="000000"/>
          <w:lang w:eastAsia="en-GB"/>
        </w:rPr>
      </w:pPr>
    </w:p>
    <w:p w14:paraId="1F7401C8" w14:textId="77777777" w:rsidR="003E6B22" w:rsidRDefault="003E6B22">
      <w:pPr>
        <w:rPr>
          <w:rFonts w:ascii="Helvetica Neue" w:eastAsia="Times New Roman" w:hAnsi="Helvetica Neue" w:cs="Times New Roman"/>
          <w:b/>
          <w:bCs/>
          <w:color w:val="000000"/>
          <w:lang w:eastAsia="en-GB"/>
        </w:rPr>
      </w:pPr>
    </w:p>
    <w:p w14:paraId="65174D15" w14:textId="77777777" w:rsidR="003E6B22" w:rsidRDefault="003E6B22">
      <w:pPr>
        <w:rPr>
          <w:rFonts w:ascii="Helvetica Neue" w:eastAsia="Times New Roman" w:hAnsi="Helvetica Neue" w:cs="Times New Roman"/>
          <w:b/>
          <w:bCs/>
          <w:color w:val="000000"/>
          <w:lang w:eastAsia="en-GB"/>
        </w:rPr>
      </w:pPr>
    </w:p>
    <w:p w14:paraId="0E8EF068" w14:textId="2A468D0B" w:rsidR="00654107" w:rsidRPr="003E6B22" w:rsidRDefault="00541D42" w:rsidP="003E6B22">
      <w:pPr>
        <w:shd w:val="clear" w:color="auto" w:fill="FFFFFF"/>
        <w:spacing w:before="330" w:after="165" w:line="240" w:lineRule="auto"/>
        <w:outlineLvl w:val="1"/>
        <w:rPr>
          <w:rFonts w:ascii="Helvetica Neue" w:eastAsia="Times New Roman" w:hAnsi="Helvetica Neue" w:cs="Times New Roman"/>
          <w:b/>
          <w:bCs/>
          <w:color w:val="000000"/>
          <w:lang w:eastAsia="en-GB"/>
        </w:rPr>
      </w:pPr>
      <w:bookmarkStart w:id="2" w:name="_Toc225858239"/>
      <w:r w:rsidRPr="00541D42">
        <w:rPr>
          <w:rFonts w:eastAsia="Times New Roman"/>
        </w:rPr>
        <w:t>Parents/carers can access copies of this policy online on our website, or by asking for a paper copy at the academy reception. If parents/carers have any questions about it, they can ask to meet with the DSL.</w:t>
      </w:r>
      <w:bookmarkEnd w:id="2"/>
    </w:p>
    <w:p w14:paraId="50524253" w14:textId="330BFE81" w:rsidR="009B6E5D" w:rsidRPr="004F1A09" w:rsidRDefault="009B6E5D" w:rsidP="00654107">
      <w:pPr>
        <w:pStyle w:val="Heading2"/>
        <w:rPr>
          <w:rFonts w:eastAsia="Times New Roman"/>
        </w:rPr>
      </w:pPr>
      <w:bookmarkStart w:id="3" w:name="_Toc225858240"/>
      <w:r w:rsidRPr="004F1A09">
        <w:rPr>
          <w:rFonts w:eastAsia="Times New Roman"/>
        </w:rPr>
        <w:lastRenderedPageBreak/>
        <w:t>Appendix 1 – Protected Characteristics</w:t>
      </w:r>
      <w:bookmarkEnd w:id="3"/>
    </w:p>
    <w:p w14:paraId="7EC756B8" w14:textId="77777777" w:rsidR="009B6E5D" w:rsidRPr="004F1A09" w:rsidRDefault="009B6E5D" w:rsidP="009B6E5D">
      <w:pPr>
        <w:shd w:val="clear" w:color="auto" w:fill="FFFFFF"/>
        <w:spacing w:before="330" w:after="165" w:line="240" w:lineRule="auto"/>
        <w:outlineLvl w:val="1"/>
        <w:rPr>
          <w:rFonts w:ascii="Arial" w:eastAsia="Times New Roman" w:hAnsi="Arial" w:cs="Arial"/>
        </w:rPr>
      </w:pPr>
      <w:bookmarkStart w:id="4" w:name="_Toc225858241"/>
      <w:r w:rsidRPr="004F1A09">
        <w:rPr>
          <w:rFonts w:ascii="Arial" w:eastAsia="Times New Roman" w:hAnsi="Arial" w:cs="Arial"/>
        </w:rPr>
        <w:t>What are protected characteristics?</w:t>
      </w:r>
      <w:bookmarkEnd w:id="4"/>
    </w:p>
    <w:p w14:paraId="4056D89D" w14:textId="77777777" w:rsidR="009B6E5D" w:rsidRPr="004F1A09" w:rsidRDefault="009B6E5D" w:rsidP="009B6E5D">
      <w:pPr>
        <w:shd w:val="clear" w:color="auto" w:fill="FFFFFF"/>
        <w:spacing w:after="165" w:line="240" w:lineRule="auto"/>
        <w:rPr>
          <w:rFonts w:ascii="Arial" w:eastAsia="Times New Roman" w:hAnsi="Arial" w:cs="Arial"/>
        </w:rPr>
      </w:pPr>
      <w:r w:rsidRPr="004F1A09">
        <w:rPr>
          <w:rFonts w:ascii="Arial" w:eastAsia="Times New Roman" w:hAnsi="Arial" w:cs="Arial"/>
        </w:rPr>
        <w:t>It is against the law to discriminate against someone because of: </w:t>
      </w:r>
    </w:p>
    <w:p w14:paraId="5EC0DDF8" w14:textId="77777777" w:rsidR="009B6E5D" w:rsidRPr="004F1A09" w:rsidRDefault="009B6E5D" w:rsidP="00BE2D0B">
      <w:pPr>
        <w:numPr>
          <w:ilvl w:val="0"/>
          <w:numId w:val="47"/>
        </w:numPr>
        <w:shd w:val="clear" w:color="auto" w:fill="FFFFFF"/>
        <w:spacing w:before="100" w:beforeAutospacing="1" w:after="100" w:afterAutospacing="1" w:line="240" w:lineRule="auto"/>
        <w:rPr>
          <w:rFonts w:ascii="Arial" w:eastAsia="Times New Roman" w:hAnsi="Arial" w:cs="Arial"/>
        </w:rPr>
      </w:pPr>
      <w:hyperlink r:id="rId10" w:anchor="age" w:history="1">
        <w:r w:rsidRPr="004F1A09">
          <w:rPr>
            <w:rFonts w:ascii="Arial" w:eastAsia="Times New Roman" w:hAnsi="Arial" w:cs="Arial"/>
          </w:rPr>
          <w:t>age</w:t>
        </w:r>
      </w:hyperlink>
    </w:p>
    <w:p w14:paraId="28105241" w14:textId="77777777" w:rsidR="009B6E5D" w:rsidRPr="004F1A09" w:rsidRDefault="009B6E5D" w:rsidP="00BE2D0B">
      <w:pPr>
        <w:numPr>
          <w:ilvl w:val="0"/>
          <w:numId w:val="47"/>
        </w:numPr>
        <w:shd w:val="clear" w:color="auto" w:fill="FFFFFF"/>
        <w:spacing w:before="100" w:beforeAutospacing="1" w:after="100" w:afterAutospacing="1" w:line="240" w:lineRule="auto"/>
        <w:rPr>
          <w:rFonts w:ascii="Arial" w:eastAsia="Times New Roman" w:hAnsi="Arial" w:cs="Arial"/>
        </w:rPr>
      </w:pPr>
      <w:hyperlink r:id="rId11" w:anchor="disability" w:history="1">
        <w:r w:rsidRPr="004F1A09">
          <w:rPr>
            <w:rFonts w:ascii="Arial" w:eastAsia="Times New Roman" w:hAnsi="Arial" w:cs="Arial"/>
          </w:rPr>
          <w:t>disability</w:t>
        </w:r>
      </w:hyperlink>
    </w:p>
    <w:p w14:paraId="15305551" w14:textId="77777777" w:rsidR="009B6E5D" w:rsidRPr="004F1A09" w:rsidRDefault="009B6E5D" w:rsidP="00BE2D0B">
      <w:pPr>
        <w:numPr>
          <w:ilvl w:val="0"/>
          <w:numId w:val="47"/>
        </w:numPr>
        <w:shd w:val="clear" w:color="auto" w:fill="FFFFFF"/>
        <w:spacing w:before="100" w:beforeAutospacing="1" w:after="100" w:afterAutospacing="1" w:line="240" w:lineRule="auto"/>
        <w:rPr>
          <w:rFonts w:ascii="Arial" w:eastAsia="Times New Roman" w:hAnsi="Arial" w:cs="Arial"/>
        </w:rPr>
      </w:pPr>
      <w:hyperlink r:id="rId12" w:anchor="reassignment" w:history="1">
        <w:r w:rsidRPr="004F1A09">
          <w:rPr>
            <w:rFonts w:ascii="Arial" w:eastAsia="Times New Roman" w:hAnsi="Arial" w:cs="Arial"/>
          </w:rPr>
          <w:t>gender reassignment</w:t>
        </w:r>
      </w:hyperlink>
    </w:p>
    <w:p w14:paraId="7A45C5C3" w14:textId="77777777" w:rsidR="009B6E5D" w:rsidRPr="004F1A09" w:rsidRDefault="009B6E5D" w:rsidP="00BE2D0B">
      <w:pPr>
        <w:numPr>
          <w:ilvl w:val="0"/>
          <w:numId w:val="47"/>
        </w:numPr>
        <w:shd w:val="clear" w:color="auto" w:fill="FFFFFF"/>
        <w:spacing w:before="100" w:beforeAutospacing="1" w:after="100" w:afterAutospacing="1" w:line="240" w:lineRule="auto"/>
        <w:rPr>
          <w:rFonts w:ascii="Arial" w:eastAsia="Times New Roman" w:hAnsi="Arial" w:cs="Arial"/>
        </w:rPr>
      </w:pPr>
      <w:hyperlink r:id="rId13" w:anchor="marriage" w:history="1">
        <w:r w:rsidRPr="004F1A09">
          <w:rPr>
            <w:rFonts w:ascii="Arial" w:eastAsia="Times New Roman" w:hAnsi="Arial" w:cs="Arial"/>
          </w:rPr>
          <w:t>marriage and civil partnership</w:t>
        </w:r>
      </w:hyperlink>
    </w:p>
    <w:p w14:paraId="61C0B2AA" w14:textId="77777777" w:rsidR="009B6E5D" w:rsidRPr="004F1A09" w:rsidRDefault="009B6E5D" w:rsidP="00BE2D0B">
      <w:pPr>
        <w:numPr>
          <w:ilvl w:val="0"/>
          <w:numId w:val="47"/>
        </w:numPr>
        <w:shd w:val="clear" w:color="auto" w:fill="FFFFFF"/>
        <w:spacing w:before="100" w:beforeAutospacing="1" w:after="100" w:afterAutospacing="1" w:line="240" w:lineRule="auto"/>
        <w:rPr>
          <w:rFonts w:ascii="Arial" w:eastAsia="Times New Roman" w:hAnsi="Arial" w:cs="Arial"/>
        </w:rPr>
      </w:pPr>
      <w:hyperlink r:id="rId14" w:anchor="pregmat" w:history="1">
        <w:r w:rsidRPr="004F1A09">
          <w:rPr>
            <w:rFonts w:ascii="Arial" w:eastAsia="Times New Roman" w:hAnsi="Arial" w:cs="Arial"/>
          </w:rPr>
          <w:t>pregnancy and maternity</w:t>
        </w:r>
      </w:hyperlink>
    </w:p>
    <w:p w14:paraId="38930218" w14:textId="77777777" w:rsidR="009B6E5D" w:rsidRPr="004F1A09" w:rsidRDefault="009B6E5D" w:rsidP="00BE2D0B">
      <w:pPr>
        <w:numPr>
          <w:ilvl w:val="0"/>
          <w:numId w:val="47"/>
        </w:numPr>
        <w:shd w:val="clear" w:color="auto" w:fill="FFFFFF"/>
        <w:spacing w:before="100" w:beforeAutospacing="1" w:after="100" w:afterAutospacing="1" w:line="240" w:lineRule="auto"/>
        <w:rPr>
          <w:rFonts w:ascii="Arial" w:eastAsia="Times New Roman" w:hAnsi="Arial" w:cs="Arial"/>
        </w:rPr>
      </w:pPr>
      <w:hyperlink r:id="rId15" w:anchor="race" w:history="1">
        <w:r w:rsidRPr="004F1A09">
          <w:rPr>
            <w:rFonts w:ascii="Arial" w:eastAsia="Times New Roman" w:hAnsi="Arial" w:cs="Arial"/>
          </w:rPr>
          <w:t>race</w:t>
        </w:r>
      </w:hyperlink>
    </w:p>
    <w:p w14:paraId="7AC4207E" w14:textId="77777777" w:rsidR="009B6E5D" w:rsidRPr="004F1A09" w:rsidRDefault="009B6E5D" w:rsidP="00BE2D0B">
      <w:pPr>
        <w:numPr>
          <w:ilvl w:val="0"/>
          <w:numId w:val="47"/>
        </w:numPr>
        <w:shd w:val="clear" w:color="auto" w:fill="FFFFFF"/>
        <w:spacing w:before="100" w:beforeAutospacing="1" w:after="100" w:afterAutospacing="1" w:line="240" w:lineRule="auto"/>
        <w:rPr>
          <w:rFonts w:ascii="Arial" w:eastAsia="Times New Roman" w:hAnsi="Arial" w:cs="Arial"/>
        </w:rPr>
      </w:pPr>
      <w:hyperlink r:id="rId16" w:anchor="rob" w:history="1">
        <w:r w:rsidRPr="004F1A09">
          <w:rPr>
            <w:rFonts w:ascii="Arial" w:eastAsia="Times New Roman" w:hAnsi="Arial" w:cs="Arial"/>
          </w:rPr>
          <w:t>religion or belief</w:t>
        </w:r>
      </w:hyperlink>
    </w:p>
    <w:p w14:paraId="511F7071" w14:textId="77777777" w:rsidR="009B6E5D" w:rsidRPr="004F1A09" w:rsidRDefault="009B6E5D" w:rsidP="00BE2D0B">
      <w:pPr>
        <w:numPr>
          <w:ilvl w:val="0"/>
          <w:numId w:val="47"/>
        </w:numPr>
        <w:shd w:val="clear" w:color="auto" w:fill="FFFFFF"/>
        <w:spacing w:before="100" w:beforeAutospacing="1" w:after="100" w:afterAutospacing="1" w:line="240" w:lineRule="auto"/>
        <w:rPr>
          <w:rFonts w:ascii="Arial" w:eastAsia="Times New Roman" w:hAnsi="Arial" w:cs="Arial"/>
        </w:rPr>
      </w:pPr>
      <w:hyperlink r:id="rId17" w:anchor="sex" w:history="1">
        <w:r w:rsidRPr="004F1A09">
          <w:rPr>
            <w:rFonts w:ascii="Arial" w:eastAsia="Times New Roman" w:hAnsi="Arial" w:cs="Arial"/>
          </w:rPr>
          <w:t>sex</w:t>
        </w:r>
      </w:hyperlink>
    </w:p>
    <w:p w14:paraId="3E2983D4" w14:textId="77777777" w:rsidR="009B6E5D" w:rsidRPr="004F1A09" w:rsidRDefault="009B6E5D" w:rsidP="00BE2D0B">
      <w:pPr>
        <w:numPr>
          <w:ilvl w:val="0"/>
          <w:numId w:val="47"/>
        </w:numPr>
        <w:shd w:val="clear" w:color="auto" w:fill="FFFFFF"/>
        <w:spacing w:before="100" w:beforeAutospacing="1" w:after="100" w:afterAutospacing="1" w:line="240" w:lineRule="auto"/>
        <w:rPr>
          <w:rFonts w:ascii="Arial" w:eastAsia="Times New Roman" w:hAnsi="Arial" w:cs="Arial"/>
        </w:rPr>
      </w:pPr>
      <w:hyperlink r:id="rId18" w:anchor="lgb" w:history="1">
        <w:r w:rsidRPr="004F1A09">
          <w:rPr>
            <w:rFonts w:ascii="Arial" w:eastAsia="Times New Roman" w:hAnsi="Arial" w:cs="Arial"/>
          </w:rPr>
          <w:t>sexual orientation</w:t>
        </w:r>
      </w:hyperlink>
    </w:p>
    <w:p w14:paraId="59B3419E" w14:textId="77777777" w:rsidR="009B6E5D" w:rsidRPr="004F1A09" w:rsidRDefault="009B6E5D" w:rsidP="009B6E5D">
      <w:pPr>
        <w:shd w:val="clear" w:color="auto" w:fill="FFFFFF"/>
        <w:spacing w:after="165" w:line="240" w:lineRule="auto"/>
        <w:rPr>
          <w:rFonts w:ascii="Arial" w:eastAsia="Times New Roman" w:hAnsi="Arial" w:cs="Arial"/>
        </w:rPr>
      </w:pPr>
      <w:r w:rsidRPr="004F1A09">
        <w:rPr>
          <w:rFonts w:ascii="Arial" w:eastAsia="Times New Roman" w:hAnsi="Arial" w:cs="Arial"/>
        </w:rPr>
        <w:t>These are called protected characteristics.</w:t>
      </w:r>
    </w:p>
    <w:p w14:paraId="4CE92FED" w14:textId="77777777" w:rsidR="009B6E5D" w:rsidRPr="004F1A09" w:rsidRDefault="009B6E5D" w:rsidP="009B6E5D">
      <w:pPr>
        <w:shd w:val="clear" w:color="auto" w:fill="E3E6EB"/>
        <w:spacing w:line="240" w:lineRule="auto"/>
        <w:rPr>
          <w:rFonts w:ascii="Arial" w:eastAsia="Times New Roman" w:hAnsi="Arial" w:cs="Arial"/>
        </w:rPr>
      </w:pPr>
      <w:r w:rsidRPr="004F1A09">
        <w:rPr>
          <w:rFonts w:ascii="Arial" w:eastAsia="Times New Roman" w:hAnsi="Arial" w:cs="Arial"/>
          <w:b/>
          <w:bCs/>
        </w:rPr>
        <w:t>You are protected under the Equality Act 2010 from these types of discrimination. </w:t>
      </w:r>
    </w:p>
    <w:p w14:paraId="28E075A9" w14:textId="77777777" w:rsidR="009B6E5D" w:rsidRPr="004F1A09" w:rsidRDefault="009B6E5D" w:rsidP="009B6E5D">
      <w:pPr>
        <w:shd w:val="clear" w:color="auto" w:fill="FFFFFF"/>
        <w:spacing w:before="330" w:after="165" w:line="240" w:lineRule="auto"/>
        <w:outlineLvl w:val="1"/>
        <w:rPr>
          <w:rFonts w:ascii="Arial" w:eastAsia="Times New Roman" w:hAnsi="Arial" w:cs="Arial"/>
          <w:b/>
          <w:bCs/>
          <w:sz w:val="24"/>
          <w:szCs w:val="24"/>
        </w:rPr>
      </w:pPr>
      <w:bookmarkStart w:id="5" w:name="_Toc225858242"/>
      <w:r w:rsidRPr="004F1A09">
        <w:rPr>
          <w:rFonts w:ascii="Arial" w:eastAsia="Times New Roman" w:hAnsi="Arial" w:cs="Arial"/>
          <w:b/>
          <w:bCs/>
          <w:sz w:val="24"/>
          <w:szCs w:val="24"/>
        </w:rPr>
        <w:t>1.2 Age</w:t>
      </w:r>
      <w:bookmarkEnd w:id="5"/>
    </w:p>
    <w:p w14:paraId="460E90B6" w14:textId="77777777" w:rsidR="009B6E5D" w:rsidRPr="004F1A09" w:rsidRDefault="009B6E5D" w:rsidP="009B6E5D">
      <w:pPr>
        <w:shd w:val="clear" w:color="auto" w:fill="FFFFFF"/>
        <w:spacing w:after="165" w:line="240" w:lineRule="auto"/>
        <w:rPr>
          <w:rFonts w:ascii="Arial" w:eastAsia="Times New Roman" w:hAnsi="Arial" w:cs="Arial"/>
        </w:rPr>
      </w:pPr>
      <w:r w:rsidRPr="004F1A09">
        <w:rPr>
          <w:rFonts w:ascii="Arial" w:eastAsia="Times New Roman" w:hAnsi="Arial" w:cs="Arial"/>
        </w:rPr>
        <w:t>A person belonging to a particular age (for example </w:t>
      </w:r>
      <w:proofErr w:type="gramStart"/>
      <w:r w:rsidRPr="004F1A09">
        <w:rPr>
          <w:rFonts w:ascii="Arial" w:eastAsia="Times New Roman" w:hAnsi="Arial" w:cs="Arial"/>
        </w:rPr>
        <w:t>32 year olds</w:t>
      </w:r>
      <w:proofErr w:type="gramEnd"/>
      <w:r w:rsidRPr="004F1A09">
        <w:rPr>
          <w:rFonts w:ascii="Arial" w:eastAsia="Times New Roman" w:hAnsi="Arial" w:cs="Arial"/>
        </w:rPr>
        <w:t>) or range of ages (for example </w:t>
      </w:r>
      <w:proofErr w:type="gramStart"/>
      <w:r w:rsidRPr="004F1A09">
        <w:rPr>
          <w:rFonts w:ascii="Arial" w:eastAsia="Times New Roman" w:hAnsi="Arial" w:cs="Arial"/>
        </w:rPr>
        <w:t>18 to 30 year olds</w:t>
      </w:r>
      <w:proofErr w:type="gramEnd"/>
      <w:r w:rsidRPr="004F1A09">
        <w:rPr>
          <w:rFonts w:ascii="Arial" w:eastAsia="Times New Roman" w:hAnsi="Arial" w:cs="Arial"/>
        </w:rPr>
        <w:t xml:space="preserve">). </w:t>
      </w:r>
    </w:p>
    <w:p w14:paraId="37D2786D" w14:textId="77777777" w:rsidR="009B6E5D" w:rsidRPr="004F1A09" w:rsidRDefault="009B6E5D" w:rsidP="009B6E5D">
      <w:pPr>
        <w:shd w:val="clear" w:color="auto" w:fill="FFFFFF"/>
        <w:spacing w:before="330" w:after="165" w:line="240" w:lineRule="auto"/>
        <w:outlineLvl w:val="1"/>
        <w:rPr>
          <w:rFonts w:ascii="Arial" w:eastAsia="Times New Roman" w:hAnsi="Arial" w:cs="Arial"/>
          <w:b/>
          <w:bCs/>
          <w:sz w:val="24"/>
          <w:szCs w:val="24"/>
        </w:rPr>
      </w:pPr>
      <w:bookmarkStart w:id="6" w:name="_Toc225858243"/>
      <w:r w:rsidRPr="004F1A09">
        <w:rPr>
          <w:rFonts w:ascii="Arial" w:eastAsia="Times New Roman" w:hAnsi="Arial" w:cs="Arial"/>
          <w:b/>
          <w:bCs/>
          <w:sz w:val="24"/>
          <w:szCs w:val="24"/>
        </w:rPr>
        <w:t>1.3 Disability</w:t>
      </w:r>
      <w:bookmarkEnd w:id="6"/>
    </w:p>
    <w:p w14:paraId="2062AD10" w14:textId="77777777" w:rsidR="009B6E5D" w:rsidRPr="004F1A09" w:rsidRDefault="009B6E5D" w:rsidP="009B6E5D">
      <w:pPr>
        <w:shd w:val="clear" w:color="auto" w:fill="FFFFFF"/>
        <w:spacing w:after="165" w:line="240" w:lineRule="auto"/>
        <w:rPr>
          <w:rFonts w:ascii="Arial" w:eastAsia="Times New Roman" w:hAnsi="Arial" w:cs="Arial"/>
        </w:rPr>
      </w:pPr>
      <w:r w:rsidRPr="004F1A09">
        <w:rPr>
          <w:rFonts w:ascii="Arial" w:eastAsia="Times New Roman" w:hAnsi="Arial" w:cs="Arial"/>
        </w:rPr>
        <w:t xml:space="preserve">A person has a disability if she or he has a physical or mental impairment which has a substantial and long-term adverse effect on that person's ability to carry out normal day-to-day activities. </w:t>
      </w:r>
    </w:p>
    <w:p w14:paraId="049612E3" w14:textId="77777777" w:rsidR="009B6E5D" w:rsidRPr="004F1A09" w:rsidRDefault="009B6E5D" w:rsidP="009B6E5D">
      <w:pPr>
        <w:shd w:val="clear" w:color="auto" w:fill="FFFFFF"/>
        <w:spacing w:before="330" w:after="165" w:line="240" w:lineRule="auto"/>
        <w:outlineLvl w:val="1"/>
        <w:rPr>
          <w:rFonts w:ascii="Arial" w:eastAsia="Times New Roman" w:hAnsi="Arial" w:cs="Arial"/>
          <w:b/>
          <w:bCs/>
          <w:sz w:val="24"/>
          <w:szCs w:val="24"/>
        </w:rPr>
      </w:pPr>
      <w:bookmarkStart w:id="7" w:name="_Toc225858244"/>
      <w:r w:rsidRPr="004F1A09">
        <w:rPr>
          <w:rFonts w:ascii="Arial" w:eastAsia="Times New Roman" w:hAnsi="Arial" w:cs="Arial"/>
          <w:b/>
          <w:bCs/>
          <w:sz w:val="24"/>
          <w:szCs w:val="24"/>
        </w:rPr>
        <w:t>1.4 Gender reassignment</w:t>
      </w:r>
      <w:bookmarkEnd w:id="7"/>
    </w:p>
    <w:p w14:paraId="0C5F3A4D" w14:textId="77777777" w:rsidR="009B6E5D" w:rsidRPr="004F1A09" w:rsidRDefault="009B6E5D" w:rsidP="009B6E5D">
      <w:pPr>
        <w:shd w:val="clear" w:color="auto" w:fill="FFFFFF"/>
        <w:spacing w:after="165" w:line="240" w:lineRule="auto"/>
        <w:rPr>
          <w:rFonts w:ascii="Arial" w:eastAsia="Times New Roman" w:hAnsi="Arial" w:cs="Arial"/>
        </w:rPr>
      </w:pPr>
      <w:r w:rsidRPr="004F1A09">
        <w:rPr>
          <w:rFonts w:ascii="Arial" w:eastAsia="Times New Roman" w:hAnsi="Arial" w:cs="Arial"/>
        </w:rPr>
        <w:t xml:space="preserve">The process of transitioning from one sex to another. </w:t>
      </w:r>
    </w:p>
    <w:p w14:paraId="3C4C596A" w14:textId="77777777" w:rsidR="009B6E5D" w:rsidRPr="004F1A09" w:rsidRDefault="009B6E5D" w:rsidP="009B6E5D">
      <w:pPr>
        <w:shd w:val="clear" w:color="auto" w:fill="FFFFFF"/>
        <w:spacing w:before="330" w:after="165" w:line="240" w:lineRule="auto"/>
        <w:outlineLvl w:val="1"/>
        <w:rPr>
          <w:rFonts w:ascii="Arial" w:eastAsia="Times New Roman" w:hAnsi="Arial" w:cs="Arial"/>
          <w:b/>
          <w:bCs/>
          <w:sz w:val="24"/>
          <w:szCs w:val="24"/>
        </w:rPr>
      </w:pPr>
      <w:bookmarkStart w:id="8" w:name="_Toc225858245"/>
      <w:r w:rsidRPr="004F1A09">
        <w:rPr>
          <w:rFonts w:ascii="Arial" w:eastAsia="Times New Roman" w:hAnsi="Arial" w:cs="Arial"/>
          <w:b/>
          <w:bCs/>
          <w:sz w:val="24"/>
          <w:szCs w:val="24"/>
        </w:rPr>
        <w:t>1.5 Marriage and civil partnership</w:t>
      </w:r>
      <w:bookmarkEnd w:id="8"/>
    </w:p>
    <w:p w14:paraId="580F0F3F" w14:textId="77777777" w:rsidR="009B6E5D" w:rsidRPr="004F1A09" w:rsidRDefault="009B6E5D" w:rsidP="009B6E5D">
      <w:pPr>
        <w:shd w:val="clear" w:color="auto" w:fill="FFFFFF"/>
        <w:spacing w:after="165" w:line="240" w:lineRule="auto"/>
        <w:rPr>
          <w:rFonts w:ascii="Arial" w:eastAsia="Times New Roman" w:hAnsi="Arial" w:cs="Arial"/>
        </w:rPr>
      </w:pPr>
      <w:r w:rsidRPr="004F1A09">
        <w:rPr>
          <w:rFonts w:ascii="Arial" w:eastAsia="Times New Roman" w:hAnsi="Arial" w:cs="Arial"/>
        </w:rPr>
        <w:t xml:space="preserve">Marriage is a union between a man and a woman or between a same-sex couple. Same-sex couples can also have their relationships legally recognised as 'civil partnerships'. Civil partners must not be treated less favourably than married couples (except </w:t>
      </w:r>
      <w:proofErr w:type="gramStart"/>
      <w:r w:rsidRPr="004F1A09">
        <w:rPr>
          <w:rFonts w:ascii="Arial" w:eastAsia="Times New Roman" w:hAnsi="Arial" w:cs="Arial"/>
        </w:rPr>
        <w:t>where</w:t>
      </w:r>
      <w:proofErr w:type="gramEnd"/>
      <w:r w:rsidRPr="004F1A09">
        <w:rPr>
          <w:rFonts w:ascii="Arial" w:eastAsia="Times New Roman" w:hAnsi="Arial" w:cs="Arial"/>
        </w:rPr>
        <w:t xml:space="preserve"> permitted by the Equality Act).</w:t>
      </w:r>
    </w:p>
    <w:p w14:paraId="54C8D8A0" w14:textId="77777777" w:rsidR="009B6E5D" w:rsidRPr="004F1A09" w:rsidRDefault="009B6E5D" w:rsidP="009B6E5D">
      <w:pPr>
        <w:shd w:val="clear" w:color="auto" w:fill="FFFFFF"/>
        <w:spacing w:before="330" w:after="165" w:line="240" w:lineRule="auto"/>
        <w:outlineLvl w:val="1"/>
        <w:rPr>
          <w:rFonts w:ascii="Arial" w:eastAsia="Times New Roman" w:hAnsi="Arial" w:cs="Arial"/>
          <w:b/>
          <w:bCs/>
          <w:sz w:val="24"/>
          <w:szCs w:val="24"/>
        </w:rPr>
      </w:pPr>
      <w:bookmarkStart w:id="9" w:name="_Toc225858246"/>
      <w:r w:rsidRPr="004F1A09">
        <w:rPr>
          <w:rFonts w:ascii="Arial" w:eastAsia="Times New Roman" w:hAnsi="Arial" w:cs="Arial"/>
          <w:b/>
          <w:bCs/>
          <w:sz w:val="24"/>
          <w:szCs w:val="24"/>
        </w:rPr>
        <w:t>1.6 Pregnancy and maternity</w:t>
      </w:r>
      <w:bookmarkEnd w:id="9"/>
    </w:p>
    <w:p w14:paraId="382B4BD1" w14:textId="43DE92D9" w:rsidR="009B6E5D" w:rsidRPr="004F1A09" w:rsidRDefault="009B6E5D" w:rsidP="009B6E5D">
      <w:pPr>
        <w:shd w:val="clear" w:color="auto" w:fill="FFFFFF"/>
        <w:spacing w:after="165" w:line="240" w:lineRule="auto"/>
        <w:rPr>
          <w:rFonts w:ascii="Arial" w:eastAsia="Times New Roman" w:hAnsi="Arial" w:cs="Arial"/>
        </w:rPr>
      </w:pPr>
      <w:r w:rsidRPr="004F1A09">
        <w:rPr>
          <w:rFonts w:ascii="Arial" w:eastAsia="Times New Roman" w:hAnsi="Arial" w:cs="Arial"/>
        </w:rPr>
        <w:t xml:space="preserve">Pregnancy is the condition of being pregnant or expecting a baby. Maternity refers to the period after the </w:t>
      </w:r>
      <w:proofErr w:type="gramStart"/>
      <w:r w:rsidRPr="004F1A09">
        <w:rPr>
          <w:rFonts w:ascii="Arial" w:eastAsia="Times New Roman" w:hAnsi="Arial" w:cs="Arial"/>
        </w:rPr>
        <w:t>birth,</w:t>
      </w:r>
      <w:r w:rsidR="002D5DE6">
        <w:rPr>
          <w:rFonts w:ascii="Arial" w:eastAsia="Times New Roman" w:hAnsi="Arial" w:cs="Arial"/>
        </w:rPr>
        <w:t xml:space="preserve"> </w:t>
      </w:r>
      <w:r w:rsidRPr="004F1A09">
        <w:rPr>
          <w:rFonts w:ascii="Arial" w:eastAsia="Times New Roman" w:hAnsi="Arial" w:cs="Arial"/>
        </w:rPr>
        <w:t>and</w:t>
      </w:r>
      <w:proofErr w:type="gramEnd"/>
      <w:r w:rsidRPr="004F1A09">
        <w:rPr>
          <w:rFonts w:ascii="Arial" w:eastAsia="Times New Roman" w:hAnsi="Arial" w:cs="Arial"/>
        </w:rPr>
        <w:t xml:space="preserve"> is linked to maternity leave in the employment context. In the non-work context, protection against maternity discrimination is for 26 weeks after giving birth, and this includes treating a woman unfavourably because she is breastfeeding.</w:t>
      </w:r>
    </w:p>
    <w:p w14:paraId="700854A9" w14:textId="77777777" w:rsidR="009B6E5D" w:rsidRPr="004F1A09" w:rsidRDefault="009B6E5D" w:rsidP="009B6E5D">
      <w:pPr>
        <w:shd w:val="clear" w:color="auto" w:fill="FFFFFF"/>
        <w:spacing w:before="330" w:after="165" w:line="240" w:lineRule="auto"/>
        <w:outlineLvl w:val="1"/>
        <w:rPr>
          <w:rFonts w:ascii="Arial" w:eastAsia="Times New Roman" w:hAnsi="Arial" w:cs="Arial"/>
          <w:b/>
          <w:bCs/>
          <w:sz w:val="24"/>
          <w:szCs w:val="24"/>
        </w:rPr>
      </w:pPr>
      <w:bookmarkStart w:id="10" w:name="_Toc225858247"/>
      <w:r w:rsidRPr="004F1A09">
        <w:rPr>
          <w:rFonts w:ascii="Arial" w:eastAsia="Times New Roman" w:hAnsi="Arial" w:cs="Arial"/>
          <w:b/>
          <w:bCs/>
          <w:sz w:val="24"/>
          <w:szCs w:val="24"/>
        </w:rPr>
        <w:t>1.7 Race</w:t>
      </w:r>
      <w:bookmarkEnd w:id="10"/>
    </w:p>
    <w:p w14:paraId="0AA4B908" w14:textId="77777777" w:rsidR="009B6E5D" w:rsidRPr="004F1A09" w:rsidRDefault="009B6E5D" w:rsidP="009B6E5D">
      <w:pPr>
        <w:shd w:val="clear" w:color="auto" w:fill="FFFFFF"/>
        <w:spacing w:after="165" w:line="240" w:lineRule="auto"/>
        <w:rPr>
          <w:rFonts w:ascii="Arial" w:eastAsia="Times New Roman" w:hAnsi="Arial" w:cs="Arial"/>
        </w:rPr>
      </w:pPr>
      <w:r w:rsidRPr="004F1A09">
        <w:rPr>
          <w:rFonts w:ascii="Arial" w:eastAsia="Times New Roman" w:hAnsi="Arial" w:cs="Arial"/>
        </w:rPr>
        <w:t>Refers to the protected characteristic of race. It refers to a group of people defined by their race, colour, and nationality (including citizenship) ethnic or national origins.</w:t>
      </w:r>
    </w:p>
    <w:p w14:paraId="6C5B0F17" w14:textId="77777777" w:rsidR="009B6E5D" w:rsidRPr="004F1A09" w:rsidRDefault="009B6E5D" w:rsidP="009B6E5D">
      <w:pPr>
        <w:shd w:val="clear" w:color="auto" w:fill="FFFFFF"/>
        <w:spacing w:before="330" w:after="165" w:line="240" w:lineRule="auto"/>
        <w:outlineLvl w:val="1"/>
        <w:rPr>
          <w:rFonts w:ascii="Arial" w:eastAsia="Times New Roman" w:hAnsi="Arial" w:cs="Arial"/>
          <w:b/>
          <w:bCs/>
          <w:sz w:val="24"/>
          <w:szCs w:val="24"/>
        </w:rPr>
      </w:pPr>
      <w:bookmarkStart w:id="11" w:name="_Toc225858248"/>
      <w:r w:rsidRPr="004F1A09">
        <w:rPr>
          <w:rFonts w:ascii="Arial" w:eastAsia="Times New Roman" w:hAnsi="Arial" w:cs="Arial"/>
          <w:b/>
          <w:bCs/>
          <w:sz w:val="24"/>
          <w:szCs w:val="24"/>
        </w:rPr>
        <w:lastRenderedPageBreak/>
        <w:t>1.8 Religion and belief</w:t>
      </w:r>
      <w:bookmarkEnd w:id="11"/>
    </w:p>
    <w:p w14:paraId="7C5EE57B" w14:textId="77777777" w:rsidR="009B6E5D" w:rsidRPr="004F1A09" w:rsidRDefault="009B6E5D" w:rsidP="009B6E5D">
      <w:pPr>
        <w:shd w:val="clear" w:color="auto" w:fill="FFFFFF"/>
        <w:spacing w:after="165" w:line="240" w:lineRule="auto"/>
        <w:rPr>
          <w:rFonts w:ascii="Arial" w:eastAsia="Times New Roman" w:hAnsi="Arial" w:cs="Arial"/>
        </w:rPr>
      </w:pPr>
      <w:r w:rsidRPr="004F1A09">
        <w:rPr>
          <w:rFonts w:ascii="Arial" w:eastAsia="Times New Roman" w:hAnsi="Arial" w:cs="Arial"/>
        </w:rPr>
        <w:t>Religion refers to any religion, including a lack of religion. Belief refers to any religious or philosophical belief and includes a lack of belief. Generally, a belief should affect your life choices or the way you live for it to be included in the definition.</w:t>
      </w:r>
    </w:p>
    <w:p w14:paraId="5F9690E6" w14:textId="77777777" w:rsidR="009B6E5D" w:rsidRPr="004F1A09" w:rsidRDefault="009B6E5D" w:rsidP="009B6E5D">
      <w:pPr>
        <w:shd w:val="clear" w:color="auto" w:fill="FFFFFF"/>
        <w:spacing w:before="330" w:after="165" w:line="240" w:lineRule="auto"/>
        <w:outlineLvl w:val="1"/>
        <w:rPr>
          <w:rFonts w:ascii="Arial" w:eastAsia="Times New Roman" w:hAnsi="Arial" w:cs="Arial"/>
          <w:b/>
          <w:bCs/>
          <w:sz w:val="24"/>
          <w:szCs w:val="24"/>
        </w:rPr>
      </w:pPr>
      <w:bookmarkStart w:id="12" w:name="_Toc225858249"/>
      <w:r w:rsidRPr="004F1A09">
        <w:rPr>
          <w:rFonts w:ascii="Arial" w:eastAsia="Times New Roman" w:hAnsi="Arial" w:cs="Arial"/>
          <w:b/>
          <w:bCs/>
          <w:sz w:val="24"/>
          <w:szCs w:val="24"/>
        </w:rPr>
        <w:t>1.9 Sex</w:t>
      </w:r>
      <w:bookmarkEnd w:id="12"/>
    </w:p>
    <w:p w14:paraId="2E41B314" w14:textId="77777777" w:rsidR="009B6E5D" w:rsidRPr="004F1A09" w:rsidRDefault="009B6E5D" w:rsidP="009B6E5D">
      <w:pPr>
        <w:shd w:val="clear" w:color="auto" w:fill="FFFFFF"/>
        <w:spacing w:after="165" w:line="240" w:lineRule="auto"/>
        <w:rPr>
          <w:rFonts w:ascii="Arial" w:eastAsia="Times New Roman" w:hAnsi="Arial" w:cs="Arial"/>
        </w:rPr>
      </w:pPr>
      <w:r w:rsidRPr="004F1A09">
        <w:rPr>
          <w:rFonts w:ascii="Arial" w:eastAsia="Times New Roman" w:hAnsi="Arial" w:cs="Arial"/>
        </w:rPr>
        <w:t>A man or a woman.</w:t>
      </w:r>
    </w:p>
    <w:p w14:paraId="297FD2D8" w14:textId="77777777" w:rsidR="009B6E5D" w:rsidRPr="004F1A09" w:rsidRDefault="009B6E5D" w:rsidP="009B6E5D">
      <w:pPr>
        <w:shd w:val="clear" w:color="auto" w:fill="FFFFFF"/>
        <w:spacing w:before="330" w:after="165" w:line="240" w:lineRule="auto"/>
        <w:outlineLvl w:val="1"/>
        <w:rPr>
          <w:rFonts w:ascii="Arial" w:eastAsia="Times New Roman" w:hAnsi="Arial" w:cs="Arial"/>
          <w:b/>
          <w:bCs/>
          <w:sz w:val="24"/>
          <w:szCs w:val="24"/>
        </w:rPr>
      </w:pPr>
      <w:bookmarkStart w:id="13" w:name="_Toc225858250"/>
      <w:r w:rsidRPr="004F1A09">
        <w:rPr>
          <w:rFonts w:ascii="Arial" w:eastAsia="Times New Roman" w:hAnsi="Arial" w:cs="Arial"/>
          <w:b/>
          <w:bCs/>
          <w:sz w:val="24"/>
          <w:szCs w:val="24"/>
        </w:rPr>
        <w:t>1.10 Sexual orientation</w:t>
      </w:r>
      <w:bookmarkEnd w:id="13"/>
    </w:p>
    <w:p w14:paraId="27C8745F" w14:textId="77777777" w:rsidR="009B6E5D" w:rsidRPr="004F1A09" w:rsidRDefault="009B6E5D" w:rsidP="009B6E5D">
      <w:pPr>
        <w:shd w:val="clear" w:color="auto" w:fill="FFFFFF"/>
        <w:spacing w:after="165" w:line="240" w:lineRule="auto"/>
        <w:rPr>
          <w:rFonts w:ascii="Arial" w:eastAsia="Times New Roman" w:hAnsi="Arial" w:cs="Arial"/>
        </w:rPr>
      </w:pPr>
      <w:r w:rsidRPr="004F1A09">
        <w:rPr>
          <w:rFonts w:ascii="Arial" w:eastAsia="Times New Roman" w:hAnsi="Arial" w:cs="Arial"/>
        </w:rPr>
        <w:t>Whether a person's sexual attraction is towards their own sex, the opposite sex or to both sexes.</w:t>
      </w:r>
    </w:p>
    <w:p w14:paraId="301B518C" w14:textId="77777777" w:rsidR="00BE3376" w:rsidRDefault="00BE3376">
      <w:pPr>
        <w:rPr>
          <w:rFonts w:ascii="Helvetica Neue" w:eastAsia="Times New Roman" w:hAnsi="Helvetica Neue" w:cs="Times New Roman"/>
          <w:b/>
          <w:bCs/>
          <w:color w:val="000000"/>
          <w:lang w:eastAsia="en-GB"/>
        </w:rPr>
      </w:pPr>
    </w:p>
    <w:p w14:paraId="702B9DA9" w14:textId="77777777" w:rsidR="00BE3376" w:rsidRDefault="00BE3376">
      <w:pPr>
        <w:rPr>
          <w:rFonts w:ascii="Helvetica Neue" w:eastAsia="Times New Roman" w:hAnsi="Helvetica Neue" w:cs="Times New Roman"/>
          <w:b/>
          <w:bCs/>
          <w:color w:val="000000"/>
          <w:lang w:eastAsia="en-GB"/>
        </w:rPr>
      </w:pPr>
    </w:p>
    <w:p w14:paraId="1F091595" w14:textId="77777777" w:rsidR="00B01209" w:rsidRDefault="00B01209" w:rsidP="0070498B">
      <w:pPr>
        <w:spacing w:line="240" w:lineRule="auto"/>
        <w:rPr>
          <w:rFonts w:ascii="Helvetica Neue" w:eastAsia="Times New Roman" w:hAnsi="Helvetica Neue" w:cs="Times New Roman"/>
          <w:b/>
          <w:bCs/>
          <w:color w:val="000000"/>
          <w:sz w:val="34"/>
          <w:szCs w:val="44"/>
          <w:lang w:eastAsia="en-GB"/>
        </w:rPr>
      </w:pPr>
      <w:bookmarkStart w:id="14" w:name="_Hlk113444747"/>
    </w:p>
    <w:p w14:paraId="7FABDC26" w14:textId="6A8186F2" w:rsidR="00654107" w:rsidRDefault="00654107">
      <w:pPr>
        <w:rPr>
          <w:rFonts w:ascii="Arial" w:eastAsia="Times New Roman" w:hAnsi="Arial" w:cs="Arial"/>
          <w:b/>
          <w:bCs/>
          <w:color w:val="000000"/>
          <w:sz w:val="34"/>
          <w:szCs w:val="44"/>
          <w:lang w:eastAsia="en-GB"/>
        </w:rPr>
      </w:pPr>
      <w:r>
        <w:rPr>
          <w:rFonts w:ascii="Arial" w:eastAsia="Times New Roman" w:hAnsi="Arial" w:cs="Arial"/>
          <w:b/>
          <w:bCs/>
          <w:color w:val="000000"/>
          <w:sz w:val="34"/>
          <w:szCs w:val="44"/>
          <w:lang w:eastAsia="en-GB"/>
        </w:rPr>
        <w:br w:type="page"/>
      </w:r>
    </w:p>
    <w:p w14:paraId="454109FE" w14:textId="6A8186F2" w:rsidR="008E0E45" w:rsidRDefault="0070498B" w:rsidP="00654107">
      <w:pPr>
        <w:pStyle w:val="Heading2"/>
        <w:rPr>
          <w:rFonts w:eastAsia="Times New Roman"/>
          <w:lang w:eastAsia="en-GB"/>
        </w:rPr>
      </w:pPr>
      <w:bookmarkStart w:id="15" w:name="_Toc225858251"/>
      <w:r w:rsidRPr="00B01209">
        <w:rPr>
          <w:rFonts w:eastAsia="Times New Roman"/>
          <w:lang w:eastAsia="en-GB"/>
        </w:rPr>
        <w:lastRenderedPageBreak/>
        <w:t>Appendix 2 - indicators of vulnerability to radicalisation</w:t>
      </w:r>
      <w:bookmarkEnd w:id="15"/>
    </w:p>
    <w:p w14:paraId="5DEF8602" w14:textId="77777777" w:rsidR="00654107" w:rsidRPr="00654107" w:rsidRDefault="00654107" w:rsidP="00654107">
      <w:pPr>
        <w:rPr>
          <w:lang w:eastAsia="en-GB"/>
        </w:rPr>
      </w:pPr>
    </w:p>
    <w:bookmarkEnd w:id="14"/>
    <w:p w14:paraId="6B29352F" w14:textId="52DC6BC1"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b/>
          <w:bCs/>
          <w:color w:val="000000"/>
          <w:lang w:eastAsia="en-GB"/>
        </w:rPr>
        <w:t>Extremism</w:t>
      </w:r>
      <w:r w:rsidRPr="00B01209">
        <w:rPr>
          <w:rFonts w:ascii="Arial" w:eastAsia="Times New Roman" w:hAnsi="Arial" w:cs="Arial"/>
          <w:color w:val="000000"/>
          <w:lang w:eastAsia="en-GB"/>
        </w:rPr>
        <w:t xml:space="preserve"> is defined by the government in the Prevent Strategy as: 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  </w:t>
      </w:r>
    </w:p>
    <w:p w14:paraId="26EA29BD" w14:textId="77777777"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Extremism is defined by the Crown Prosecution Service as: the demonstration of unacceptable behaviour by using any means or medium to express views which:</w:t>
      </w:r>
    </w:p>
    <w:p w14:paraId="004FED3D" w14:textId="77777777" w:rsidR="008E0E45" w:rsidRPr="00B01209" w:rsidRDefault="008E0E45" w:rsidP="008E0E45">
      <w:pPr>
        <w:numPr>
          <w:ilvl w:val="0"/>
          <w:numId w:val="1"/>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 xml:space="preserve">Encourage, justify or glorify terrorist violence in furtherance of particular </w:t>
      </w:r>
      <w:proofErr w:type="gramStart"/>
      <w:r w:rsidRPr="00B01209">
        <w:rPr>
          <w:rFonts w:ascii="Arial" w:eastAsia="Times New Roman" w:hAnsi="Arial" w:cs="Arial"/>
          <w:color w:val="000000"/>
          <w:lang w:eastAsia="en-GB"/>
        </w:rPr>
        <w:t>beliefs;</w:t>
      </w:r>
      <w:proofErr w:type="gramEnd"/>
    </w:p>
    <w:p w14:paraId="154CEBC5" w14:textId="77777777" w:rsidR="008E0E45" w:rsidRPr="00B01209" w:rsidRDefault="008E0E45" w:rsidP="008E0E45">
      <w:pPr>
        <w:numPr>
          <w:ilvl w:val="0"/>
          <w:numId w:val="1"/>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 xml:space="preserve">Seek to provoke others to terrorist </w:t>
      </w:r>
      <w:proofErr w:type="gramStart"/>
      <w:r w:rsidRPr="00B01209">
        <w:rPr>
          <w:rFonts w:ascii="Arial" w:eastAsia="Times New Roman" w:hAnsi="Arial" w:cs="Arial"/>
          <w:color w:val="000000"/>
          <w:lang w:eastAsia="en-GB"/>
        </w:rPr>
        <w:t>acts;</w:t>
      </w:r>
      <w:proofErr w:type="gramEnd"/>
    </w:p>
    <w:p w14:paraId="42FD974B" w14:textId="77777777" w:rsidR="008E0E45" w:rsidRPr="00B01209" w:rsidRDefault="008E0E45" w:rsidP="008E0E45">
      <w:pPr>
        <w:numPr>
          <w:ilvl w:val="0"/>
          <w:numId w:val="1"/>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Encourage other serious criminal activity or seek to provoke others to serious criminal acts; or</w:t>
      </w:r>
    </w:p>
    <w:p w14:paraId="15A1FF55" w14:textId="77777777" w:rsidR="008E0E45" w:rsidRPr="00B01209" w:rsidRDefault="008E0E45" w:rsidP="008E0E45">
      <w:pPr>
        <w:numPr>
          <w:ilvl w:val="0"/>
          <w:numId w:val="1"/>
        </w:numPr>
        <w:spacing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Foster hatred which might lead to inter-community violence in the UK.</w:t>
      </w:r>
    </w:p>
    <w:p w14:paraId="02CD18D4" w14:textId="3F79DAE3"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 xml:space="preserve">Keeping Children Safe in </w:t>
      </w:r>
      <w:proofErr w:type="spellStart"/>
      <w:r w:rsidRPr="00B01209">
        <w:rPr>
          <w:rFonts w:ascii="Arial" w:eastAsia="Times New Roman" w:hAnsi="Arial" w:cs="Arial"/>
          <w:color w:val="000000"/>
          <w:lang w:eastAsia="en-GB"/>
        </w:rPr>
        <w:t>Eduation</w:t>
      </w:r>
      <w:proofErr w:type="spellEnd"/>
      <w:r w:rsidRPr="00B01209">
        <w:rPr>
          <w:rFonts w:ascii="Arial" w:eastAsia="Times New Roman" w:hAnsi="Arial" w:cs="Arial"/>
          <w:color w:val="000000"/>
          <w:lang w:eastAsia="en-GB"/>
        </w:rPr>
        <w:t xml:space="preserve"> (</w:t>
      </w:r>
      <w:proofErr w:type="spellStart"/>
      <w:r w:rsidRPr="00B01209">
        <w:rPr>
          <w:rFonts w:ascii="Arial" w:eastAsia="Times New Roman" w:hAnsi="Arial" w:cs="Arial"/>
          <w:color w:val="000000"/>
          <w:lang w:eastAsia="en-GB"/>
        </w:rPr>
        <w:t>KCSiE</w:t>
      </w:r>
      <w:proofErr w:type="spellEnd"/>
      <w:r w:rsidRPr="00B01209">
        <w:rPr>
          <w:rFonts w:ascii="Arial" w:eastAsia="Times New Roman" w:hAnsi="Arial" w:cs="Arial"/>
          <w:color w:val="000000"/>
          <w:lang w:eastAsia="en-GB"/>
        </w:rPr>
        <w:t xml:space="preserve">) describes </w:t>
      </w:r>
      <w:r w:rsidRPr="00B01209">
        <w:rPr>
          <w:rFonts w:ascii="Arial" w:eastAsia="Times New Roman" w:hAnsi="Arial" w:cs="Arial"/>
          <w:b/>
          <w:bCs/>
          <w:color w:val="000000"/>
          <w:lang w:eastAsia="en-GB"/>
        </w:rPr>
        <w:t>terrorism</w:t>
      </w:r>
      <w:r w:rsidRPr="00B01209">
        <w:rPr>
          <w:rFonts w:ascii="Arial" w:eastAsia="Times New Roman" w:hAnsi="Arial" w:cs="Arial"/>
          <w:color w:val="000000"/>
          <w:lang w:eastAsia="en-GB"/>
        </w:rPr>
        <w:t xml:space="preserve"> as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 </w:t>
      </w:r>
    </w:p>
    <w:p w14:paraId="113E324B" w14:textId="76493AAD"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 xml:space="preserve">Government and academic research </w:t>
      </w:r>
      <w:proofErr w:type="gramStart"/>
      <w:r w:rsidRPr="00B01209">
        <w:rPr>
          <w:rFonts w:ascii="Arial" w:eastAsia="Times New Roman" w:hAnsi="Arial" w:cs="Arial"/>
          <w:color w:val="000000"/>
          <w:lang w:eastAsia="en-GB"/>
        </w:rPr>
        <w:t>has</w:t>
      </w:r>
      <w:proofErr w:type="gramEnd"/>
      <w:r w:rsidRPr="00B01209">
        <w:rPr>
          <w:rFonts w:ascii="Arial" w:eastAsia="Times New Roman" w:hAnsi="Arial" w:cs="Arial"/>
          <w:color w:val="000000"/>
          <w:lang w:eastAsia="en-GB"/>
        </w:rPr>
        <w:t xml:space="preserve"> consistently indicated that there is no single sociodemographic profile of a terrorist in the UK and no one pathway leading to involvement in terrorism. Early intervention at the pre-criminal stage is key to prevent radicalisation. There is no single way to identify an individual who is likely to be susceptible to an extremist ideology. Those who become involved in extremist actions come from a range of backgrounds and experiences, and most individuals, even those who hold radical views, do not become involved in violent extremist activity. </w:t>
      </w:r>
    </w:p>
    <w:p w14:paraId="1A1C2059" w14:textId="36EC92F2"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b/>
          <w:bCs/>
          <w:color w:val="000000"/>
          <w:lang w:eastAsia="en-GB"/>
        </w:rPr>
        <w:t>Radicalisation</w:t>
      </w:r>
      <w:r w:rsidRPr="00B01209">
        <w:rPr>
          <w:rFonts w:ascii="Arial" w:eastAsia="Times New Roman" w:hAnsi="Arial" w:cs="Arial"/>
          <w:color w:val="000000"/>
          <w:lang w:eastAsia="en-GB"/>
        </w:rPr>
        <w:t xml:space="preserve"> is defined in </w:t>
      </w:r>
      <w:proofErr w:type="spellStart"/>
      <w:r w:rsidRPr="00B01209">
        <w:rPr>
          <w:rFonts w:ascii="Arial" w:eastAsia="Times New Roman" w:hAnsi="Arial" w:cs="Arial"/>
          <w:color w:val="000000"/>
          <w:lang w:eastAsia="en-GB"/>
        </w:rPr>
        <w:t>KCSiE</w:t>
      </w:r>
      <w:proofErr w:type="spellEnd"/>
      <w:r w:rsidRPr="00B01209">
        <w:rPr>
          <w:rFonts w:ascii="Arial" w:eastAsia="Times New Roman" w:hAnsi="Arial" w:cs="Arial"/>
          <w:color w:val="000000"/>
          <w:lang w:eastAsia="en-GB"/>
        </w:rPr>
        <w:t xml:space="preserve"> as: the process by which a person comes to support terrorism and extremist ideologies associated with terrorist groups.</w:t>
      </w:r>
    </w:p>
    <w:p w14:paraId="4411AA2F" w14:textId="553FCF03"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Radicalisation is a gradual process. It can sometimes take days, months and even years. Teenagers can be at the greatest risk because they are becoming more independent exploring new things and pushing boundaries as they grow and discover more about their identity, faith or belonging. Extremists tend to target young people via social media online. The process of radicalisation can be done through grooming online, face to face organised groups, exploitation including sexual exploitation, psychological exploitation, exposure to violent material and physical harm. Extremists will use societal or political grievances during times of instability to pull young people into the world of extremism and violent ideologies by influencing, grooming and ultimately radicalising them to support or carry out acts of violent extremism. </w:t>
      </w:r>
    </w:p>
    <w:p w14:paraId="74BA9B39" w14:textId="77777777"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 xml:space="preserve">Often </w:t>
      </w:r>
      <w:r w:rsidRPr="00B01209">
        <w:rPr>
          <w:rFonts w:ascii="Arial" w:eastAsia="Times New Roman" w:hAnsi="Arial" w:cs="Arial"/>
          <w:b/>
          <w:bCs/>
          <w:color w:val="000000"/>
          <w:lang w:eastAsia="en-GB"/>
        </w:rPr>
        <w:t>extremist groups</w:t>
      </w:r>
      <w:r w:rsidRPr="00B01209">
        <w:rPr>
          <w:rFonts w:ascii="Arial" w:eastAsia="Times New Roman" w:hAnsi="Arial" w:cs="Arial"/>
          <w:color w:val="000000"/>
          <w:lang w:eastAsia="en-GB"/>
        </w:rPr>
        <w:t xml:space="preserve"> encourage people to support their aims by disguising them as charitable work: fundraising is often a form of recruitment.  ‘Us’ and ‘them’ narratives are used which may be in the form of racist memes or videos, as well as the use of emotional blackmail through illicit and emotional language. </w:t>
      </w:r>
    </w:p>
    <w:p w14:paraId="35E1C4DB" w14:textId="77777777"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 xml:space="preserve">Online has a global reach, and mainstream platforms or encrypted messenger apps where young people share ideas and socialise, can be used by extremists to groom young people. Popular open-source messenger platforms include Discord, Rocket Chat, Viber, Discord and Telegram. Conversations promoting racist, misogynist and homophobic ideologies exploited by extremist groups, are known as “dark social” platforms. There are many more </w:t>
      </w:r>
      <w:r w:rsidRPr="00B01209">
        <w:rPr>
          <w:rFonts w:ascii="Arial" w:eastAsia="Times New Roman" w:hAnsi="Arial" w:cs="Arial"/>
          <w:color w:val="000000"/>
          <w:lang w:eastAsia="en-GB"/>
        </w:rPr>
        <w:lastRenderedPageBreak/>
        <w:t>communications channels extremist use, so do be aware of what platforms young people use to communicate which may seem like a regular chat for gamers.</w:t>
      </w:r>
    </w:p>
    <w:p w14:paraId="3149D5CF" w14:textId="1BF0583D"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 xml:space="preserve">Pupils may become susceptible to radicalisation through a range of social, personal and environmental factors - it is known that violent extremists exploit vulnerabilities in individuals to drive a wedge between them and their families and communities. What is often missing for the </w:t>
      </w:r>
      <w:r w:rsidR="00637358">
        <w:rPr>
          <w:rFonts w:ascii="Arial" w:eastAsia="Times New Roman" w:hAnsi="Arial" w:cs="Arial"/>
          <w:color w:val="000000"/>
          <w:lang w:eastAsia="en-GB"/>
        </w:rPr>
        <w:t>susceptible</w:t>
      </w:r>
      <w:r w:rsidRPr="00B01209">
        <w:rPr>
          <w:rFonts w:ascii="Arial" w:eastAsia="Times New Roman" w:hAnsi="Arial" w:cs="Arial"/>
          <w:color w:val="000000"/>
          <w:lang w:eastAsia="en-GB"/>
        </w:rPr>
        <w:t xml:space="preserve"> individual who is feeling lost or frustrated is a support network to address those feelings – this is where the radicaliser can see an opportunity. It is vital that school staff </w:t>
      </w:r>
      <w:proofErr w:type="gramStart"/>
      <w:r w:rsidRPr="00B01209">
        <w:rPr>
          <w:rFonts w:ascii="Arial" w:eastAsia="Times New Roman" w:hAnsi="Arial" w:cs="Arial"/>
          <w:color w:val="000000"/>
          <w:lang w:eastAsia="en-GB"/>
        </w:rPr>
        <w:t>are able to</w:t>
      </w:r>
      <w:proofErr w:type="gramEnd"/>
      <w:r w:rsidRPr="00B01209">
        <w:rPr>
          <w:rFonts w:ascii="Arial" w:eastAsia="Times New Roman" w:hAnsi="Arial" w:cs="Arial"/>
          <w:color w:val="000000"/>
          <w:lang w:eastAsia="en-GB"/>
        </w:rPr>
        <w:t xml:space="preserve"> recognise those vulnerabilities.  </w:t>
      </w:r>
    </w:p>
    <w:p w14:paraId="789C2E47" w14:textId="77777777"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b/>
          <w:bCs/>
          <w:color w:val="000000"/>
          <w:lang w:eastAsia="en-GB"/>
        </w:rPr>
        <w:t>Indicators of vulnerability</w:t>
      </w:r>
      <w:r w:rsidRPr="00B01209">
        <w:rPr>
          <w:rFonts w:ascii="Arial" w:eastAsia="Times New Roman" w:hAnsi="Arial" w:cs="Arial"/>
          <w:color w:val="000000"/>
          <w:lang w:eastAsia="en-GB"/>
        </w:rPr>
        <w:t xml:space="preserve"> include:</w:t>
      </w:r>
    </w:p>
    <w:p w14:paraId="1AA84FF5" w14:textId="77777777"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b/>
          <w:bCs/>
          <w:color w:val="000000"/>
          <w:lang w:eastAsia="en-GB"/>
        </w:rPr>
        <w:t xml:space="preserve">Identity crisis </w:t>
      </w:r>
      <w:r w:rsidRPr="00B01209">
        <w:rPr>
          <w:rFonts w:ascii="Arial" w:eastAsia="Times New Roman" w:hAnsi="Arial" w:cs="Arial"/>
          <w:color w:val="000000"/>
          <w:lang w:eastAsia="en-GB"/>
        </w:rPr>
        <w:t>- the pupil is distanced from their cultural/religious heritage and experiences discomfort about their place in society.</w:t>
      </w:r>
    </w:p>
    <w:p w14:paraId="46102EB7" w14:textId="77777777"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b/>
          <w:bCs/>
          <w:color w:val="000000"/>
          <w:lang w:eastAsia="en-GB"/>
        </w:rPr>
        <w:t>Personal crisis</w:t>
      </w:r>
      <w:r w:rsidRPr="00B01209">
        <w:rPr>
          <w:rFonts w:ascii="Arial" w:eastAsia="Times New Roman" w:hAnsi="Arial" w:cs="Arial"/>
          <w:color w:val="000000"/>
          <w:lang w:eastAsia="en-GB"/>
        </w:rPr>
        <w:t xml:space="preserve"> - the pupil may be experiencing family tensions; a sense of isolation; and low self-esteem; they may have dissociated from their existing friendship group and become involved with a new and different group of friends; they may be searching for answers to questions about identity, faith and belonging.</w:t>
      </w:r>
    </w:p>
    <w:p w14:paraId="75DCEB9C" w14:textId="77777777"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b/>
          <w:bCs/>
          <w:color w:val="000000"/>
          <w:lang w:eastAsia="en-GB"/>
        </w:rPr>
        <w:t>Personal circumstances</w:t>
      </w:r>
      <w:r w:rsidRPr="00B01209">
        <w:rPr>
          <w:rFonts w:ascii="Arial" w:eastAsia="Times New Roman" w:hAnsi="Arial" w:cs="Arial"/>
          <w:color w:val="000000"/>
          <w:lang w:eastAsia="en-GB"/>
        </w:rPr>
        <w:t xml:space="preserve"> - migration; local community tensions; and events affecting the pupil’s country or region of origin may contribute to a sense of grievance that is triggered by personal experience of racism or discrimination or aspects of Government policy.</w:t>
      </w:r>
    </w:p>
    <w:p w14:paraId="3747A44D" w14:textId="77777777"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b/>
          <w:bCs/>
          <w:color w:val="000000"/>
          <w:lang w:eastAsia="en-GB"/>
        </w:rPr>
        <w:t>Unmet aspirations</w:t>
      </w:r>
      <w:r w:rsidRPr="00B01209">
        <w:rPr>
          <w:rFonts w:ascii="Arial" w:eastAsia="Times New Roman" w:hAnsi="Arial" w:cs="Arial"/>
          <w:color w:val="000000"/>
          <w:lang w:eastAsia="en-GB"/>
        </w:rPr>
        <w:t xml:space="preserve"> - the pupil may have perceptions of injustice; a feeling of failure; rejection of civic life.</w:t>
      </w:r>
    </w:p>
    <w:p w14:paraId="5276F5B6" w14:textId="77777777"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b/>
          <w:bCs/>
          <w:color w:val="000000"/>
          <w:lang w:eastAsia="en-GB"/>
        </w:rPr>
        <w:t>Experiences of criminality</w:t>
      </w:r>
      <w:r w:rsidRPr="00B01209">
        <w:rPr>
          <w:rFonts w:ascii="Arial" w:eastAsia="Times New Roman" w:hAnsi="Arial" w:cs="Arial"/>
          <w:color w:val="000000"/>
          <w:lang w:eastAsia="en-GB"/>
        </w:rPr>
        <w:t xml:space="preserve"> - which may include involvement with criminal groups, imprisonment, and poor resettlement/reintegration.</w:t>
      </w:r>
    </w:p>
    <w:p w14:paraId="38BD3BDB" w14:textId="77777777"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b/>
          <w:bCs/>
          <w:color w:val="000000"/>
          <w:lang w:eastAsia="en-GB"/>
        </w:rPr>
        <w:t>Special educational needs</w:t>
      </w:r>
      <w:r w:rsidRPr="00B01209">
        <w:rPr>
          <w:rFonts w:ascii="Arial" w:eastAsia="Times New Roman" w:hAnsi="Arial" w:cs="Arial"/>
          <w:color w:val="000000"/>
          <w:lang w:eastAsia="en-GB"/>
        </w:rPr>
        <w:t xml:space="preserve"> - pupils may experience difficulties with social interaction, empathy with others, understanding the consequences of their actions and awareness of the motivations of others.</w:t>
      </w:r>
    </w:p>
    <w:p w14:paraId="4EAE1A3F" w14:textId="77777777"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b/>
          <w:bCs/>
          <w:color w:val="000000"/>
          <w:lang w:eastAsia="en-GB"/>
        </w:rPr>
        <w:t>Adverse Childhood Experiences (ACEs)</w:t>
      </w:r>
      <w:r w:rsidRPr="00B01209">
        <w:rPr>
          <w:rFonts w:ascii="Arial" w:eastAsia="Times New Roman" w:hAnsi="Arial" w:cs="Arial"/>
          <w:color w:val="000000"/>
          <w:lang w:eastAsia="en-GB"/>
        </w:rPr>
        <w:t xml:space="preserve"> including over exposure to alcohol/drugs and/or abusive home situations.</w:t>
      </w:r>
    </w:p>
    <w:p w14:paraId="0831CCFD" w14:textId="77777777"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This list is not exhaustive, nor does it mean that all children experiencing the above are at risk of radicalisation for the purposes of violent extremism.</w:t>
      </w:r>
    </w:p>
    <w:p w14:paraId="7991C12D" w14:textId="77777777"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More critical risk factors could include:</w:t>
      </w:r>
    </w:p>
    <w:p w14:paraId="67ACCF2F" w14:textId="77777777" w:rsidR="008E0E45" w:rsidRPr="00B01209" w:rsidRDefault="008E0E45" w:rsidP="008E0E45">
      <w:pPr>
        <w:numPr>
          <w:ilvl w:val="0"/>
          <w:numId w:val="2"/>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Being in contact with extremist recruiters</w:t>
      </w:r>
    </w:p>
    <w:p w14:paraId="6B953761" w14:textId="77777777" w:rsidR="008E0E45" w:rsidRPr="00B01209" w:rsidRDefault="008E0E45" w:rsidP="008E0E45">
      <w:pPr>
        <w:numPr>
          <w:ilvl w:val="0"/>
          <w:numId w:val="2"/>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Family members convicted of a terrorism act or subject to a Channel intervention</w:t>
      </w:r>
    </w:p>
    <w:p w14:paraId="567A875D" w14:textId="77777777" w:rsidR="008E0E45" w:rsidRPr="00B01209" w:rsidRDefault="008E0E45" w:rsidP="008E0E45">
      <w:pPr>
        <w:numPr>
          <w:ilvl w:val="0"/>
          <w:numId w:val="2"/>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Accessing violent extremist websites, especially those with a social networking element</w:t>
      </w:r>
    </w:p>
    <w:p w14:paraId="35A7CFD4" w14:textId="77777777" w:rsidR="008E0E45" w:rsidRPr="00B01209" w:rsidRDefault="008E0E45" w:rsidP="008E0E45">
      <w:pPr>
        <w:numPr>
          <w:ilvl w:val="0"/>
          <w:numId w:val="2"/>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Possessing or accessing violent extremist literature</w:t>
      </w:r>
    </w:p>
    <w:p w14:paraId="01DCD814" w14:textId="77777777" w:rsidR="008E0E45" w:rsidRPr="00B01209" w:rsidRDefault="008E0E45" w:rsidP="008E0E45">
      <w:pPr>
        <w:numPr>
          <w:ilvl w:val="0"/>
          <w:numId w:val="2"/>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Using extremist narratives and a global ideology to explain personal disadvantage</w:t>
      </w:r>
    </w:p>
    <w:p w14:paraId="105A2580" w14:textId="77777777" w:rsidR="008E0E45" w:rsidRPr="00B01209" w:rsidRDefault="008E0E45" w:rsidP="008E0E45">
      <w:pPr>
        <w:numPr>
          <w:ilvl w:val="0"/>
          <w:numId w:val="2"/>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Justifying the use of violence to solve societal issues</w:t>
      </w:r>
    </w:p>
    <w:p w14:paraId="6D5D55BF" w14:textId="77777777" w:rsidR="008E0E45" w:rsidRPr="00B01209" w:rsidRDefault="008E0E45" w:rsidP="008E0E45">
      <w:pPr>
        <w:numPr>
          <w:ilvl w:val="0"/>
          <w:numId w:val="2"/>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Joining or seeking to join extremist organisations</w:t>
      </w:r>
    </w:p>
    <w:p w14:paraId="30AF84B6" w14:textId="77777777" w:rsidR="008E0E45" w:rsidRPr="00B01209" w:rsidRDefault="008E0E45" w:rsidP="008E0E45">
      <w:pPr>
        <w:numPr>
          <w:ilvl w:val="0"/>
          <w:numId w:val="2"/>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Significant changes to appearance and/or behaviour; and</w:t>
      </w:r>
    </w:p>
    <w:p w14:paraId="58830B90" w14:textId="77777777" w:rsidR="008E0E45" w:rsidRPr="00B01209" w:rsidRDefault="008E0E45" w:rsidP="008E0E45">
      <w:pPr>
        <w:numPr>
          <w:ilvl w:val="0"/>
          <w:numId w:val="2"/>
        </w:numPr>
        <w:spacing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Experiencing a high level of social isolation resulting in issues of identity crisis and/or personal crisis.</w:t>
      </w:r>
    </w:p>
    <w:p w14:paraId="365F7E29" w14:textId="77777777" w:rsidR="008E0E45" w:rsidRPr="00B01209" w:rsidRDefault="008E0E45" w:rsidP="008E0E45">
      <w:pPr>
        <w:spacing w:after="0" w:line="240" w:lineRule="auto"/>
        <w:rPr>
          <w:rFonts w:ascii="Arial" w:eastAsia="Times New Roman" w:hAnsi="Arial" w:cs="Arial"/>
          <w:sz w:val="24"/>
          <w:szCs w:val="24"/>
          <w:lang w:eastAsia="en-GB"/>
        </w:rPr>
      </w:pPr>
      <w:r w:rsidRPr="00B01209">
        <w:rPr>
          <w:rFonts w:ascii="Arial" w:eastAsia="Times New Roman" w:hAnsi="Arial" w:cs="Arial"/>
          <w:b/>
          <w:bCs/>
          <w:color w:val="000000"/>
          <w:lang w:eastAsia="en-GB"/>
        </w:rPr>
        <w:t>Early examples of radicalisation or extremism may include:</w:t>
      </w:r>
    </w:p>
    <w:p w14:paraId="0877C57D" w14:textId="77777777" w:rsidR="008E0E45" w:rsidRPr="00B01209" w:rsidRDefault="008E0E45" w:rsidP="008E0E45">
      <w:pPr>
        <w:numPr>
          <w:ilvl w:val="0"/>
          <w:numId w:val="3"/>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 xml:space="preserve">Closed to new ideas or </w:t>
      </w:r>
      <w:proofErr w:type="gramStart"/>
      <w:r w:rsidRPr="00B01209">
        <w:rPr>
          <w:rFonts w:ascii="Arial" w:eastAsia="Times New Roman" w:hAnsi="Arial" w:cs="Arial"/>
          <w:color w:val="000000"/>
          <w:lang w:eastAsia="en-GB"/>
        </w:rPr>
        <w:t>conversation;</w:t>
      </w:r>
      <w:proofErr w:type="gramEnd"/>
    </w:p>
    <w:p w14:paraId="75DFF0AC" w14:textId="77777777" w:rsidR="008E0E45" w:rsidRPr="00B01209" w:rsidRDefault="008E0E45" w:rsidP="008E0E45">
      <w:pPr>
        <w:numPr>
          <w:ilvl w:val="0"/>
          <w:numId w:val="3"/>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 xml:space="preserve">Uncharacteristic change in behaviour, dress and peer </w:t>
      </w:r>
      <w:proofErr w:type="gramStart"/>
      <w:r w:rsidRPr="00B01209">
        <w:rPr>
          <w:rFonts w:ascii="Arial" w:eastAsia="Times New Roman" w:hAnsi="Arial" w:cs="Arial"/>
          <w:color w:val="000000"/>
          <w:lang w:eastAsia="en-GB"/>
        </w:rPr>
        <w:t>relationships;</w:t>
      </w:r>
      <w:proofErr w:type="gramEnd"/>
    </w:p>
    <w:p w14:paraId="2B20F364" w14:textId="77777777" w:rsidR="008E0E45" w:rsidRPr="00B01209" w:rsidRDefault="008E0E45" w:rsidP="008E0E45">
      <w:pPr>
        <w:numPr>
          <w:ilvl w:val="0"/>
          <w:numId w:val="3"/>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 xml:space="preserve">Angry; depressed; withdrawn; short </w:t>
      </w:r>
      <w:proofErr w:type="gramStart"/>
      <w:r w:rsidRPr="00B01209">
        <w:rPr>
          <w:rFonts w:ascii="Arial" w:eastAsia="Times New Roman" w:hAnsi="Arial" w:cs="Arial"/>
          <w:color w:val="000000"/>
          <w:lang w:eastAsia="en-GB"/>
        </w:rPr>
        <w:t>tempered;</w:t>
      </w:r>
      <w:proofErr w:type="gramEnd"/>
    </w:p>
    <w:p w14:paraId="2A261560" w14:textId="77777777" w:rsidR="008E0E45" w:rsidRPr="00B01209" w:rsidRDefault="008E0E45" w:rsidP="008E0E45">
      <w:pPr>
        <w:numPr>
          <w:ilvl w:val="0"/>
          <w:numId w:val="3"/>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 xml:space="preserve">New circle of </w:t>
      </w:r>
      <w:proofErr w:type="gramStart"/>
      <w:r w:rsidRPr="00B01209">
        <w:rPr>
          <w:rFonts w:ascii="Arial" w:eastAsia="Times New Roman" w:hAnsi="Arial" w:cs="Arial"/>
          <w:color w:val="000000"/>
          <w:lang w:eastAsia="en-GB"/>
        </w:rPr>
        <w:t>friends;</w:t>
      </w:r>
      <w:proofErr w:type="gramEnd"/>
    </w:p>
    <w:p w14:paraId="120ED9BF" w14:textId="77777777" w:rsidR="008E0E45" w:rsidRPr="00B01209" w:rsidRDefault="008E0E45" w:rsidP="008E0E45">
      <w:pPr>
        <w:numPr>
          <w:ilvl w:val="0"/>
          <w:numId w:val="3"/>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lastRenderedPageBreak/>
        <w:t xml:space="preserve">Secretive </w:t>
      </w:r>
      <w:proofErr w:type="gramStart"/>
      <w:r w:rsidRPr="00B01209">
        <w:rPr>
          <w:rFonts w:ascii="Arial" w:eastAsia="Times New Roman" w:hAnsi="Arial" w:cs="Arial"/>
          <w:color w:val="000000"/>
          <w:lang w:eastAsia="en-GB"/>
        </w:rPr>
        <w:t>behaviour;</w:t>
      </w:r>
      <w:proofErr w:type="gramEnd"/>
    </w:p>
    <w:p w14:paraId="5EC42E01" w14:textId="77777777" w:rsidR="008E0E45" w:rsidRPr="00B01209" w:rsidRDefault="008E0E45" w:rsidP="008E0E45">
      <w:pPr>
        <w:numPr>
          <w:ilvl w:val="0"/>
          <w:numId w:val="3"/>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 xml:space="preserve">Online searches or sharing extremist messages or social </w:t>
      </w:r>
      <w:proofErr w:type="gramStart"/>
      <w:r w:rsidRPr="00B01209">
        <w:rPr>
          <w:rFonts w:ascii="Arial" w:eastAsia="Times New Roman" w:hAnsi="Arial" w:cs="Arial"/>
          <w:color w:val="000000"/>
          <w:lang w:eastAsia="en-GB"/>
        </w:rPr>
        <w:t>profiles;</w:t>
      </w:r>
      <w:proofErr w:type="gramEnd"/>
    </w:p>
    <w:p w14:paraId="2725D05B" w14:textId="77777777" w:rsidR="008E0E45" w:rsidRPr="00B01209" w:rsidRDefault="008E0E45" w:rsidP="008E0E45">
      <w:pPr>
        <w:numPr>
          <w:ilvl w:val="0"/>
          <w:numId w:val="3"/>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 xml:space="preserve">Change in </w:t>
      </w:r>
      <w:proofErr w:type="gramStart"/>
      <w:r w:rsidRPr="00B01209">
        <w:rPr>
          <w:rFonts w:ascii="Arial" w:eastAsia="Times New Roman" w:hAnsi="Arial" w:cs="Arial"/>
          <w:color w:val="000000"/>
          <w:lang w:eastAsia="en-GB"/>
        </w:rPr>
        <w:t>language;</w:t>
      </w:r>
      <w:proofErr w:type="gramEnd"/>
    </w:p>
    <w:p w14:paraId="70B6ED6D" w14:textId="77777777" w:rsidR="008E0E45" w:rsidRPr="00B01209" w:rsidRDefault="008E0E45" w:rsidP="008E0E45">
      <w:pPr>
        <w:numPr>
          <w:ilvl w:val="0"/>
          <w:numId w:val="3"/>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 xml:space="preserve">Absence from school or </w:t>
      </w:r>
      <w:proofErr w:type="gramStart"/>
      <w:r w:rsidRPr="00B01209">
        <w:rPr>
          <w:rFonts w:ascii="Arial" w:eastAsia="Times New Roman" w:hAnsi="Arial" w:cs="Arial"/>
          <w:color w:val="000000"/>
          <w:lang w:eastAsia="en-GB"/>
        </w:rPr>
        <w:t>home;</w:t>
      </w:r>
      <w:proofErr w:type="gramEnd"/>
    </w:p>
    <w:p w14:paraId="34BF5B8B" w14:textId="77777777" w:rsidR="008E0E45" w:rsidRPr="00B01209" w:rsidRDefault="008E0E45" w:rsidP="008E0E45">
      <w:pPr>
        <w:numPr>
          <w:ilvl w:val="0"/>
          <w:numId w:val="3"/>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 xml:space="preserve">Asking inappropriate </w:t>
      </w:r>
      <w:proofErr w:type="gramStart"/>
      <w:r w:rsidRPr="00B01209">
        <w:rPr>
          <w:rFonts w:ascii="Arial" w:eastAsia="Times New Roman" w:hAnsi="Arial" w:cs="Arial"/>
          <w:color w:val="000000"/>
          <w:lang w:eastAsia="en-GB"/>
        </w:rPr>
        <w:t>questions;</w:t>
      </w:r>
      <w:proofErr w:type="gramEnd"/>
    </w:p>
    <w:p w14:paraId="2C27C188" w14:textId="77777777" w:rsidR="008E0E45" w:rsidRPr="00B01209" w:rsidRDefault="008E0E45" w:rsidP="008E0E45">
      <w:pPr>
        <w:numPr>
          <w:ilvl w:val="0"/>
          <w:numId w:val="3"/>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 xml:space="preserve">Scripted </w:t>
      </w:r>
      <w:proofErr w:type="gramStart"/>
      <w:r w:rsidRPr="00B01209">
        <w:rPr>
          <w:rFonts w:ascii="Arial" w:eastAsia="Times New Roman" w:hAnsi="Arial" w:cs="Arial"/>
          <w:color w:val="000000"/>
          <w:lang w:eastAsia="en-GB"/>
        </w:rPr>
        <w:t>speech;</w:t>
      </w:r>
      <w:proofErr w:type="gramEnd"/>
    </w:p>
    <w:p w14:paraId="0C3856AD" w14:textId="77777777" w:rsidR="008E0E45" w:rsidRPr="00B01209" w:rsidRDefault="008E0E45" w:rsidP="008E0E45">
      <w:pPr>
        <w:numPr>
          <w:ilvl w:val="0"/>
          <w:numId w:val="3"/>
        </w:numPr>
        <w:spacing w:after="0" w:line="240" w:lineRule="auto"/>
        <w:textAlignment w:val="baseline"/>
        <w:rPr>
          <w:rFonts w:ascii="Arial" w:eastAsia="Times New Roman" w:hAnsi="Arial" w:cs="Arial"/>
          <w:color w:val="000000"/>
          <w:lang w:eastAsia="en-GB"/>
        </w:rPr>
      </w:pPr>
      <w:proofErr w:type="gramStart"/>
      <w:r w:rsidRPr="00B01209">
        <w:rPr>
          <w:rFonts w:ascii="Arial" w:eastAsia="Times New Roman" w:hAnsi="Arial" w:cs="Arial"/>
          <w:color w:val="000000"/>
          <w:lang w:eastAsia="en-GB"/>
        </w:rPr>
        <w:t>Tattoos;</w:t>
      </w:r>
      <w:proofErr w:type="gramEnd"/>
    </w:p>
    <w:p w14:paraId="6861DD46" w14:textId="77777777" w:rsidR="008E0E45" w:rsidRPr="00B01209" w:rsidRDefault="008E0E45" w:rsidP="008E0E45">
      <w:pPr>
        <w:numPr>
          <w:ilvl w:val="0"/>
          <w:numId w:val="3"/>
        </w:numPr>
        <w:spacing w:after="0" w:line="240" w:lineRule="auto"/>
        <w:textAlignment w:val="baseline"/>
        <w:rPr>
          <w:rFonts w:ascii="Arial" w:eastAsia="Times New Roman" w:hAnsi="Arial" w:cs="Arial"/>
          <w:color w:val="000000"/>
          <w:lang w:eastAsia="en-GB"/>
        </w:rPr>
      </w:pPr>
      <w:proofErr w:type="gramStart"/>
      <w:r w:rsidRPr="00B01209">
        <w:rPr>
          <w:rFonts w:ascii="Arial" w:eastAsia="Times New Roman" w:hAnsi="Arial" w:cs="Arial"/>
          <w:color w:val="000000"/>
          <w:lang w:eastAsia="en-GB"/>
        </w:rPr>
        <w:t>New found</w:t>
      </w:r>
      <w:proofErr w:type="gramEnd"/>
      <w:r w:rsidRPr="00B01209">
        <w:rPr>
          <w:rFonts w:ascii="Arial" w:eastAsia="Times New Roman" w:hAnsi="Arial" w:cs="Arial"/>
          <w:color w:val="000000"/>
          <w:lang w:eastAsia="en-GB"/>
        </w:rPr>
        <w:t xml:space="preserve"> </w:t>
      </w:r>
      <w:proofErr w:type="gramStart"/>
      <w:r w:rsidRPr="00B01209">
        <w:rPr>
          <w:rFonts w:ascii="Arial" w:eastAsia="Times New Roman" w:hAnsi="Arial" w:cs="Arial"/>
          <w:color w:val="000000"/>
          <w:lang w:eastAsia="en-GB"/>
        </w:rPr>
        <w:t>arrogance;</w:t>
      </w:r>
      <w:proofErr w:type="gramEnd"/>
    </w:p>
    <w:p w14:paraId="0D72A9A3" w14:textId="77777777" w:rsidR="008E0E45" w:rsidRPr="00B01209" w:rsidRDefault="008E0E45" w:rsidP="008E0E45">
      <w:pPr>
        <w:numPr>
          <w:ilvl w:val="0"/>
          <w:numId w:val="3"/>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 xml:space="preserve">Change of </w:t>
      </w:r>
      <w:proofErr w:type="gramStart"/>
      <w:r w:rsidRPr="00B01209">
        <w:rPr>
          <w:rFonts w:ascii="Arial" w:eastAsia="Times New Roman" w:hAnsi="Arial" w:cs="Arial"/>
          <w:color w:val="000000"/>
          <w:lang w:eastAsia="en-GB"/>
        </w:rPr>
        <w:t>routine;</w:t>
      </w:r>
      <w:proofErr w:type="gramEnd"/>
    </w:p>
    <w:p w14:paraId="02E29894" w14:textId="77777777" w:rsidR="008E0E45" w:rsidRPr="00B01209" w:rsidRDefault="008E0E45" w:rsidP="008E0E45">
      <w:pPr>
        <w:numPr>
          <w:ilvl w:val="0"/>
          <w:numId w:val="3"/>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 xml:space="preserve">Fixated on a </w:t>
      </w:r>
      <w:proofErr w:type="gramStart"/>
      <w:r w:rsidRPr="00B01209">
        <w:rPr>
          <w:rFonts w:ascii="Arial" w:eastAsia="Times New Roman" w:hAnsi="Arial" w:cs="Arial"/>
          <w:color w:val="000000"/>
          <w:lang w:eastAsia="en-GB"/>
        </w:rPr>
        <w:t>subject;</w:t>
      </w:r>
      <w:proofErr w:type="gramEnd"/>
    </w:p>
    <w:p w14:paraId="4A040862" w14:textId="77777777" w:rsidR="008E0E45" w:rsidRPr="00B01209" w:rsidRDefault="008E0E45" w:rsidP="008E0E45">
      <w:pPr>
        <w:numPr>
          <w:ilvl w:val="0"/>
          <w:numId w:val="3"/>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 xml:space="preserve">Showing sympathy for extremist </w:t>
      </w:r>
      <w:proofErr w:type="gramStart"/>
      <w:r w:rsidRPr="00B01209">
        <w:rPr>
          <w:rFonts w:ascii="Arial" w:eastAsia="Times New Roman" w:hAnsi="Arial" w:cs="Arial"/>
          <w:color w:val="000000"/>
          <w:lang w:eastAsia="en-GB"/>
        </w:rPr>
        <w:t>causes;</w:t>
      </w:r>
      <w:proofErr w:type="gramEnd"/>
    </w:p>
    <w:p w14:paraId="17C26E4C" w14:textId="77777777" w:rsidR="008E0E45" w:rsidRPr="00B01209" w:rsidRDefault="008E0E45" w:rsidP="008E0E45">
      <w:pPr>
        <w:numPr>
          <w:ilvl w:val="0"/>
          <w:numId w:val="3"/>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 xml:space="preserve">Intolerance of difference, including faith, culture, gender, race or </w:t>
      </w:r>
      <w:proofErr w:type="gramStart"/>
      <w:r w:rsidRPr="00B01209">
        <w:rPr>
          <w:rFonts w:ascii="Arial" w:eastAsia="Times New Roman" w:hAnsi="Arial" w:cs="Arial"/>
          <w:color w:val="000000"/>
          <w:lang w:eastAsia="en-GB"/>
        </w:rPr>
        <w:t>sexuality;</w:t>
      </w:r>
      <w:proofErr w:type="gramEnd"/>
    </w:p>
    <w:p w14:paraId="190E2A29" w14:textId="77777777" w:rsidR="008E0E45" w:rsidRPr="00B01209" w:rsidRDefault="008E0E45" w:rsidP="008E0E45">
      <w:pPr>
        <w:numPr>
          <w:ilvl w:val="0"/>
          <w:numId w:val="3"/>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 xml:space="preserve">Graffiti, artwork or writing that displays extremist </w:t>
      </w:r>
      <w:proofErr w:type="gramStart"/>
      <w:r w:rsidRPr="00B01209">
        <w:rPr>
          <w:rFonts w:ascii="Arial" w:eastAsia="Times New Roman" w:hAnsi="Arial" w:cs="Arial"/>
          <w:color w:val="000000"/>
          <w:lang w:eastAsia="en-GB"/>
        </w:rPr>
        <w:t>themes;</w:t>
      </w:r>
      <w:proofErr w:type="gramEnd"/>
    </w:p>
    <w:p w14:paraId="4F74247C" w14:textId="77777777" w:rsidR="008E0E45" w:rsidRPr="00B01209" w:rsidRDefault="008E0E45" w:rsidP="008E0E45">
      <w:pPr>
        <w:numPr>
          <w:ilvl w:val="0"/>
          <w:numId w:val="4"/>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 xml:space="preserve">Glorifying violence, especially to other faiths or </w:t>
      </w:r>
      <w:proofErr w:type="gramStart"/>
      <w:r w:rsidRPr="00B01209">
        <w:rPr>
          <w:rFonts w:ascii="Arial" w:eastAsia="Times New Roman" w:hAnsi="Arial" w:cs="Arial"/>
          <w:color w:val="000000"/>
          <w:lang w:eastAsia="en-GB"/>
        </w:rPr>
        <w:t>cultures;</w:t>
      </w:r>
      <w:proofErr w:type="gramEnd"/>
    </w:p>
    <w:p w14:paraId="35A88EBA" w14:textId="77777777" w:rsidR="008E0E45" w:rsidRPr="00B01209" w:rsidRDefault="008E0E45" w:rsidP="008E0E45">
      <w:pPr>
        <w:numPr>
          <w:ilvl w:val="0"/>
          <w:numId w:val="4"/>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 xml:space="preserve">Making remarks or comments about being at extremist events or rallies outside </w:t>
      </w:r>
      <w:proofErr w:type="gramStart"/>
      <w:r w:rsidRPr="00B01209">
        <w:rPr>
          <w:rFonts w:ascii="Arial" w:eastAsia="Times New Roman" w:hAnsi="Arial" w:cs="Arial"/>
          <w:color w:val="000000"/>
          <w:lang w:eastAsia="en-GB"/>
        </w:rPr>
        <w:t>school;</w:t>
      </w:r>
      <w:proofErr w:type="gramEnd"/>
    </w:p>
    <w:p w14:paraId="1E783BB5" w14:textId="77777777" w:rsidR="008E0E45" w:rsidRPr="00B01209" w:rsidRDefault="008E0E45" w:rsidP="008E0E45">
      <w:pPr>
        <w:numPr>
          <w:ilvl w:val="0"/>
          <w:numId w:val="4"/>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 xml:space="preserve">Evidence of possessing illegal or extremist </w:t>
      </w:r>
      <w:proofErr w:type="gramStart"/>
      <w:r w:rsidRPr="00B01209">
        <w:rPr>
          <w:rFonts w:ascii="Arial" w:eastAsia="Times New Roman" w:hAnsi="Arial" w:cs="Arial"/>
          <w:color w:val="000000"/>
          <w:lang w:eastAsia="en-GB"/>
        </w:rPr>
        <w:t>literature;</w:t>
      </w:r>
      <w:proofErr w:type="gramEnd"/>
    </w:p>
    <w:p w14:paraId="059742D5" w14:textId="77777777" w:rsidR="008E0E45" w:rsidRPr="00B01209" w:rsidRDefault="008E0E45" w:rsidP="008E0E45">
      <w:pPr>
        <w:numPr>
          <w:ilvl w:val="0"/>
          <w:numId w:val="4"/>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 xml:space="preserve">Advocating messages </w:t>
      </w:r>
      <w:proofErr w:type="gramStart"/>
      <w:r w:rsidRPr="00B01209">
        <w:rPr>
          <w:rFonts w:ascii="Arial" w:eastAsia="Times New Roman" w:hAnsi="Arial" w:cs="Arial"/>
          <w:color w:val="000000"/>
          <w:lang w:eastAsia="en-GB"/>
        </w:rPr>
        <w:t>similar to</w:t>
      </w:r>
      <w:proofErr w:type="gramEnd"/>
      <w:r w:rsidRPr="00B01209">
        <w:rPr>
          <w:rFonts w:ascii="Arial" w:eastAsia="Times New Roman" w:hAnsi="Arial" w:cs="Arial"/>
          <w:color w:val="000000"/>
          <w:lang w:eastAsia="en-GB"/>
        </w:rPr>
        <w:t xml:space="preserve"> illegal organisations or other extremist </w:t>
      </w:r>
      <w:proofErr w:type="gramStart"/>
      <w:r w:rsidRPr="00B01209">
        <w:rPr>
          <w:rFonts w:ascii="Arial" w:eastAsia="Times New Roman" w:hAnsi="Arial" w:cs="Arial"/>
          <w:color w:val="000000"/>
          <w:lang w:eastAsia="en-GB"/>
        </w:rPr>
        <w:t>groups;</w:t>
      </w:r>
      <w:proofErr w:type="gramEnd"/>
    </w:p>
    <w:p w14:paraId="16EBA213" w14:textId="77777777" w:rsidR="008E0E45" w:rsidRPr="00B01209" w:rsidRDefault="008E0E45" w:rsidP="008E0E45">
      <w:pPr>
        <w:numPr>
          <w:ilvl w:val="0"/>
          <w:numId w:val="4"/>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Advocating violence towards others.</w:t>
      </w:r>
    </w:p>
    <w:p w14:paraId="68B56B52" w14:textId="77777777" w:rsidR="008E0E45" w:rsidRPr="00B01209" w:rsidRDefault="008E0E45" w:rsidP="008E0E45">
      <w:pPr>
        <w:spacing w:after="0" w:line="240" w:lineRule="auto"/>
        <w:rPr>
          <w:rFonts w:ascii="Arial" w:eastAsia="Times New Roman" w:hAnsi="Arial" w:cs="Arial"/>
          <w:sz w:val="24"/>
          <w:szCs w:val="24"/>
          <w:lang w:eastAsia="en-GB"/>
        </w:rPr>
      </w:pPr>
    </w:p>
    <w:p w14:paraId="12E32061" w14:textId="3C8E0524" w:rsidR="008E0E45" w:rsidRPr="00B01209" w:rsidRDefault="008E0E45" w:rsidP="008E0E45">
      <w:pPr>
        <w:spacing w:after="0" w:line="240" w:lineRule="auto"/>
        <w:rPr>
          <w:rFonts w:ascii="Arial" w:eastAsia="Times New Roman" w:hAnsi="Arial" w:cs="Arial"/>
          <w:sz w:val="24"/>
          <w:szCs w:val="24"/>
          <w:lang w:eastAsia="en-GB"/>
        </w:rPr>
      </w:pPr>
      <w:r w:rsidRPr="00B01209">
        <w:rPr>
          <w:rFonts w:ascii="Arial" w:eastAsia="Times New Roman" w:hAnsi="Arial" w:cs="Arial"/>
          <w:b/>
          <w:bCs/>
          <w:color w:val="000000"/>
          <w:lang w:eastAsia="en-GB"/>
        </w:rPr>
        <w:t xml:space="preserve">Radicalisers will make the </w:t>
      </w:r>
      <w:r w:rsidR="00637358">
        <w:rPr>
          <w:rFonts w:ascii="Arial" w:eastAsia="Times New Roman" w:hAnsi="Arial" w:cs="Arial"/>
          <w:b/>
          <w:bCs/>
          <w:color w:val="000000"/>
          <w:lang w:eastAsia="en-GB"/>
        </w:rPr>
        <w:t>susceptible</w:t>
      </w:r>
      <w:r w:rsidRPr="00B01209">
        <w:rPr>
          <w:rFonts w:ascii="Arial" w:eastAsia="Times New Roman" w:hAnsi="Arial" w:cs="Arial"/>
          <w:b/>
          <w:bCs/>
          <w:color w:val="000000"/>
          <w:lang w:eastAsia="en-GB"/>
        </w:rPr>
        <w:t xml:space="preserve"> feel:</w:t>
      </w:r>
    </w:p>
    <w:p w14:paraId="2E5DD8D2" w14:textId="77777777" w:rsidR="008E0E45" w:rsidRPr="00B01209" w:rsidRDefault="008E0E45" w:rsidP="008E0E45">
      <w:pPr>
        <w:numPr>
          <w:ilvl w:val="0"/>
          <w:numId w:val="5"/>
        </w:numPr>
        <w:spacing w:after="0" w:line="240" w:lineRule="auto"/>
        <w:ind w:left="360"/>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 xml:space="preserve">Special; loved; confident; encouraged; listened </w:t>
      </w:r>
      <w:proofErr w:type="gramStart"/>
      <w:r w:rsidRPr="00B01209">
        <w:rPr>
          <w:rFonts w:ascii="Arial" w:eastAsia="Times New Roman" w:hAnsi="Arial" w:cs="Arial"/>
          <w:color w:val="000000"/>
          <w:lang w:eastAsia="en-GB"/>
        </w:rPr>
        <w:t>to;</w:t>
      </w:r>
      <w:proofErr w:type="gramEnd"/>
    </w:p>
    <w:p w14:paraId="6153B0E0" w14:textId="77777777" w:rsidR="008E0E45" w:rsidRPr="00B01209" w:rsidRDefault="008E0E45" w:rsidP="008E0E45">
      <w:pPr>
        <w:numPr>
          <w:ilvl w:val="0"/>
          <w:numId w:val="5"/>
        </w:numPr>
        <w:spacing w:after="0" w:line="240" w:lineRule="auto"/>
        <w:ind w:left="360"/>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 xml:space="preserve">They could do something </w:t>
      </w:r>
      <w:proofErr w:type="gramStart"/>
      <w:r w:rsidRPr="00B01209">
        <w:rPr>
          <w:rFonts w:ascii="Arial" w:eastAsia="Times New Roman" w:hAnsi="Arial" w:cs="Arial"/>
          <w:color w:val="000000"/>
          <w:lang w:eastAsia="en-GB"/>
        </w:rPr>
        <w:t>exciting;</w:t>
      </w:r>
      <w:proofErr w:type="gramEnd"/>
    </w:p>
    <w:p w14:paraId="62B5713E" w14:textId="77777777" w:rsidR="008E0E45" w:rsidRPr="00B01209" w:rsidRDefault="008E0E45" w:rsidP="008E0E45">
      <w:pPr>
        <w:numPr>
          <w:ilvl w:val="0"/>
          <w:numId w:val="5"/>
        </w:numPr>
        <w:spacing w:after="0" w:line="240" w:lineRule="auto"/>
        <w:ind w:left="360"/>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 xml:space="preserve">Understood, like no one else had done </w:t>
      </w:r>
      <w:proofErr w:type="gramStart"/>
      <w:r w:rsidRPr="00B01209">
        <w:rPr>
          <w:rFonts w:ascii="Arial" w:eastAsia="Times New Roman" w:hAnsi="Arial" w:cs="Arial"/>
          <w:color w:val="000000"/>
          <w:lang w:eastAsia="en-GB"/>
        </w:rPr>
        <w:t>before;</w:t>
      </w:r>
      <w:proofErr w:type="gramEnd"/>
    </w:p>
    <w:p w14:paraId="65C638A1" w14:textId="77777777" w:rsidR="008E0E45" w:rsidRPr="00B01209" w:rsidRDefault="008E0E45" w:rsidP="008E0E45">
      <w:pPr>
        <w:numPr>
          <w:ilvl w:val="0"/>
          <w:numId w:val="5"/>
        </w:numPr>
        <w:spacing w:after="0" w:line="240" w:lineRule="auto"/>
        <w:ind w:left="360"/>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 xml:space="preserve">They could talk to them </w:t>
      </w:r>
      <w:proofErr w:type="gramStart"/>
      <w:r w:rsidRPr="00B01209">
        <w:rPr>
          <w:rFonts w:ascii="Arial" w:eastAsia="Times New Roman" w:hAnsi="Arial" w:cs="Arial"/>
          <w:color w:val="000000"/>
          <w:lang w:eastAsia="en-GB"/>
        </w:rPr>
        <w:t>openly;</w:t>
      </w:r>
      <w:proofErr w:type="gramEnd"/>
    </w:p>
    <w:p w14:paraId="007761EB" w14:textId="77777777" w:rsidR="008E0E45" w:rsidRPr="00B01209" w:rsidRDefault="008E0E45" w:rsidP="008E0E45">
      <w:pPr>
        <w:numPr>
          <w:ilvl w:val="0"/>
          <w:numId w:val="5"/>
        </w:numPr>
        <w:spacing w:after="0" w:line="240" w:lineRule="auto"/>
        <w:ind w:left="360"/>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 xml:space="preserve">Treated like an </w:t>
      </w:r>
      <w:proofErr w:type="gramStart"/>
      <w:r w:rsidRPr="00B01209">
        <w:rPr>
          <w:rFonts w:ascii="Arial" w:eastAsia="Times New Roman" w:hAnsi="Arial" w:cs="Arial"/>
          <w:color w:val="000000"/>
          <w:lang w:eastAsia="en-GB"/>
        </w:rPr>
        <w:t>adult;</w:t>
      </w:r>
      <w:proofErr w:type="gramEnd"/>
    </w:p>
    <w:p w14:paraId="7EF41749" w14:textId="77777777" w:rsidR="008E0E45" w:rsidRPr="00B01209" w:rsidRDefault="008E0E45" w:rsidP="008E0E45">
      <w:pPr>
        <w:numPr>
          <w:ilvl w:val="0"/>
          <w:numId w:val="5"/>
        </w:numPr>
        <w:spacing w:after="0" w:line="240" w:lineRule="auto"/>
        <w:ind w:left="360"/>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Like they belong for the first time.</w:t>
      </w:r>
    </w:p>
    <w:p w14:paraId="752E3E15" w14:textId="77777777" w:rsidR="008E0E45" w:rsidRPr="00B01209" w:rsidRDefault="008E0E45" w:rsidP="008E0E45">
      <w:pPr>
        <w:spacing w:after="0" w:line="240" w:lineRule="auto"/>
        <w:rPr>
          <w:rFonts w:ascii="Arial" w:eastAsia="Times New Roman" w:hAnsi="Arial" w:cs="Arial"/>
          <w:sz w:val="24"/>
          <w:szCs w:val="24"/>
          <w:lang w:eastAsia="en-GB"/>
        </w:rPr>
      </w:pPr>
    </w:p>
    <w:p w14:paraId="0A10AD09" w14:textId="77777777"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 xml:space="preserve">Multiple attacks have been carried out over the last 10 years by those either identifying with or driven by ideology </w:t>
      </w:r>
      <w:proofErr w:type="gramStart"/>
      <w:r w:rsidRPr="00B01209">
        <w:rPr>
          <w:rFonts w:ascii="Arial" w:eastAsia="Times New Roman" w:hAnsi="Arial" w:cs="Arial"/>
          <w:color w:val="000000"/>
          <w:lang w:eastAsia="en-GB"/>
        </w:rPr>
        <w:t>similar to</w:t>
      </w:r>
      <w:proofErr w:type="gramEnd"/>
      <w:r w:rsidRPr="00B01209">
        <w:rPr>
          <w:rFonts w:ascii="Arial" w:eastAsia="Times New Roman" w:hAnsi="Arial" w:cs="Arial"/>
          <w:color w:val="000000"/>
          <w:lang w:eastAsia="en-GB"/>
        </w:rPr>
        <w:t xml:space="preserve"> </w:t>
      </w:r>
      <w:r w:rsidRPr="00B01209">
        <w:rPr>
          <w:rFonts w:ascii="Arial" w:eastAsia="Times New Roman" w:hAnsi="Arial" w:cs="Arial"/>
          <w:b/>
          <w:bCs/>
          <w:color w:val="000000"/>
          <w:lang w:eastAsia="en-GB"/>
        </w:rPr>
        <w:t>‘incel’</w:t>
      </w:r>
      <w:r w:rsidRPr="00B01209">
        <w:rPr>
          <w:rFonts w:ascii="Arial" w:eastAsia="Times New Roman" w:hAnsi="Arial" w:cs="Arial"/>
          <w:color w:val="000000"/>
          <w:lang w:eastAsia="en-GB"/>
        </w:rPr>
        <w:t xml:space="preserve"> ideology. An ‘incel’ believes there is no hope for them as they are biologically inferior. They blame women for rejecting them and are angry with and jealous of men who are successful with women. Radicalisation is carried out through online communities and an anonymous online subculture. They turn frustrations into blame and violence. </w:t>
      </w:r>
    </w:p>
    <w:p w14:paraId="3CCADA0F" w14:textId="77777777"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 xml:space="preserve">Words to listen out for </w:t>
      </w:r>
      <w:proofErr w:type="gramStart"/>
      <w:r w:rsidRPr="00B01209">
        <w:rPr>
          <w:rFonts w:ascii="Arial" w:eastAsia="Times New Roman" w:hAnsi="Arial" w:cs="Arial"/>
          <w:color w:val="000000"/>
          <w:lang w:eastAsia="en-GB"/>
        </w:rPr>
        <w:t>are:</w:t>
      </w:r>
      <w:proofErr w:type="gramEnd"/>
      <w:r w:rsidRPr="00B01209">
        <w:rPr>
          <w:rFonts w:ascii="Arial" w:eastAsia="Times New Roman" w:hAnsi="Arial" w:cs="Arial"/>
          <w:color w:val="000000"/>
          <w:lang w:eastAsia="en-GB"/>
        </w:rPr>
        <w:t xml:space="preserve"> Chad/Tyrone; Stacey; Alpha/Beta; Hit the wall; </w:t>
      </w:r>
      <w:proofErr w:type="spellStart"/>
      <w:r w:rsidRPr="00B01209">
        <w:rPr>
          <w:rFonts w:ascii="Arial" w:eastAsia="Times New Roman" w:hAnsi="Arial" w:cs="Arial"/>
          <w:color w:val="000000"/>
          <w:lang w:eastAsia="en-GB"/>
        </w:rPr>
        <w:t>Femoid</w:t>
      </w:r>
      <w:proofErr w:type="spellEnd"/>
      <w:r w:rsidRPr="00B01209">
        <w:rPr>
          <w:rFonts w:ascii="Arial" w:eastAsia="Times New Roman" w:hAnsi="Arial" w:cs="Arial"/>
          <w:color w:val="000000"/>
          <w:lang w:eastAsia="en-GB"/>
        </w:rPr>
        <w:t>/</w:t>
      </w:r>
      <w:proofErr w:type="spellStart"/>
      <w:r w:rsidRPr="00B01209">
        <w:rPr>
          <w:rFonts w:ascii="Arial" w:eastAsia="Times New Roman" w:hAnsi="Arial" w:cs="Arial"/>
          <w:color w:val="000000"/>
          <w:lang w:eastAsia="en-GB"/>
        </w:rPr>
        <w:t>foid</w:t>
      </w:r>
      <w:proofErr w:type="spellEnd"/>
      <w:r w:rsidRPr="00B01209">
        <w:rPr>
          <w:rFonts w:ascii="Arial" w:eastAsia="Times New Roman" w:hAnsi="Arial" w:cs="Arial"/>
          <w:color w:val="000000"/>
          <w:lang w:eastAsia="en-GB"/>
        </w:rPr>
        <w:t xml:space="preserve">; Lookism; </w:t>
      </w:r>
      <w:proofErr w:type="spellStart"/>
      <w:r w:rsidRPr="00B01209">
        <w:rPr>
          <w:rFonts w:ascii="Arial" w:eastAsia="Times New Roman" w:hAnsi="Arial" w:cs="Arial"/>
          <w:color w:val="000000"/>
          <w:lang w:eastAsia="en-GB"/>
        </w:rPr>
        <w:t>Simp</w:t>
      </w:r>
      <w:proofErr w:type="spellEnd"/>
      <w:r w:rsidRPr="00B01209">
        <w:rPr>
          <w:rFonts w:ascii="Arial" w:eastAsia="Times New Roman" w:hAnsi="Arial" w:cs="Arial"/>
          <w:color w:val="000000"/>
          <w:lang w:eastAsia="en-GB"/>
        </w:rPr>
        <w:t>; AWALT (all women are like that).</w:t>
      </w:r>
    </w:p>
    <w:p w14:paraId="4D1C363C" w14:textId="77777777"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Vulnerabilities and signs are:</w:t>
      </w:r>
    </w:p>
    <w:p w14:paraId="4E596BE5" w14:textId="77777777" w:rsidR="008E0E45" w:rsidRPr="00B01209" w:rsidRDefault="008E0E45" w:rsidP="008E0E45">
      <w:pPr>
        <w:numPr>
          <w:ilvl w:val="0"/>
          <w:numId w:val="6"/>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 xml:space="preserve">Children with few social relationships outside of the online </w:t>
      </w:r>
      <w:proofErr w:type="gramStart"/>
      <w:r w:rsidRPr="00B01209">
        <w:rPr>
          <w:rFonts w:ascii="Arial" w:eastAsia="Times New Roman" w:hAnsi="Arial" w:cs="Arial"/>
          <w:color w:val="000000"/>
          <w:lang w:eastAsia="en-GB"/>
        </w:rPr>
        <w:t>world;</w:t>
      </w:r>
      <w:proofErr w:type="gramEnd"/>
    </w:p>
    <w:p w14:paraId="578D10B3" w14:textId="77777777" w:rsidR="008E0E45" w:rsidRPr="00B01209" w:rsidRDefault="008E0E45" w:rsidP="008E0E45">
      <w:pPr>
        <w:numPr>
          <w:ilvl w:val="0"/>
          <w:numId w:val="6"/>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 xml:space="preserve">Victims of bullying or </w:t>
      </w:r>
      <w:proofErr w:type="gramStart"/>
      <w:r w:rsidRPr="00B01209">
        <w:rPr>
          <w:rFonts w:ascii="Arial" w:eastAsia="Times New Roman" w:hAnsi="Arial" w:cs="Arial"/>
          <w:color w:val="000000"/>
          <w:lang w:eastAsia="en-GB"/>
        </w:rPr>
        <w:t>discrimination;</w:t>
      </w:r>
      <w:proofErr w:type="gramEnd"/>
    </w:p>
    <w:p w14:paraId="59C67B11" w14:textId="77777777" w:rsidR="008E0E45" w:rsidRPr="00B01209" w:rsidRDefault="008E0E45" w:rsidP="008E0E45">
      <w:pPr>
        <w:numPr>
          <w:ilvl w:val="0"/>
          <w:numId w:val="6"/>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 xml:space="preserve">Children who spend a lot of time </w:t>
      </w:r>
      <w:proofErr w:type="gramStart"/>
      <w:r w:rsidRPr="00B01209">
        <w:rPr>
          <w:rFonts w:ascii="Arial" w:eastAsia="Times New Roman" w:hAnsi="Arial" w:cs="Arial"/>
          <w:color w:val="000000"/>
          <w:lang w:eastAsia="en-GB"/>
        </w:rPr>
        <w:t>online;</w:t>
      </w:r>
      <w:proofErr w:type="gramEnd"/>
    </w:p>
    <w:p w14:paraId="2E6C256D" w14:textId="77777777" w:rsidR="008E0E45" w:rsidRPr="00B01209" w:rsidRDefault="008E0E45" w:rsidP="008E0E45">
      <w:pPr>
        <w:numPr>
          <w:ilvl w:val="0"/>
          <w:numId w:val="6"/>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 xml:space="preserve">Children with poor self-esteem - believing themselves to be unattractive for </w:t>
      </w:r>
      <w:proofErr w:type="gramStart"/>
      <w:r w:rsidRPr="00B01209">
        <w:rPr>
          <w:rFonts w:ascii="Arial" w:eastAsia="Times New Roman" w:hAnsi="Arial" w:cs="Arial"/>
          <w:color w:val="000000"/>
          <w:lang w:eastAsia="en-GB"/>
        </w:rPr>
        <w:t>example;</w:t>
      </w:r>
      <w:proofErr w:type="gramEnd"/>
    </w:p>
    <w:p w14:paraId="05E48FCE" w14:textId="77777777" w:rsidR="008E0E45" w:rsidRPr="00B01209" w:rsidRDefault="008E0E45" w:rsidP="008E0E45">
      <w:pPr>
        <w:numPr>
          <w:ilvl w:val="0"/>
          <w:numId w:val="6"/>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 xml:space="preserve">Young people with Special Education Needs or </w:t>
      </w:r>
      <w:proofErr w:type="gramStart"/>
      <w:r w:rsidRPr="00B01209">
        <w:rPr>
          <w:rFonts w:ascii="Arial" w:eastAsia="Times New Roman" w:hAnsi="Arial" w:cs="Arial"/>
          <w:color w:val="000000"/>
          <w:lang w:eastAsia="en-GB"/>
        </w:rPr>
        <w:t>Disabilities;</w:t>
      </w:r>
      <w:proofErr w:type="gramEnd"/>
    </w:p>
    <w:p w14:paraId="2C6D9712" w14:textId="77777777" w:rsidR="008E0E45" w:rsidRPr="00B01209" w:rsidRDefault="008E0E45" w:rsidP="008E0E45">
      <w:pPr>
        <w:numPr>
          <w:ilvl w:val="0"/>
          <w:numId w:val="6"/>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Using terms (which they may have heard in other forums or on other websites</w:t>
      </w:r>
      <w:proofErr w:type="gramStart"/>
      <w:r w:rsidRPr="00B01209">
        <w:rPr>
          <w:rFonts w:ascii="Arial" w:eastAsia="Times New Roman" w:hAnsi="Arial" w:cs="Arial"/>
          <w:color w:val="000000"/>
          <w:lang w:eastAsia="en-GB"/>
        </w:rPr>
        <w:t>);</w:t>
      </w:r>
      <w:proofErr w:type="gramEnd"/>
    </w:p>
    <w:p w14:paraId="03496117" w14:textId="7FA0FB65" w:rsidR="008E0E45" w:rsidRPr="00B01209" w:rsidRDefault="008E0E45" w:rsidP="008E0E45">
      <w:pPr>
        <w:numPr>
          <w:ilvl w:val="0"/>
          <w:numId w:val="6"/>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 xml:space="preserve">Derogatory language against women and </w:t>
      </w:r>
      <w:proofErr w:type="gramStart"/>
      <w:r w:rsidR="00BE6A31">
        <w:rPr>
          <w:rFonts w:ascii="Arial" w:eastAsia="Times New Roman" w:hAnsi="Arial" w:cs="Arial"/>
          <w:color w:val="000000"/>
          <w:lang w:eastAsia="en-GB"/>
        </w:rPr>
        <w:t>Girls’</w:t>
      </w:r>
      <w:r w:rsidRPr="00B01209">
        <w:rPr>
          <w:rFonts w:ascii="Arial" w:eastAsia="Times New Roman" w:hAnsi="Arial" w:cs="Arial"/>
          <w:color w:val="000000"/>
          <w:lang w:eastAsia="en-GB"/>
        </w:rPr>
        <w:t>;</w:t>
      </w:r>
      <w:proofErr w:type="gramEnd"/>
    </w:p>
    <w:p w14:paraId="311E50C6" w14:textId="77777777" w:rsidR="008E0E45" w:rsidRPr="00B01209" w:rsidRDefault="008E0E45" w:rsidP="008E0E45">
      <w:pPr>
        <w:numPr>
          <w:ilvl w:val="0"/>
          <w:numId w:val="6"/>
        </w:numPr>
        <w:spacing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Spending a lot of time on certain websites.</w:t>
      </w:r>
    </w:p>
    <w:p w14:paraId="20D2E956" w14:textId="26DB4A2D" w:rsidR="008E0E45" w:rsidRPr="00B01209" w:rsidRDefault="008E0E45">
      <w:pPr>
        <w:rPr>
          <w:rFonts w:ascii="Arial" w:hAnsi="Arial" w:cs="Arial"/>
        </w:rPr>
      </w:pPr>
      <w:r w:rsidRPr="00B01209">
        <w:rPr>
          <w:rFonts w:ascii="Arial" w:hAnsi="Arial" w:cs="Arial"/>
        </w:rPr>
        <w:br w:type="page"/>
      </w:r>
    </w:p>
    <w:p w14:paraId="3858FAD7" w14:textId="452F07F1" w:rsidR="008E0E45" w:rsidRDefault="0070498B" w:rsidP="00654107">
      <w:pPr>
        <w:pStyle w:val="Heading2"/>
        <w:rPr>
          <w:rFonts w:eastAsia="Times New Roman"/>
          <w:lang w:eastAsia="en-GB"/>
        </w:rPr>
      </w:pPr>
      <w:bookmarkStart w:id="16" w:name="_Toc225858252"/>
      <w:r w:rsidRPr="00654107">
        <w:lastRenderedPageBreak/>
        <w:t>Appendix</w:t>
      </w:r>
      <w:r w:rsidRPr="00B01209">
        <w:rPr>
          <w:rFonts w:eastAsia="Times New Roman"/>
          <w:lang w:eastAsia="en-GB"/>
        </w:rPr>
        <w:t xml:space="preserve"> 3 - Safeguarding pupils who are </w:t>
      </w:r>
      <w:r w:rsidR="00637358">
        <w:rPr>
          <w:rFonts w:eastAsia="Times New Roman"/>
          <w:lang w:eastAsia="en-GB"/>
        </w:rPr>
        <w:t>susceptible</w:t>
      </w:r>
      <w:r w:rsidRPr="00B01209">
        <w:rPr>
          <w:rFonts w:eastAsia="Times New Roman"/>
          <w:lang w:eastAsia="en-GB"/>
        </w:rPr>
        <w:t xml:space="preserve"> to radicalisation</w:t>
      </w:r>
      <w:bookmarkEnd w:id="16"/>
      <w:r w:rsidRPr="00B01209">
        <w:rPr>
          <w:rFonts w:eastAsia="Times New Roman"/>
          <w:lang w:eastAsia="en-GB"/>
        </w:rPr>
        <w:t> </w:t>
      </w:r>
    </w:p>
    <w:p w14:paraId="70825166" w14:textId="77777777" w:rsidR="00654107" w:rsidRPr="00654107" w:rsidRDefault="00654107" w:rsidP="00654107">
      <w:pPr>
        <w:rPr>
          <w:lang w:eastAsia="en-GB"/>
        </w:rPr>
      </w:pPr>
    </w:p>
    <w:p w14:paraId="489BDED9" w14:textId="77777777" w:rsidR="008E0E45" w:rsidRPr="00B71927" w:rsidRDefault="008E0E45" w:rsidP="008E0E45">
      <w:pPr>
        <w:spacing w:line="240" w:lineRule="auto"/>
        <w:rPr>
          <w:rFonts w:ascii="Arial" w:eastAsia="Times New Roman" w:hAnsi="Arial" w:cs="Arial"/>
          <w:sz w:val="24"/>
          <w:szCs w:val="24"/>
          <w:lang w:eastAsia="en-GB"/>
        </w:rPr>
      </w:pPr>
      <w:r w:rsidRPr="00B71927">
        <w:rPr>
          <w:rFonts w:ascii="Arial" w:eastAsia="Times New Roman" w:hAnsi="Arial" w:cs="Arial"/>
          <w:color w:val="000000"/>
          <w:lang w:eastAsia="en-GB"/>
        </w:rPr>
        <w:t>Since 2010, when the Government published the first version of the Prevent Strategy, there has been an awareness of the specific need to safeguard children, young people and families from extremist ideologies. </w:t>
      </w:r>
    </w:p>
    <w:p w14:paraId="1EC11562" w14:textId="77777777" w:rsidR="008E0E45" w:rsidRPr="00B71927" w:rsidRDefault="008E0E45" w:rsidP="008E0E45">
      <w:pPr>
        <w:spacing w:line="240" w:lineRule="auto"/>
        <w:rPr>
          <w:rFonts w:ascii="Arial" w:eastAsia="Times New Roman" w:hAnsi="Arial" w:cs="Arial"/>
          <w:sz w:val="24"/>
          <w:szCs w:val="24"/>
          <w:lang w:eastAsia="en-GB"/>
        </w:rPr>
      </w:pPr>
      <w:r w:rsidRPr="00B71927">
        <w:rPr>
          <w:rFonts w:ascii="Arial" w:eastAsia="Times New Roman" w:hAnsi="Arial" w:cs="Arial"/>
          <w:color w:val="000000"/>
          <w:lang w:eastAsia="en-GB"/>
        </w:rPr>
        <w:t>From 1st July 2015, all schools are subject to the Prevent Duty and must have ‘due regard to the need to prevent people being drawn into terrorism’ (section 26, Counter Terrorism and Security Act 2015).</w:t>
      </w:r>
    </w:p>
    <w:p w14:paraId="705E0F50" w14:textId="245D3A2D" w:rsidR="008E0E45" w:rsidRPr="00B71927" w:rsidRDefault="008E0E45" w:rsidP="008E0E45">
      <w:pPr>
        <w:spacing w:after="0" w:line="240" w:lineRule="auto"/>
        <w:rPr>
          <w:rFonts w:ascii="Arial" w:eastAsia="Times New Roman" w:hAnsi="Arial" w:cs="Arial"/>
          <w:sz w:val="24"/>
          <w:szCs w:val="24"/>
          <w:lang w:eastAsia="en-GB"/>
        </w:rPr>
      </w:pPr>
      <w:r w:rsidRPr="00B71927">
        <w:rPr>
          <w:rFonts w:ascii="Arial" w:eastAsia="Times New Roman" w:hAnsi="Arial" w:cs="Arial"/>
          <w:color w:val="000000"/>
          <w:lang w:eastAsia="en-GB"/>
        </w:rPr>
        <w:t xml:space="preserve">There have been several occasions both locally and nationally in which extremist groups have attempted to radicalise </w:t>
      </w:r>
      <w:r w:rsidR="00637358">
        <w:rPr>
          <w:rFonts w:ascii="Arial" w:eastAsia="Times New Roman" w:hAnsi="Arial" w:cs="Arial"/>
          <w:color w:val="000000"/>
          <w:lang w:eastAsia="en-GB"/>
        </w:rPr>
        <w:t>susceptible</w:t>
      </w:r>
      <w:r w:rsidRPr="00B71927">
        <w:rPr>
          <w:rFonts w:ascii="Arial" w:eastAsia="Times New Roman" w:hAnsi="Arial" w:cs="Arial"/>
          <w:color w:val="000000"/>
          <w:lang w:eastAsia="en-GB"/>
        </w:rPr>
        <w:t xml:space="preserve"> children and young people to hold extreme views including views justifying political, religious, sexist or racist violence, or to steer them into a rigid and narrow ideology that is intolerant of diversity and leaves them </w:t>
      </w:r>
      <w:r w:rsidR="00637358">
        <w:rPr>
          <w:rFonts w:ascii="Arial" w:eastAsia="Times New Roman" w:hAnsi="Arial" w:cs="Arial"/>
          <w:color w:val="000000"/>
          <w:lang w:eastAsia="en-GB"/>
        </w:rPr>
        <w:t>susceptible</w:t>
      </w:r>
      <w:r w:rsidRPr="00B71927">
        <w:rPr>
          <w:rFonts w:ascii="Arial" w:eastAsia="Times New Roman" w:hAnsi="Arial" w:cs="Arial"/>
          <w:color w:val="000000"/>
          <w:lang w:eastAsia="en-GB"/>
        </w:rPr>
        <w:t xml:space="preserve"> to future radicalisation.</w:t>
      </w:r>
    </w:p>
    <w:p w14:paraId="637E7189" w14:textId="77777777" w:rsidR="008E0E45" w:rsidRPr="00B71927" w:rsidRDefault="008E0E45" w:rsidP="008E0E45">
      <w:pPr>
        <w:spacing w:after="0" w:line="240" w:lineRule="auto"/>
        <w:rPr>
          <w:rFonts w:ascii="Arial" w:eastAsia="Times New Roman" w:hAnsi="Arial" w:cs="Arial"/>
          <w:sz w:val="24"/>
          <w:szCs w:val="24"/>
          <w:lang w:eastAsia="en-GB"/>
        </w:rPr>
      </w:pPr>
    </w:p>
    <w:p w14:paraId="04D6902E" w14:textId="754A0E62" w:rsidR="008E0E45" w:rsidRPr="00B71927" w:rsidRDefault="008E0E45" w:rsidP="008E0E45">
      <w:pPr>
        <w:spacing w:after="0" w:line="240" w:lineRule="auto"/>
        <w:rPr>
          <w:rFonts w:ascii="Arial" w:eastAsia="Times New Roman" w:hAnsi="Arial" w:cs="Arial"/>
          <w:sz w:val="24"/>
          <w:szCs w:val="24"/>
          <w:lang w:eastAsia="en-GB"/>
        </w:rPr>
      </w:pPr>
      <w:r w:rsidRPr="00B71927">
        <w:rPr>
          <w:rFonts w:ascii="Arial" w:eastAsia="Times New Roman" w:hAnsi="Arial" w:cs="Arial"/>
          <w:color w:val="000000"/>
          <w:lang w:eastAsia="en-GB"/>
        </w:rPr>
        <w:t xml:space="preserve">The current threat from terrorism in the United Kingdom may include the exploitation of </w:t>
      </w:r>
      <w:r w:rsidR="00637358">
        <w:rPr>
          <w:rFonts w:ascii="Arial" w:eastAsia="Times New Roman" w:hAnsi="Arial" w:cs="Arial"/>
          <w:color w:val="000000"/>
          <w:lang w:eastAsia="en-GB"/>
        </w:rPr>
        <w:t>susceptible</w:t>
      </w:r>
      <w:r w:rsidRPr="00B71927">
        <w:rPr>
          <w:rFonts w:ascii="Arial" w:eastAsia="Times New Roman" w:hAnsi="Arial" w:cs="Arial"/>
          <w:color w:val="000000"/>
          <w:lang w:eastAsia="en-GB"/>
        </w:rPr>
        <w:t xml:space="preserve"> people, to involve them in terrorism or in activity in support of terrorism.  The normalisation of extreme views may also make young people </w:t>
      </w:r>
      <w:r w:rsidR="00637358">
        <w:rPr>
          <w:rFonts w:ascii="Arial" w:eastAsia="Times New Roman" w:hAnsi="Arial" w:cs="Arial"/>
          <w:color w:val="000000"/>
          <w:lang w:eastAsia="en-GB"/>
        </w:rPr>
        <w:t>susceptible</w:t>
      </w:r>
      <w:r w:rsidRPr="00B71927">
        <w:rPr>
          <w:rFonts w:ascii="Arial" w:eastAsia="Times New Roman" w:hAnsi="Arial" w:cs="Arial"/>
          <w:color w:val="000000"/>
          <w:lang w:eastAsia="en-GB"/>
        </w:rPr>
        <w:t xml:space="preserve"> to future manipulation and exploitation but not necessarily terrorism. We can all have feelings of injustice or not being listened to</w:t>
      </w:r>
      <w:r w:rsidRPr="00B71927">
        <w:rPr>
          <w:rFonts w:ascii="Arial" w:hAnsi="Arial" w:cs="Arial"/>
        </w:rPr>
        <w:t xml:space="preserve">. </w:t>
      </w:r>
      <w:r w:rsidR="007974F6" w:rsidRPr="00B71927">
        <w:rPr>
          <w:rFonts w:ascii="Arial" w:hAnsi="Arial" w:cs="Arial"/>
        </w:rPr>
        <w:t xml:space="preserve">King Edward VI Handsworth Wood </w:t>
      </w:r>
      <w:r w:rsidR="00BE6A31">
        <w:rPr>
          <w:rFonts w:ascii="Arial" w:hAnsi="Arial" w:cs="Arial"/>
        </w:rPr>
        <w:t>Girls’</w:t>
      </w:r>
      <w:r w:rsidR="007974F6" w:rsidRPr="00B71927">
        <w:rPr>
          <w:rFonts w:ascii="Arial" w:hAnsi="Arial" w:cs="Arial"/>
        </w:rPr>
        <w:t xml:space="preserve"> School</w:t>
      </w:r>
      <w:r w:rsidRPr="00B71927">
        <w:rPr>
          <w:rFonts w:ascii="Arial" w:hAnsi="Arial" w:cs="Arial"/>
        </w:rPr>
        <w:t xml:space="preserve"> </w:t>
      </w:r>
      <w:r w:rsidRPr="00B71927">
        <w:rPr>
          <w:rFonts w:ascii="Arial" w:eastAsia="Times New Roman" w:hAnsi="Arial" w:cs="Arial"/>
          <w:color w:val="000000"/>
          <w:lang w:eastAsia="en-GB"/>
        </w:rPr>
        <w:t>has a role to play in recognising these issues for our pupils and protecting them from a ‘third party’ who has their own agenda.</w:t>
      </w:r>
    </w:p>
    <w:p w14:paraId="3665EE68" w14:textId="77777777" w:rsidR="008E0E45" w:rsidRPr="00B71927" w:rsidRDefault="008E0E45" w:rsidP="008E0E45">
      <w:pPr>
        <w:spacing w:after="0" w:line="240" w:lineRule="auto"/>
        <w:rPr>
          <w:rFonts w:ascii="Arial" w:eastAsia="Times New Roman" w:hAnsi="Arial" w:cs="Arial"/>
          <w:sz w:val="24"/>
          <w:szCs w:val="24"/>
          <w:lang w:eastAsia="en-GB"/>
        </w:rPr>
      </w:pPr>
    </w:p>
    <w:p w14:paraId="7F77E05F" w14:textId="6E4FC009" w:rsidR="008E0E45" w:rsidRPr="00B71927" w:rsidRDefault="007974F6" w:rsidP="008E0E45">
      <w:pPr>
        <w:spacing w:after="0" w:line="240" w:lineRule="auto"/>
        <w:rPr>
          <w:rFonts w:ascii="Arial" w:eastAsia="Times New Roman" w:hAnsi="Arial" w:cs="Arial"/>
          <w:sz w:val="24"/>
          <w:szCs w:val="24"/>
          <w:lang w:eastAsia="en-GB"/>
        </w:rPr>
      </w:pPr>
      <w:r w:rsidRPr="00B71927">
        <w:rPr>
          <w:rFonts w:ascii="Arial" w:hAnsi="Arial" w:cs="Arial"/>
        </w:rPr>
        <w:t xml:space="preserve">King Edward VI Handsworth Wood </w:t>
      </w:r>
      <w:r w:rsidR="00BE6A31">
        <w:rPr>
          <w:rFonts w:ascii="Arial" w:hAnsi="Arial" w:cs="Arial"/>
        </w:rPr>
        <w:t>Girls’</w:t>
      </w:r>
      <w:r w:rsidRPr="00B71927">
        <w:rPr>
          <w:rFonts w:ascii="Arial" w:hAnsi="Arial" w:cs="Arial"/>
        </w:rPr>
        <w:t xml:space="preserve"> School</w:t>
      </w:r>
      <w:r w:rsidR="008E0E45" w:rsidRPr="00B71927">
        <w:rPr>
          <w:rFonts w:ascii="Arial" w:eastAsia="Times New Roman" w:hAnsi="Arial" w:cs="Arial"/>
          <w:color w:val="000000"/>
          <w:lang w:eastAsia="en-GB"/>
        </w:rPr>
        <w:t xml:space="preserve"> is clear that this exploitation and radicalisation must be viewed as a safeguarding concern and that protecting children from the risk of radicalisation is part of </w:t>
      </w:r>
      <w:r w:rsidRPr="00B71927">
        <w:rPr>
          <w:rFonts w:ascii="Arial" w:eastAsia="Times New Roman" w:hAnsi="Arial" w:cs="Arial"/>
          <w:color w:val="000000"/>
          <w:lang w:eastAsia="en-GB"/>
        </w:rPr>
        <w:t xml:space="preserve">King Edward VI Handsworth Wood </w:t>
      </w:r>
      <w:r w:rsidR="00BE6A31">
        <w:rPr>
          <w:rFonts w:ascii="Arial" w:eastAsia="Times New Roman" w:hAnsi="Arial" w:cs="Arial"/>
          <w:color w:val="000000"/>
          <w:lang w:eastAsia="en-GB"/>
        </w:rPr>
        <w:t>Girls’</w:t>
      </w:r>
      <w:r w:rsidRPr="00B71927">
        <w:rPr>
          <w:rFonts w:ascii="Arial" w:eastAsia="Times New Roman" w:hAnsi="Arial" w:cs="Arial"/>
          <w:color w:val="000000"/>
          <w:lang w:eastAsia="en-GB"/>
        </w:rPr>
        <w:t xml:space="preserve"> School</w:t>
      </w:r>
      <w:r w:rsidR="008E0E45" w:rsidRPr="00B71927">
        <w:rPr>
          <w:rFonts w:ascii="Arial" w:eastAsia="Times New Roman" w:hAnsi="Arial" w:cs="Arial"/>
          <w:color w:val="000000"/>
          <w:lang w:eastAsia="en-GB"/>
        </w:rPr>
        <w:t>’s safeguarding duty. </w:t>
      </w:r>
    </w:p>
    <w:p w14:paraId="34E79F7D" w14:textId="77777777" w:rsidR="008E0E45" w:rsidRPr="00B71927" w:rsidRDefault="008E0E45" w:rsidP="008E0E45">
      <w:pPr>
        <w:spacing w:after="0" w:line="240" w:lineRule="auto"/>
        <w:rPr>
          <w:rFonts w:ascii="Arial" w:eastAsia="Times New Roman" w:hAnsi="Arial" w:cs="Arial"/>
          <w:sz w:val="24"/>
          <w:szCs w:val="24"/>
          <w:lang w:eastAsia="en-GB"/>
        </w:rPr>
      </w:pPr>
    </w:p>
    <w:p w14:paraId="34DE455E" w14:textId="499C1A29" w:rsidR="008E0E45" w:rsidRPr="00B71927" w:rsidRDefault="007974F6" w:rsidP="008E0E45">
      <w:pPr>
        <w:spacing w:after="0" w:line="240" w:lineRule="auto"/>
        <w:rPr>
          <w:rFonts w:ascii="Arial" w:eastAsia="Times New Roman" w:hAnsi="Arial" w:cs="Arial"/>
          <w:sz w:val="24"/>
          <w:szCs w:val="24"/>
          <w:lang w:eastAsia="en-GB"/>
        </w:rPr>
      </w:pPr>
      <w:r w:rsidRPr="00B71927">
        <w:rPr>
          <w:rFonts w:ascii="Arial" w:hAnsi="Arial" w:cs="Arial"/>
        </w:rPr>
        <w:t xml:space="preserve">King Edward VI Handsworth Wood </w:t>
      </w:r>
      <w:r w:rsidR="00BE6A31">
        <w:rPr>
          <w:rFonts w:ascii="Arial" w:hAnsi="Arial" w:cs="Arial"/>
        </w:rPr>
        <w:t>Girls’</w:t>
      </w:r>
      <w:r w:rsidRPr="00B71927">
        <w:rPr>
          <w:rFonts w:ascii="Arial" w:hAnsi="Arial" w:cs="Arial"/>
        </w:rPr>
        <w:t xml:space="preserve"> School</w:t>
      </w:r>
      <w:r w:rsidR="008E0E45" w:rsidRPr="00B71927">
        <w:rPr>
          <w:rFonts w:ascii="Arial" w:hAnsi="Arial" w:cs="Arial"/>
        </w:rPr>
        <w:t xml:space="preserve"> seeks</w:t>
      </w:r>
      <w:r w:rsidR="008E0E45" w:rsidRPr="00B71927">
        <w:rPr>
          <w:rFonts w:ascii="Arial" w:eastAsia="Times New Roman" w:hAnsi="Arial" w:cs="Arial"/>
          <w:color w:val="000000"/>
          <w:lang w:eastAsia="en-GB"/>
        </w:rPr>
        <w:t xml:space="preserve"> to protect children and young people against the messages of all violent extremism including, but not restricted to, those linked to</w:t>
      </w:r>
      <w:r w:rsidR="008E0E45" w:rsidRPr="00B71927">
        <w:rPr>
          <w:rFonts w:ascii="Arial" w:eastAsia="Times New Roman" w:hAnsi="Arial" w:cs="Arial"/>
          <w:b/>
          <w:bCs/>
          <w:color w:val="000000"/>
          <w:sz w:val="24"/>
          <w:szCs w:val="24"/>
          <w:shd w:val="clear" w:color="auto" w:fill="FFFFFF"/>
          <w:lang w:eastAsia="en-GB"/>
        </w:rPr>
        <w:t xml:space="preserve"> </w:t>
      </w:r>
      <w:r w:rsidR="008E0E45" w:rsidRPr="00B71927">
        <w:rPr>
          <w:rFonts w:ascii="Arial" w:eastAsia="Times New Roman" w:hAnsi="Arial" w:cs="Arial"/>
          <w:color w:val="000000"/>
          <w:lang w:eastAsia="en-GB"/>
        </w:rPr>
        <w:t>Daesh (also known as ISIL, Islamic State, or ISIS) ideology; Far Right/Neo-Nazi/White Supremacist ideology, including Incels; Domestic Terrorism; Irish Nationalist and Loyalist paramilitary groups; and extremist Animal Rights movements. Risks posed by right-wing extremists in the UK are also included in the terror threat level system. </w:t>
      </w:r>
    </w:p>
    <w:p w14:paraId="4E180183" w14:textId="77777777" w:rsidR="008E0E45" w:rsidRPr="00B71927" w:rsidRDefault="008E0E45" w:rsidP="008E0E45">
      <w:pPr>
        <w:spacing w:after="0" w:line="240" w:lineRule="auto"/>
        <w:rPr>
          <w:rFonts w:ascii="Arial" w:eastAsia="Times New Roman" w:hAnsi="Arial" w:cs="Arial"/>
          <w:sz w:val="24"/>
          <w:szCs w:val="24"/>
          <w:lang w:eastAsia="en-GB"/>
        </w:rPr>
      </w:pPr>
    </w:p>
    <w:p w14:paraId="09FEDAAE" w14:textId="3446454E" w:rsidR="008E0E45" w:rsidRPr="00B71927" w:rsidRDefault="007974F6" w:rsidP="008E0E45">
      <w:pPr>
        <w:spacing w:after="0" w:line="240" w:lineRule="auto"/>
        <w:rPr>
          <w:rFonts w:ascii="Arial" w:eastAsia="Times New Roman" w:hAnsi="Arial" w:cs="Arial"/>
          <w:sz w:val="24"/>
          <w:szCs w:val="24"/>
          <w:lang w:eastAsia="en-GB"/>
        </w:rPr>
      </w:pPr>
      <w:r w:rsidRPr="00B71927">
        <w:rPr>
          <w:rFonts w:ascii="Arial" w:hAnsi="Arial" w:cs="Arial"/>
        </w:rPr>
        <w:t xml:space="preserve">King Edward VI Handsworth Wood </w:t>
      </w:r>
      <w:r w:rsidR="00BE6A31">
        <w:rPr>
          <w:rFonts w:ascii="Arial" w:hAnsi="Arial" w:cs="Arial"/>
        </w:rPr>
        <w:t>Girls’</w:t>
      </w:r>
      <w:r w:rsidRPr="00B71927">
        <w:rPr>
          <w:rFonts w:ascii="Arial" w:hAnsi="Arial" w:cs="Arial"/>
        </w:rPr>
        <w:t xml:space="preserve"> School</w:t>
      </w:r>
      <w:r w:rsidR="008E0E45" w:rsidRPr="00B71927">
        <w:rPr>
          <w:rFonts w:ascii="Arial" w:hAnsi="Arial" w:cs="Arial"/>
        </w:rPr>
        <w:t xml:space="preserve"> values</w:t>
      </w:r>
      <w:r w:rsidR="008E0E45" w:rsidRPr="00B71927">
        <w:rPr>
          <w:rFonts w:ascii="Arial" w:eastAsia="Times New Roman" w:hAnsi="Arial" w:cs="Arial"/>
          <w:color w:val="000000"/>
          <w:lang w:eastAsia="en-GB"/>
        </w:rPr>
        <w:t xml:space="preserve"> freedom of speech and the expression of beliefs and ideology as fundamental rights underpinning our society’s values. Pupils and teachers have the right to speak freely and voice their opinions. However, freedom comes with responsibility and free speech that is designed to manipulate the </w:t>
      </w:r>
      <w:r w:rsidR="00637358">
        <w:rPr>
          <w:rFonts w:ascii="Arial" w:eastAsia="Times New Roman" w:hAnsi="Arial" w:cs="Arial"/>
          <w:color w:val="000000"/>
          <w:lang w:eastAsia="en-GB"/>
        </w:rPr>
        <w:t>susceptible</w:t>
      </w:r>
      <w:r w:rsidR="008E0E45" w:rsidRPr="00B71927">
        <w:rPr>
          <w:rFonts w:ascii="Arial" w:eastAsia="Times New Roman" w:hAnsi="Arial" w:cs="Arial"/>
          <w:color w:val="000000"/>
          <w:lang w:eastAsia="en-GB"/>
        </w:rPr>
        <w:t xml:space="preserve"> or that leads to violence and harm of others goes against the moral principles in which freedom of speech is valued.  Free speech is not an unqualified privilege; it is subject to laws and policies governing equality, human rights, community safety and community cohesion.</w:t>
      </w:r>
    </w:p>
    <w:p w14:paraId="111801C2" w14:textId="77777777" w:rsidR="008E0E45" w:rsidRPr="00B71927" w:rsidRDefault="008E0E45" w:rsidP="008E0E45">
      <w:pPr>
        <w:spacing w:before="220" w:after="0" w:line="240" w:lineRule="auto"/>
        <w:outlineLvl w:val="4"/>
        <w:rPr>
          <w:rFonts w:ascii="Arial" w:hAnsi="Arial" w:cs="Arial"/>
        </w:rPr>
      </w:pPr>
      <w:r w:rsidRPr="00B71927">
        <w:rPr>
          <w:rFonts w:ascii="Arial" w:hAnsi="Arial" w:cs="Arial"/>
        </w:rPr>
        <w:t>Risk Reduction</w:t>
      </w:r>
    </w:p>
    <w:p w14:paraId="610819F6" w14:textId="4D083DB5" w:rsidR="008E0E45" w:rsidRPr="00B71927" w:rsidRDefault="007974F6" w:rsidP="008E0E45">
      <w:pPr>
        <w:spacing w:line="240" w:lineRule="auto"/>
        <w:rPr>
          <w:rFonts w:ascii="Arial" w:hAnsi="Arial" w:cs="Arial"/>
        </w:rPr>
      </w:pPr>
      <w:r w:rsidRPr="00B71927">
        <w:rPr>
          <w:rFonts w:ascii="Arial" w:hAnsi="Arial" w:cs="Arial"/>
        </w:rPr>
        <w:t xml:space="preserve">King Edward VI Handsworth Wood </w:t>
      </w:r>
      <w:r w:rsidR="00BE6A31">
        <w:rPr>
          <w:rFonts w:ascii="Arial" w:hAnsi="Arial" w:cs="Arial"/>
        </w:rPr>
        <w:t>Girls’</w:t>
      </w:r>
      <w:r w:rsidRPr="00B71927">
        <w:rPr>
          <w:rFonts w:ascii="Arial" w:hAnsi="Arial" w:cs="Arial"/>
        </w:rPr>
        <w:t xml:space="preserve"> School</w:t>
      </w:r>
      <w:r w:rsidR="008E0E45" w:rsidRPr="00B71927">
        <w:rPr>
          <w:rFonts w:ascii="Arial" w:hAnsi="Arial" w:cs="Arial"/>
        </w:rPr>
        <w:t xml:space="preserve"> governors, Headteacher, and members of the Senior Leadership Team including the Designated Safeguarding Lead (DSL) will assess the level of risk within </w:t>
      </w:r>
      <w:r w:rsidRPr="00B71927">
        <w:rPr>
          <w:rFonts w:ascii="Arial" w:hAnsi="Arial" w:cs="Arial"/>
        </w:rPr>
        <w:t xml:space="preserve">King Edward VI Handsworth Wood </w:t>
      </w:r>
      <w:r w:rsidR="00BE6A31">
        <w:rPr>
          <w:rFonts w:ascii="Arial" w:hAnsi="Arial" w:cs="Arial"/>
        </w:rPr>
        <w:t>Girls’</w:t>
      </w:r>
      <w:r w:rsidRPr="00B71927">
        <w:rPr>
          <w:rFonts w:ascii="Arial" w:hAnsi="Arial" w:cs="Arial"/>
        </w:rPr>
        <w:t xml:space="preserve"> School</w:t>
      </w:r>
      <w:r w:rsidR="008E0E45" w:rsidRPr="00B71927">
        <w:rPr>
          <w:rFonts w:ascii="Arial" w:hAnsi="Arial" w:cs="Arial"/>
        </w:rPr>
        <w:t xml:space="preserve"> and put actions in place to reduce that risk.  Risk assessment may include consideration of </w:t>
      </w:r>
      <w:r w:rsidRPr="00B71927">
        <w:rPr>
          <w:rFonts w:ascii="Arial" w:hAnsi="Arial" w:cs="Arial"/>
        </w:rPr>
        <w:t xml:space="preserve">King Edward VI Handsworth Wood </w:t>
      </w:r>
      <w:r w:rsidR="00BE6A31">
        <w:rPr>
          <w:rFonts w:ascii="Arial" w:hAnsi="Arial" w:cs="Arial"/>
        </w:rPr>
        <w:t>Girls’</w:t>
      </w:r>
      <w:r w:rsidRPr="00B71927">
        <w:rPr>
          <w:rFonts w:ascii="Arial" w:hAnsi="Arial" w:cs="Arial"/>
        </w:rPr>
        <w:t xml:space="preserve"> School</w:t>
      </w:r>
      <w:r w:rsidR="008E0E45" w:rsidRPr="00B71927">
        <w:rPr>
          <w:rFonts w:ascii="Arial" w:hAnsi="Arial" w:cs="Arial"/>
        </w:rPr>
        <w:t xml:space="preserve">’s </w:t>
      </w:r>
      <w:r w:rsidR="0045476C" w:rsidRPr="00B71927">
        <w:rPr>
          <w:rFonts w:ascii="Arial" w:hAnsi="Arial" w:cs="Arial"/>
        </w:rPr>
        <w:t>PSHE</w:t>
      </w:r>
      <w:r w:rsidR="008E0E45" w:rsidRPr="00B71927">
        <w:rPr>
          <w:rFonts w:ascii="Arial" w:hAnsi="Arial" w:cs="Arial"/>
        </w:rPr>
        <w:t xml:space="preserve"> curriculum, SEND policy, assembly schedule, the use of school premises by external agencies, integration </w:t>
      </w:r>
      <w:r w:rsidR="0045476C" w:rsidRPr="00B71927">
        <w:rPr>
          <w:rFonts w:ascii="Arial" w:hAnsi="Arial" w:cs="Arial"/>
        </w:rPr>
        <w:t>of pupils</w:t>
      </w:r>
      <w:r w:rsidR="008E0E45" w:rsidRPr="00B71927">
        <w:rPr>
          <w:rFonts w:ascii="Arial" w:hAnsi="Arial" w:cs="Arial"/>
        </w:rPr>
        <w:t xml:space="preserve"> by gender identity and SEN</w:t>
      </w:r>
      <w:r w:rsidR="0045476C" w:rsidRPr="00B71927">
        <w:rPr>
          <w:rFonts w:ascii="Arial" w:hAnsi="Arial" w:cs="Arial"/>
        </w:rPr>
        <w:t>D</w:t>
      </w:r>
      <w:r w:rsidR="008E0E45" w:rsidRPr="00B71927">
        <w:rPr>
          <w:rFonts w:ascii="Arial" w:hAnsi="Arial" w:cs="Arial"/>
        </w:rPr>
        <w:t xml:space="preserve">, anti-bullying policy and other issues specific to </w:t>
      </w:r>
      <w:r w:rsidR="000A57E9" w:rsidRPr="00B71927">
        <w:rPr>
          <w:rFonts w:ascii="Arial" w:hAnsi="Arial" w:cs="Arial"/>
        </w:rPr>
        <w:t xml:space="preserve">King Edward VI Handsworth Wood </w:t>
      </w:r>
      <w:r w:rsidR="00BE6A31">
        <w:rPr>
          <w:rFonts w:ascii="Arial" w:hAnsi="Arial" w:cs="Arial"/>
        </w:rPr>
        <w:t>Girls’</w:t>
      </w:r>
      <w:r w:rsidR="000A57E9" w:rsidRPr="00B71927">
        <w:rPr>
          <w:rFonts w:ascii="Arial" w:hAnsi="Arial" w:cs="Arial"/>
        </w:rPr>
        <w:t xml:space="preserve"> School</w:t>
      </w:r>
      <w:r w:rsidR="008E0E45" w:rsidRPr="00B71927">
        <w:rPr>
          <w:rFonts w:ascii="Arial" w:hAnsi="Arial" w:cs="Arial"/>
        </w:rPr>
        <w:t>’s profile, community and philosophy. To this end, staff will open source</w:t>
      </w:r>
      <w:hyperlink r:id="rId19" w:history="1">
        <w:r w:rsidR="008E0E45" w:rsidRPr="00B71927">
          <w:rPr>
            <w:rFonts w:ascii="Arial" w:hAnsi="Arial" w:cs="Arial"/>
          </w:rPr>
          <w:t xml:space="preserve"> due </w:t>
        </w:r>
        <w:r w:rsidR="008E0E45" w:rsidRPr="00B71927">
          <w:rPr>
            <w:rFonts w:ascii="Arial" w:hAnsi="Arial" w:cs="Arial"/>
          </w:rPr>
          <w:lastRenderedPageBreak/>
          <w:t>diligence checks</w:t>
        </w:r>
      </w:hyperlink>
      <w:r w:rsidR="008E0E45" w:rsidRPr="00B71927">
        <w:rPr>
          <w:rFonts w:ascii="Arial" w:hAnsi="Arial" w:cs="Arial"/>
        </w:rPr>
        <w:t xml:space="preserve"> on all external speakers invited to </w:t>
      </w:r>
      <w:r w:rsidR="000A57E9" w:rsidRPr="00B71927">
        <w:rPr>
          <w:rFonts w:ascii="Arial" w:hAnsi="Arial" w:cs="Arial"/>
        </w:rPr>
        <w:t xml:space="preserve">King Edward VI Handsworth Wood </w:t>
      </w:r>
      <w:r w:rsidR="00BE6A31">
        <w:rPr>
          <w:rFonts w:ascii="Arial" w:hAnsi="Arial" w:cs="Arial"/>
        </w:rPr>
        <w:t>Girls’</w:t>
      </w:r>
      <w:r w:rsidR="000A57E9" w:rsidRPr="00B71927">
        <w:rPr>
          <w:rFonts w:ascii="Arial" w:hAnsi="Arial" w:cs="Arial"/>
        </w:rPr>
        <w:t xml:space="preserve"> School</w:t>
      </w:r>
      <w:r w:rsidR="008E0E45" w:rsidRPr="00B71927">
        <w:rPr>
          <w:rFonts w:ascii="Arial" w:hAnsi="Arial" w:cs="Arial"/>
        </w:rPr>
        <w:t xml:space="preserve">. Due diligence processes are also undertaken when selecting charities for </w:t>
      </w:r>
      <w:r w:rsidRPr="00B71927">
        <w:rPr>
          <w:rFonts w:ascii="Arial" w:hAnsi="Arial" w:cs="Arial"/>
        </w:rPr>
        <w:t xml:space="preserve">King Edward VI Handsworth Wood </w:t>
      </w:r>
      <w:r w:rsidR="00BE6A31">
        <w:rPr>
          <w:rFonts w:ascii="Arial" w:hAnsi="Arial" w:cs="Arial"/>
        </w:rPr>
        <w:t>Girls’</w:t>
      </w:r>
      <w:r w:rsidRPr="00B71927">
        <w:rPr>
          <w:rFonts w:ascii="Arial" w:hAnsi="Arial" w:cs="Arial"/>
        </w:rPr>
        <w:t xml:space="preserve"> School</w:t>
      </w:r>
      <w:r w:rsidR="008E0E45" w:rsidRPr="00B71927">
        <w:rPr>
          <w:rFonts w:ascii="Arial" w:hAnsi="Arial" w:cs="Arial"/>
        </w:rPr>
        <w:t xml:space="preserve"> to support through fundraising. Every effort is made to ensure the charity selected does not promote extremist views.  </w:t>
      </w:r>
    </w:p>
    <w:p w14:paraId="0ED8CBD6" w14:textId="77777777" w:rsidR="008E0E45" w:rsidRPr="00B71927" w:rsidRDefault="008E0E45" w:rsidP="008E0E45">
      <w:pPr>
        <w:spacing w:after="0" w:line="240" w:lineRule="auto"/>
        <w:rPr>
          <w:rFonts w:ascii="Arial" w:hAnsi="Arial" w:cs="Arial"/>
        </w:rPr>
      </w:pPr>
      <w:r w:rsidRPr="00B71927">
        <w:rPr>
          <w:rFonts w:ascii="Arial" w:hAnsi="Arial" w:cs="Arial"/>
        </w:rPr>
        <w:t>These risk assessments will be reviewed as part of the annual Section175 return that is monitored by the Local Authority and the Local Safeguarding Children Board. </w:t>
      </w:r>
    </w:p>
    <w:p w14:paraId="2E107F93" w14:textId="77777777" w:rsidR="008E0E45" w:rsidRPr="00B71927" w:rsidRDefault="008E0E45" w:rsidP="008E0E45">
      <w:pPr>
        <w:spacing w:after="0" w:line="240" w:lineRule="auto"/>
        <w:rPr>
          <w:rFonts w:ascii="Arial" w:hAnsi="Arial" w:cs="Arial"/>
        </w:rPr>
      </w:pPr>
    </w:p>
    <w:p w14:paraId="49FAF209" w14:textId="7CF75DAE" w:rsidR="008E0E45" w:rsidRPr="00B71927" w:rsidRDefault="008E0E45" w:rsidP="008E0E45">
      <w:pPr>
        <w:spacing w:line="240" w:lineRule="auto"/>
        <w:rPr>
          <w:rFonts w:ascii="Arial" w:eastAsia="Times New Roman" w:hAnsi="Arial" w:cs="Arial"/>
          <w:sz w:val="24"/>
          <w:szCs w:val="24"/>
          <w:lang w:eastAsia="en-GB"/>
        </w:rPr>
      </w:pPr>
      <w:r w:rsidRPr="00B71927">
        <w:rPr>
          <w:rFonts w:ascii="Arial" w:eastAsia="Times New Roman" w:hAnsi="Arial" w:cs="Arial"/>
          <w:color w:val="000000"/>
          <w:lang w:eastAsia="en-GB"/>
        </w:rPr>
        <w:t xml:space="preserve">All staff within </w:t>
      </w:r>
      <w:r w:rsidR="000A57E9" w:rsidRPr="00B71927">
        <w:rPr>
          <w:rFonts w:ascii="Arial" w:eastAsia="Times New Roman" w:hAnsi="Arial" w:cs="Arial"/>
          <w:color w:val="000000"/>
          <w:lang w:eastAsia="en-GB"/>
        </w:rPr>
        <w:t xml:space="preserve">King Edward VI Handsworth Wood </w:t>
      </w:r>
      <w:r w:rsidR="00BE6A31">
        <w:rPr>
          <w:rFonts w:ascii="Arial" w:eastAsia="Times New Roman" w:hAnsi="Arial" w:cs="Arial"/>
          <w:color w:val="000000"/>
          <w:lang w:eastAsia="en-GB"/>
        </w:rPr>
        <w:t>Girls’</w:t>
      </w:r>
      <w:r w:rsidR="000A57E9" w:rsidRPr="00B71927">
        <w:rPr>
          <w:rFonts w:ascii="Arial" w:eastAsia="Times New Roman" w:hAnsi="Arial" w:cs="Arial"/>
          <w:color w:val="000000"/>
          <w:lang w:eastAsia="en-GB"/>
        </w:rPr>
        <w:t xml:space="preserve"> School</w:t>
      </w:r>
      <w:r w:rsidRPr="00B71927">
        <w:rPr>
          <w:rFonts w:ascii="Arial" w:eastAsia="Times New Roman" w:hAnsi="Arial" w:cs="Arial"/>
          <w:color w:val="000000"/>
          <w:lang w:eastAsia="en-GB"/>
        </w:rPr>
        <w:t xml:space="preserve"> will be alert to changes in a young person’s behaviour or attitude which could indicate that they </w:t>
      </w:r>
      <w:proofErr w:type="gramStart"/>
      <w:r w:rsidRPr="00B71927">
        <w:rPr>
          <w:rFonts w:ascii="Arial" w:eastAsia="Times New Roman" w:hAnsi="Arial" w:cs="Arial"/>
          <w:color w:val="000000"/>
          <w:lang w:eastAsia="en-GB"/>
        </w:rPr>
        <w:t>are in need of</w:t>
      </w:r>
      <w:proofErr w:type="gramEnd"/>
      <w:r w:rsidRPr="00B71927">
        <w:rPr>
          <w:rFonts w:ascii="Arial" w:eastAsia="Times New Roman" w:hAnsi="Arial" w:cs="Arial"/>
          <w:color w:val="000000"/>
          <w:lang w:eastAsia="en-GB"/>
        </w:rPr>
        <w:t xml:space="preserve"> help or protection.</w:t>
      </w:r>
    </w:p>
    <w:p w14:paraId="3B240F9F" w14:textId="1F1DE5E4" w:rsidR="008E0E45" w:rsidRPr="00B71927" w:rsidRDefault="008E0E45" w:rsidP="008E0E45">
      <w:pPr>
        <w:spacing w:line="240" w:lineRule="auto"/>
        <w:rPr>
          <w:rFonts w:ascii="Arial" w:eastAsia="Times New Roman" w:hAnsi="Arial" w:cs="Arial"/>
          <w:sz w:val="24"/>
          <w:szCs w:val="24"/>
          <w:lang w:eastAsia="en-GB"/>
        </w:rPr>
      </w:pPr>
      <w:r w:rsidRPr="00B71927">
        <w:rPr>
          <w:rFonts w:ascii="Arial" w:eastAsia="Times New Roman" w:hAnsi="Arial" w:cs="Arial"/>
          <w:color w:val="000000"/>
          <w:lang w:eastAsia="en-GB"/>
        </w:rPr>
        <w:t xml:space="preserve">We also use specialist online monitoring </w:t>
      </w:r>
      <w:r w:rsidRPr="00B71927">
        <w:rPr>
          <w:rFonts w:ascii="Arial" w:hAnsi="Arial" w:cs="Arial"/>
        </w:rPr>
        <w:t>software (</w:t>
      </w:r>
      <w:proofErr w:type="spellStart"/>
      <w:r w:rsidRPr="00B71927">
        <w:rPr>
          <w:rFonts w:ascii="Arial" w:hAnsi="Arial" w:cs="Arial"/>
        </w:rPr>
        <w:t>Smoothwall</w:t>
      </w:r>
      <w:proofErr w:type="spellEnd"/>
      <w:r w:rsidRPr="00B71927">
        <w:rPr>
          <w:rFonts w:ascii="Arial" w:hAnsi="Arial" w:cs="Arial"/>
        </w:rPr>
        <w:t>)</w:t>
      </w:r>
      <w:r w:rsidRPr="00B71927">
        <w:rPr>
          <w:rFonts w:ascii="Arial" w:eastAsia="Times New Roman" w:hAnsi="Arial" w:cs="Arial"/>
          <w:color w:val="000000"/>
          <w:lang w:eastAsia="en-GB"/>
        </w:rPr>
        <w:t xml:space="preserve"> within school to ensure that inappropriate sites are not accessed by pupils or staff.</w:t>
      </w:r>
      <w:r w:rsidR="00CE6B91">
        <w:rPr>
          <w:rFonts w:ascii="Arial" w:eastAsia="Times New Roman" w:hAnsi="Arial" w:cs="Arial"/>
          <w:color w:val="000000"/>
          <w:lang w:eastAsia="en-GB"/>
        </w:rPr>
        <w:t xml:space="preserve"> </w:t>
      </w:r>
      <w:proofErr w:type="spellStart"/>
      <w:r w:rsidR="0036443B">
        <w:rPr>
          <w:rFonts w:ascii="Arial" w:eastAsia="Times New Roman" w:hAnsi="Arial" w:cs="Arial"/>
          <w:color w:val="000000"/>
          <w:lang w:eastAsia="en-GB"/>
        </w:rPr>
        <w:t>Smoothwall</w:t>
      </w:r>
      <w:proofErr w:type="spellEnd"/>
      <w:r w:rsidR="0036443B">
        <w:rPr>
          <w:rFonts w:ascii="Arial" w:eastAsia="Times New Roman" w:hAnsi="Arial" w:cs="Arial"/>
          <w:color w:val="000000"/>
          <w:lang w:eastAsia="en-GB"/>
        </w:rPr>
        <w:t xml:space="preserve"> </w:t>
      </w:r>
      <w:r w:rsidR="00577A92">
        <w:rPr>
          <w:rFonts w:ascii="Arial" w:eastAsia="Times New Roman" w:hAnsi="Arial" w:cs="Arial"/>
          <w:color w:val="000000"/>
          <w:lang w:eastAsia="en-GB"/>
        </w:rPr>
        <w:t>is also</w:t>
      </w:r>
      <w:r w:rsidR="0036443B">
        <w:rPr>
          <w:rFonts w:ascii="Arial" w:eastAsia="Times New Roman" w:hAnsi="Arial" w:cs="Arial"/>
          <w:color w:val="000000"/>
          <w:lang w:eastAsia="en-GB"/>
        </w:rPr>
        <w:t xml:space="preserve"> used to </w:t>
      </w:r>
      <w:r w:rsidR="0036443B">
        <w:rPr>
          <w:rFonts w:ascii="Roboto" w:hAnsi="Roboto"/>
          <w:color w:val="1D1D1B"/>
          <w:shd w:val="clear" w:color="auto" w:fill="FFFFFF"/>
        </w:rPr>
        <w:t xml:space="preserve">block harmful and inappropriate content (without </w:t>
      </w:r>
      <w:r w:rsidR="00577A92">
        <w:rPr>
          <w:rFonts w:ascii="Roboto" w:hAnsi="Roboto"/>
          <w:color w:val="1D1D1B"/>
          <w:shd w:val="clear" w:color="auto" w:fill="FFFFFF"/>
        </w:rPr>
        <w:t>over blocking</w:t>
      </w:r>
      <w:r w:rsidR="0036443B">
        <w:rPr>
          <w:rFonts w:ascii="Roboto" w:hAnsi="Roboto"/>
          <w:color w:val="1D1D1B"/>
          <w:shd w:val="clear" w:color="auto" w:fill="FFFFFF"/>
        </w:rPr>
        <w:t xml:space="preserve">). </w:t>
      </w:r>
      <w:r w:rsidR="00CE6B91">
        <w:rPr>
          <w:rFonts w:ascii="Arial" w:eastAsia="Times New Roman" w:hAnsi="Arial" w:cs="Arial"/>
          <w:color w:val="000000"/>
          <w:lang w:eastAsia="en-GB"/>
        </w:rPr>
        <w:t xml:space="preserve">Ms Dennis, Ms Jones and Mr </w:t>
      </w:r>
      <w:r w:rsidR="003A5A25">
        <w:rPr>
          <w:rFonts w:ascii="Arial" w:eastAsia="Times New Roman" w:hAnsi="Arial" w:cs="Arial"/>
          <w:color w:val="000000"/>
          <w:lang w:eastAsia="en-GB"/>
        </w:rPr>
        <w:t>Doolan</w:t>
      </w:r>
      <w:r w:rsidR="00CE6B91">
        <w:rPr>
          <w:rFonts w:ascii="Arial" w:eastAsia="Times New Roman" w:hAnsi="Arial" w:cs="Arial"/>
          <w:color w:val="000000"/>
          <w:lang w:eastAsia="en-GB"/>
        </w:rPr>
        <w:t xml:space="preserve"> receive </w:t>
      </w:r>
      <w:r w:rsidR="0036443B">
        <w:rPr>
          <w:rFonts w:ascii="Arial" w:eastAsia="Times New Roman" w:hAnsi="Arial" w:cs="Arial"/>
          <w:color w:val="000000"/>
          <w:lang w:eastAsia="en-GB"/>
        </w:rPr>
        <w:t>alerts and are responsible for managing the filtering and monitoring systems.</w:t>
      </w:r>
    </w:p>
    <w:p w14:paraId="7178241F" w14:textId="5F6C851D" w:rsidR="008E0E45" w:rsidRPr="00B71927" w:rsidRDefault="000A57E9" w:rsidP="008E0E45">
      <w:pPr>
        <w:spacing w:line="240" w:lineRule="auto"/>
        <w:rPr>
          <w:rFonts w:ascii="Arial" w:eastAsia="Times New Roman" w:hAnsi="Arial" w:cs="Arial"/>
          <w:sz w:val="24"/>
          <w:szCs w:val="24"/>
          <w:lang w:eastAsia="en-GB"/>
        </w:rPr>
      </w:pPr>
      <w:r w:rsidRPr="00B71927">
        <w:rPr>
          <w:rFonts w:ascii="Arial" w:hAnsi="Arial" w:cs="Arial"/>
        </w:rPr>
        <w:t xml:space="preserve">King Edward VI Handsworth Wood </w:t>
      </w:r>
      <w:r w:rsidR="00BE6A31">
        <w:rPr>
          <w:rFonts w:ascii="Arial" w:hAnsi="Arial" w:cs="Arial"/>
        </w:rPr>
        <w:t>Girls’</w:t>
      </w:r>
      <w:r w:rsidRPr="00B71927">
        <w:rPr>
          <w:rFonts w:ascii="Arial" w:hAnsi="Arial" w:cs="Arial"/>
        </w:rPr>
        <w:t xml:space="preserve"> School</w:t>
      </w:r>
      <w:r w:rsidR="008E0E45" w:rsidRPr="00B71927">
        <w:rPr>
          <w:rFonts w:ascii="Arial" w:eastAsia="Times New Roman" w:hAnsi="Arial" w:cs="Arial"/>
          <w:color w:val="000000"/>
          <w:lang w:eastAsia="en-GB"/>
        </w:rPr>
        <w:t xml:space="preserve"> is required to identify a </w:t>
      </w:r>
      <w:r w:rsidR="008E0E45" w:rsidRPr="00B71927">
        <w:rPr>
          <w:rFonts w:ascii="Arial" w:eastAsia="Times New Roman" w:hAnsi="Arial" w:cs="Arial"/>
          <w:b/>
          <w:bCs/>
          <w:color w:val="000000"/>
          <w:lang w:eastAsia="en-GB"/>
        </w:rPr>
        <w:t>Prevent Single Point of Contact (SPOC</w:t>
      </w:r>
      <w:r w:rsidR="008E0E45" w:rsidRPr="00B71927">
        <w:rPr>
          <w:rFonts w:ascii="Arial" w:eastAsia="Times New Roman" w:hAnsi="Arial" w:cs="Arial"/>
          <w:color w:val="000000"/>
          <w:lang w:eastAsia="en-GB"/>
        </w:rPr>
        <w:t xml:space="preserve">) who will be the lead within the organisation for safeguarding in relation to protecting individuals from radicalisation and involvement in terrorism. The SPOC for </w:t>
      </w:r>
      <w:r w:rsidRPr="00B71927">
        <w:rPr>
          <w:rFonts w:ascii="Arial" w:eastAsia="Times New Roman" w:hAnsi="Arial" w:cs="Arial"/>
          <w:color w:val="000000"/>
          <w:lang w:eastAsia="en-GB"/>
        </w:rPr>
        <w:t xml:space="preserve">King Edward VI Handsworth Wood </w:t>
      </w:r>
      <w:r w:rsidR="00BE6A31">
        <w:rPr>
          <w:rFonts w:ascii="Arial" w:eastAsia="Times New Roman" w:hAnsi="Arial" w:cs="Arial"/>
          <w:color w:val="000000"/>
          <w:lang w:eastAsia="en-GB"/>
        </w:rPr>
        <w:t>Girls’</w:t>
      </w:r>
      <w:r w:rsidRPr="00B71927">
        <w:rPr>
          <w:rFonts w:ascii="Arial" w:eastAsia="Times New Roman" w:hAnsi="Arial" w:cs="Arial"/>
          <w:color w:val="000000"/>
          <w:lang w:eastAsia="en-GB"/>
        </w:rPr>
        <w:t xml:space="preserve"> School</w:t>
      </w:r>
      <w:r w:rsidR="008E0E45" w:rsidRPr="00B71927">
        <w:rPr>
          <w:rFonts w:ascii="Arial" w:eastAsia="Times New Roman" w:hAnsi="Arial" w:cs="Arial"/>
          <w:color w:val="000000"/>
          <w:lang w:eastAsia="en-GB"/>
        </w:rPr>
        <w:t xml:space="preserve"> </w:t>
      </w:r>
      <w:proofErr w:type="gramStart"/>
      <w:r w:rsidR="008E0E45" w:rsidRPr="00B71927">
        <w:rPr>
          <w:rFonts w:ascii="Arial" w:eastAsia="Times New Roman" w:hAnsi="Arial" w:cs="Arial"/>
          <w:color w:val="000000"/>
          <w:lang w:eastAsia="en-GB"/>
        </w:rPr>
        <w:t>is:</w:t>
      </w:r>
      <w:proofErr w:type="gramEnd"/>
      <w:r w:rsidR="008E0E45" w:rsidRPr="00B71927">
        <w:rPr>
          <w:rFonts w:ascii="Arial" w:eastAsia="Times New Roman" w:hAnsi="Arial" w:cs="Arial"/>
          <w:color w:val="000000"/>
          <w:lang w:eastAsia="en-GB"/>
        </w:rPr>
        <w:t xml:space="preserve"> </w:t>
      </w:r>
      <w:r w:rsidR="003A5A25">
        <w:rPr>
          <w:rFonts w:ascii="Arial" w:hAnsi="Arial" w:cs="Arial"/>
        </w:rPr>
        <w:t xml:space="preserve">Stacy Dennis. </w:t>
      </w:r>
      <w:r w:rsidR="008E0E45" w:rsidRPr="00B71927">
        <w:rPr>
          <w:rFonts w:ascii="Arial" w:eastAsia="Times New Roman" w:hAnsi="Arial" w:cs="Arial"/>
          <w:color w:val="000000"/>
          <w:lang w:eastAsia="en-GB"/>
        </w:rPr>
        <w:t>The roles and responsibilities of the SPOC are:</w:t>
      </w:r>
    </w:p>
    <w:p w14:paraId="290E9F8A" w14:textId="458F8AA2" w:rsidR="008E0E45" w:rsidRPr="00B71927" w:rsidRDefault="008E0E45" w:rsidP="008E0E45">
      <w:pPr>
        <w:numPr>
          <w:ilvl w:val="0"/>
          <w:numId w:val="7"/>
        </w:numPr>
        <w:spacing w:after="0" w:line="240" w:lineRule="auto"/>
        <w:ind w:left="360"/>
        <w:textAlignment w:val="baseline"/>
        <w:rPr>
          <w:rFonts w:ascii="Arial" w:hAnsi="Arial" w:cs="Arial"/>
        </w:rPr>
      </w:pPr>
      <w:r w:rsidRPr="00B71927">
        <w:rPr>
          <w:rFonts w:ascii="Arial" w:hAnsi="Arial" w:cs="Arial"/>
        </w:rPr>
        <w:t xml:space="preserve">Ensuring that staff of </w:t>
      </w:r>
      <w:r w:rsidR="007974F6" w:rsidRPr="00B71927">
        <w:rPr>
          <w:rFonts w:ascii="Arial" w:hAnsi="Arial" w:cs="Arial"/>
        </w:rPr>
        <w:t xml:space="preserve">King Edward VI Handsworth Wood </w:t>
      </w:r>
      <w:r w:rsidR="00BE6A31">
        <w:rPr>
          <w:rFonts w:ascii="Arial" w:hAnsi="Arial" w:cs="Arial"/>
        </w:rPr>
        <w:t>Girls’</w:t>
      </w:r>
      <w:r w:rsidR="007974F6" w:rsidRPr="00B71927">
        <w:rPr>
          <w:rFonts w:ascii="Arial" w:hAnsi="Arial" w:cs="Arial"/>
        </w:rPr>
        <w:t xml:space="preserve"> School</w:t>
      </w:r>
      <w:r w:rsidRPr="00B71927">
        <w:rPr>
          <w:rFonts w:ascii="Arial" w:hAnsi="Arial" w:cs="Arial"/>
        </w:rPr>
        <w:t xml:space="preserve"> are aware that you are the SPOC in relation to protecting pupils from radicalisation and involvement in </w:t>
      </w:r>
      <w:proofErr w:type="gramStart"/>
      <w:r w:rsidRPr="00B71927">
        <w:rPr>
          <w:rFonts w:ascii="Arial" w:hAnsi="Arial" w:cs="Arial"/>
        </w:rPr>
        <w:t>terrorism;</w:t>
      </w:r>
      <w:proofErr w:type="gramEnd"/>
    </w:p>
    <w:p w14:paraId="310B48BA" w14:textId="77777777" w:rsidR="008E0E45" w:rsidRPr="00B71927" w:rsidRDefault="008E0E45" w:rsidP="008E0E45">
      <w:pPr>
        <w:numPr>
          <w:ilvl w:val="0"/>
          <w:numId w:val="7"/>
        </w:numPr>
        <w:spacing w:after="0" w:line="240" w:lineRule="auto"/>
        <w:ind w:left="360"/>
        <w:textAlignment w:val="baseline"/>
        <w:rPr>
          <w:rFonts w:ascii="Arial" w:hAnsi="Arial" w:cs="Arial"/>
        </w:rPr>
      </w:pPr>
      <w:r w:rsidRPr="00B71927">
        <w:rPr>
          <w:rFonts w:ascii="Arial" w:hAnsi="Arial" w:cs="Arial"/>
        </w:rPr>
        <w:t xml:space="preserve">Maintaining and applying a good understanding of the relevant guidance in relation to preventing pupils from becoming involved in terrorism, and protecting them from radicalisation by those who support terrorism or forms of extremism which lead to </w:t>
      </w:r>
      <w:proofErr w:type="gramStart"/>
      <w:r w:rsidRPr="00B71927">
        <w:rPr>
          <w:rFonts w:ascii="Arial" w:hAnsi="Arial" w:cs="Arial"/>
        </w:rPr>
        <w:t>terrorism;</w:t>
      </w:r>
      <w:proofErr w:type="gramEnd"/>
    </w:p>
    <w:p w14:paraId="18F1C803" w14:textId="208B8E8D" w:rsidR="008E0E45" w:rsidRPr="00B71927" w:rsidRDefault="008E0E45" w:rsidP="008E0E45">
      <w:pPr>
        <w:numPr>
          <w:ilvl w:val="0"/>
          <w:numId w:val="7"/>
        </w:numPr>
        <w:spacing w:after="0" w:line="240" w:lineRule="auto"/>
        <w:ind w:left="360"/>
        <w:textAlignment w:val="baseline"/>
        <w:rPr>
          <w:rFonts w:ascii="Arial" w:hAnsi="Arial" w:cs="Arial"/>
        </w:rPr>
      </w:pPr>
      <w:r w:rsidRPr="00B71927">
        <w:rPr>
          <w:rFonts w:ascii="Arial" w:hAnsi="Arial" w:cs="Arial"/>
        </w:rPr>
        <w:t>Raising awareness about the role and responsibilities of</w:t>
      </w:r>
      <w:r w:rsidR="00635B0C" w:rsidRPr="00B71927">
        <w:rPr>
          <w:rFonts w:ascii="Arial" w:hAnsi="Arial" w:cs="Arial"/>
        </w:rPr>
        <w:t xml:space="preserve"> </w:t>
      </w:r>
      <w:r w:rsidRPr="00B71927">
        <w:rPr>
          <w:rFonts w:ascii="Arial" w:hAnsi="Arial" w:cs="Arial"/>
        </w:rPr>
        <w:t xml:space="preserve">School in relation to protecting pupils from radicalisation and involvement in </w:t>
      </w:r>
      <w:proofErr w:type="gramStart"/>
      <w:r w:rsidRPr="00B71927">
        <w:rPr>
          <w:rFonts w:ascii="Arial" w:hAnsi="Arial" w:cs="Arial"/>
        </w:rPr>
        <w:t>terrorism;</w:t>
      </w:r>
      <w:proofErr w:type="gramEnd"/>
    </w:p>
    <w:p w14:paraId="0E92D6A9" w14:textId="06893705" w:rsidR="008E0E45" w:rsidRPr="00B71927" w:rsidRDefault="008E0E45" w:rsidP="008E0E45">
      <w:pPr>
        <w:numPr>
          <w:ilvl w:val="0"/>
          <w:numId w:val="7"/>
        </w:numPr>
        <w:spacing w:after="0" w:line="240" w:lineRule="auto"/>
        <w:ind w:left="360"/>
        <w:textAlignment w:val="baseline"/>
        <w:rPr>
          <w:rFonts w:ascii="Arial" w:hAnsi="Arial" w:cs="Arial"/>
        </w:rPr>
      </w:pPr>
      <w:r w:rsidRPr="00B71927">
        <w:rPr>
          <w:rFonts w:ascii="Arial" w:hAnsi="Arial" w:cs="Arial"/>
        </w:rPr>
        <w:t xml:space="preserve">Monitoring the effect in practice of </w:t>
      </w:r>
      <w:r w:rsidR="007974F6" w:rsidRPr="00B71927">
        <w:rPr>
          <w:rFonts w:ascii="Arial" w:hAnsi="Arial" w:cs="Arial"/>
        </w:rPr>
        <w:t xml:space="preserve">King Edward VI Handsworth Wood </w:t>
      </w:r>
      <w:r w:rsidR="00BE6A31">
        <w:rPr>
          <w:rFonts w:ascii="Arial" w:hAnsi="Arial" w:cs="Arial"/>
        </w:rPr>
        <w:t>Girls’</w:t>
      </w:r>
      <w:r w:rsidR="007974F6" w:rsidRPr="00B71927">
        <w:rPr>
          <w:rFonts w:ascii="Arial" w:hAnsi="Arial" w:cs="Arial"/>
        </w:rPr>
        <w:t xml:space="preserve"> School</w:t>
      </w:r>
      <w:r w:rsidRPr="00B71927">
        <w:rPr>
          <w:rFonts w:ascii="Arial" w:hAnsi="Arial" w:cs="Arial"/>
        </w:rPr>
        <w:t xml:space="preserve">’s RE curriculum and assembly schedule/form time activities to ensure that they are used to promote community cohesion and tolerance of different faiths and </w:t>
      </w:r>
      <w:proofErr w:type="gramStart"/>
      <w:r w:rsidRPr="00B71927">
        <w:rPr>
          <w:rFonts w:ascii="Arial" w:hAnsi="Arial" w:cs="Arial"/>
        </w:rPr>
        <w:t>beliefs;</w:t>
      </w:r>
      <w:proofErr w:type="gramEnd"/>
    </w:p>
    <w:p w14:paraId="3241D462" w14:textId="67699926" w:rsidR="008E0E45" w:rsidRPr="00B71927" w:rsidRDefault="008E0E45" w:rsidP="008E0E45">
      <w:pPr>
        <w:numPr>
          <w:ilvl w:val="0"/>
          <w:numId w:val="7"/>
        </w:numPr>
        <w:spacing w:after="0" w:line="240" w:lineRule="auto"/>
        <w:ind w:left="360"/>
        <w:textAlignment w:val="baseline"/>
        <w:rPr>
          <w:rFonts w:ascii="Arial" w:hAnsi="Arial" w:cs="Arial"/>
        </w:rPr>
      </w:pPr>
      <w:r w:rsidRPr="00B71927">
        <w:rPr>
          <w:rFonts w:ascii="Arial" w:hAnsi="Arial" w:cs="Arial"/>
        </w:rPr>
        <w:t xml:space="preserve">Raising awareness within </w:t>
      </w:r>
      <w:r w:rsidR="007974F6" w:rsidRPr="00B71927">
        <w:rPr>
          <w:rFonts w:ascii="Arial" w:hAnsi="Arial" w:cs="Arial"/>
        </w:rPr>
        <w:t xml:space="preserve">King Edward VI Handsworth Wood </w:t>
      </w:r>
      <w:r w:rsidR="00BE6A31">
        <w:rPr>
          <w:rFonts w:ascii="Arial" w:hAnsi="Arial" w:cs="Arial"/>
        </w:rPr>
        <w:t>Girls’</w:t>
      </w:r>
      <w:r w:rsidR="007974F6" w:rsidRPr="00B71927">
        <w:rPr>
          <w:rFonts w:ascii="Arial" w:hAnsi="Arial" w:cs="Arial"/>
        </w:rPr>
        <w:t xml:space="preserve"> School</w:t>
      </w:r>
      <w:r w:rsidRPr="00B71927">
        <w:rPr>
          <w:rFonts w:ascii="Arial" w:hAnsi="Arial" w:cs="Arial"/>
        </w:rPr>
        <w:t xml:space="preserve"> about the safeguarding processes relating to protecting pupils from radicalisation and involvement in </w:t>
      </w:r>
      <w:proofErr w:type="gramStart"/>
      <w:r w:rsidRPr="00B71927">
        <w:rPr>
          <w:rFonts w:ascii="Arial" w:hAnsi="Arial" w:cs="Arial"/>
        </w:rPr>
        <w:t>terrorism;</w:t>
      </w:r>
      <w:proofErr w:type="gramEnd"/>
    </w:p>
    <w:p w14:paraId="227D75EA" w14:textId="593EF1D2" w:rsidR="008E0E45" w:rsidRPr="00B71927" w:rsidRDefault="008E0E45" w:rsidP="008E0E45">
      <w:pPr>
        <w:numPr>
          <w:ilvl w:val="0"/>
          <w:numId w:val="7"/>
        </w:numPr>
        <w:spacing w:after="0" w:line="240" w:lineRule="auto"/>
        <w:ind w:left="360"/>
        <w:textAlignment w:val="baseline"/>
        <w:rPr>
          <w:rFonts w:ascii="Arial" w:hAnsi="Arial" w:cs="Arial"/>
        </w:rPr>
      </w:pPr>
      <w:r w:rsidRPr="00B71927">
        <w:rPr>
          <w:rFonts w:ascii="Arial" w:hAnsi="Arial" w:cs="Arial"/>
        </w:rPr>
        <w:t xml:space="preserve">Acting as the first point of contact within </w:t>
      </w:r>
      <w:r w:rsidR="007974F6" w:rsidRPr="00B71927">
        <w:rPr>
          <w:rFonts w:ascii="Arial" w:hAnsi="Arial" w:cs="Arial"/>
        </w:rPr>
        <w:t xml:space="preserve">King Edward VI Handsworth Wood </w:t>
      </w:r>
      <w:r w:rsidR="00BE6A31">
        <w:rPr>
          <w:rFonts w:ascii="Arial" w:hAnsi="Arial" w:cs="Arial"/>
        </w:rPr>
        <w:t>Girls’</w:t>
      </w:r>
      <w:r w:rsidR="007974F6" w:rsidRPr="00B71927">
        <w:rPr>
          <w:rFonts w:ascii="Arial" w:hAnsi="Arial" w:cs="Arial"/>
        </w:rPr>
        <w:t xml:space="preserve"> School</w:t>
      </w:r>
      <w:r w:rsidRPr="00B71927">
        <w:rPr>
          <w:rFonts w:ascii="Arial" w:hAnsi="Arial" w:cs="Arial"/>
        </w:rPr>
        <w:t xml:space="preserve"> for case discussions relating to pupils who may be at risk of radicalisation or involved in </w:t>
      </w:r>
      <w:proofErr w:type="gramStart"/>
      <w:r w:rsidRPr="00B71927">
        <w:rPr>
          <w:rFonts w:ascii="Arial" w:hAnsi="Arial" w:cs="Arial"/>
        </w:rPr>
        <w:t>terrorism;</w:t>
      </w:r>
      <w:proofErr w:type="gramEnd"/>
    </w:p>
    <w:p w14:paraId="42216255" w14:textId="20E4ECED" w:rsidR="008E0E45" w:rsidRPr="00B71927" w:rsidRDefault="008E0E45" w:rsidP="008E0E45">
      <w:pPr>
        <w:numPr>
          <w:ilvl w:val="0"/>
          <w:numId w:val="7"/>
        </w:numPr>
        <w:spacing w:after="0" w:line="240" w:lineRule="auto"/>
        <w:ind w:left="360"/>
        <w:textAlignment w:val="baseline"/>
        <w:rPr>
          <w:rFonts w:ascii="Arial" w:hAnsi="Arial" w:cs="Arial"/>
        </w:rPr>
      </w:pPr>
      <w:r w:rsidRPr="00B71927">
        <w:rPr>
          <w:rFonts w:ascii="Arial" w:hAnsi="Arial" w:cs="Arial"/>
        </w:rPr>
        <w:t xml:space="preserve">Collating relevant information in relation to referrals of </w:t>
      </w:r>
      <w:r w:rsidR="00637358">
        <w:rPr>
          <w:rFonts w:ascii="Arial" w:hAnsi="Arial" w:cs="Arial"/>
        </w:rPr>
        <w:t>susceptible</w:t>
      </w:r>
      <w:r w:rsidRPr="00B71927">
        <w:rPr>
          <w:rFonts w:ascii="Arial" w:hAnsi="Arial" w:cs="Arial"/>
        </w:rPr>
        <w:t xml:space="preserve"> pupils into the </w:t>
      </w:r>
      <w:r w:rsidR="00BE6A31" w:rsidRPr="00B71927">
        <w:rPr>
          <w:rFonts w:ascii="Arial" w:hAnsi="Arial" w:cs="Arial"/>
        </w:rPr>
        <w:t xml:space="preserve">Channel </w:t>
      </w:r>
      <w:proofErr w:type="gramStart"/>
      <w:r w:rsidR="00BE6A31" w:rsidRPr="00B71927">
        <w:rPr>
          <w:rFonts w:ascii="Arial" w:hAnsi="Arial" w:cs="Arial"/>
        </w:rPr>
        <w:t>process</w:t>
      </w:r>
      <w:r w:rsidRPr="00B71927">
        <w:rPr>
          <w:rFonts w:ascii="Arial" w:hAnsi="Arial" w:cs="Arial"/>
        </w:rPr>
        <w:t>;</w:t>
      </w:r>
      <w:proofErr w:type="gramEnd"/>
    </w:p>
    <w:p w14:paraId="15C625EE" w14:textId="77777777" w:rsidR="008E0E45" w:rsidRPr="00B71927" w:rsidRDefault="008E0E45" w:rsidP="008E0E45">
      <w:pPr>
        <w:numPr>
          <w:ilvl w:val="0"/>
          <w:numId w:val="7"/>
        </w:numPr>
        <w:spacing w:after="0" w:line="240" w:lineRule="auto"/>
        <w:ind w:left="360"/>
        <w:textAlignment w:val="baseline"/>
        <w:rPr>
          <w:rFonts w:ascii="Arial" w:hAnsi="Arial" w:cs="Arial"/>
        </w:rPr>
      </w:pPr>
      <w:r w:rsidRPr="00B71927">
        <w:rPr>
          <w:rFonts w:ascii="Arial" w:hAnsi="Arial" w:cs="Arial"/>
        </w:rPr>
        <w:t xml:space="preserve">Attending Channel meetings as necessary and carrying out any actions as </w:t>
      </w:r>
      <w:proofErr w:type="gramStart"/>
      <w:r w:rsidRPr="00B71927">
        <w:rPr>
          <w:rFonts w:ascii="Arial" w:hAnsi="Arial" w:cs="Arial"/>
        </w:rPr>
        <w:t>agreed;</w:t>
      </w:r>
      <w:proofErr w:type="gramEnd"/>
    </w:p>
    <w:p w14:paraId="6DA9E723" w14:textId="77777777" w:rsidR="008E0E45" w:rsidRPr="00B71927" w:rsidRDefault="008E0E45" w:rsidP="008E0E45">
      <w:pPr>
        <w:numPr>
          <w:ilvl w:val="0"/>
          <w:numId w:val="7"/>
        </w:numPr>
        <w:spacing w:line="240" w:lineRule="auto"/>
        <w:ind w:left="360"/>
        <w:textAlignment w:val="baseline"/>
        <w:rPr>
          <w:rFonts w:ascii="Arial" w:hAnsi="Arial" w:cs="Arial"/>
        </w:rPr>
      </w:pPr>
      <w:r w:rsidRPr="00B71927">
        <w:rPr>
          <w:rFonts w:ascii="Arial" w:hAnsi="Arial" w:cs="Arial"/>
        </w:rPr>
        <w:t>Reporting progress on actions to the Channel co-ordinator; and sharing any relevant additional information in a timely manner.</w:t>
      </w:r>
    </w:p>
    <w:p w14:paraId="2A151517" w14:textId="77777777" w:rsidR="008E0E45" w:rsidRPr="00B01209" w:rsidRDefault="008E0E45" w:rsidP="008E0E45">
      <w:pPr>
        <w:spacing w:before="220" w:after="40" w:line="240" w:lineRule="auto"/>
        <w:outlineLvl w:val="4"/>
        <w:rPr>
          <w:rFonts w:ascii="Arial" w:eastAsia="Times New Roman" w:hAnsi="Arial" w:cs="Arial"/>
          <w:b/>
          <w:bCs/>
          <w:sz w:val="20"/>
          <w:szCs w:val="20"/>
          <w:lang w:eastAsia="en-GB"/>
        </w:rPr>
      </w:pPr>
      <w:r w:rsidRPr="00B01209">
        <w:rPr>
          <w:rFonts w:ascii="Arial" w:eastAsia="Times New Roman" w:hAnsi="Arial" w:cs="Arial"/>
          <w:b/>
          <w:bCs/>
          <w:color w:val="000000"/>
          <w:lang w:eastAsia="en-GB"/>
        </w:rPr>
        <w:t>Channel</w:t>
      </w:r>
    </w:p>
    <w:p w14:paraId="05D6D213" w14:textId="77777777" w:rsidR="008E0E45" w:rsidRPr="00B01209" w:rsidRDefault="008E0E45" w:rsidP="008E0E45">
      <w:pPr>
        <w:spacing w:after="0"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Channel is a multi-agency approach to provide support to individuals who are at risk of being drawn into terrorist related activity. It is led by the West Midlands Police Counter-Terrorism Unit, and it aims to:</w:t>
      </w:r>
    </w:p>
    <w:p w14:paraId="1D45D7A8" w14:textId="5CE57DD9" w:rsidR="008E0E45" w:rsidRPr="00B01209" w:rsidRDefault="008E0E45" w:rsidP="008E0E45">
      <w:pPr>
        <w:numPr>
          <w:ilvl w:val="0"/>
          <w:numId w:val="8"/>
        </w:numPr>
        <w:spacing w:after="0" w:line="240" w:lineRule="auto"/>
        <w:ind w:left="360"/>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 xml:space="preserve">Establish an effective multi-agency referral and intervention process to identify </w:t>
      </w:r>
      <w:r w:rsidR="00637358">
        <w:rPr>
          <w:rFonts w:ascii="Arial" w:eastAsia="Times New Roman" w:hAnsi="Arial" w:cs="Arial"/>
          <w:color w:val="000000"/>
          <w:lang w:eastAsia="en-GB"/>
        </w:rPr>
        <w:t>susceptible</w:t>
      </w:r>
      <w:r w:rsidRPr="00B01209">
        <w:rPr>
          <w:rFonts w:ascii="Arial" w:eastAsia="Times New Roman" w:hAnsi="Arial" w:cs="Arial"/>
          <w:color w:val="000000"/>
          <w:lang w:eastAsia="en-GB"/>
        </w:rPr>
        <w:t xml:space="preserve"> </w:t>
      </w:r>
      <w:proofErr w:type="gramStart"/>
      <w:r w:rsidRPr="00B01209">
        <w:rPr>
          <w:rFonts w:ascii="Arial" w:eastAsia="Times New Roman" w:hAnsi="Arial" w:cs="Arial"/>
          <w:color w:val="000000"/>
          <w:lang w:eastAsia="en-GB"/>
        </w:rPr>
        <w:t>individuals;</w:t>
      </w:r>
      <w:proofErr w:type="gramEnd"/>
    </w:p>
    <w:p w14:paraId="1B6EF6B7" w14:textId="57DFB9B7" w:rsidR="008E0E45" w:rsidRPr="00B01209" w:rsidRDefault="008E0E45" w:rsidP="008E0E45">
      <w:pPr>
        <w:numPr>
          <w:ilvl w:val="0"/>
          <w:numId w:val="8"/>
        </w:numPr>
        <w:spacing w:after="0" w:line="240" w:lineRule="auto"/>
        <w:ind w:left="360"/>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 xml:space="preserve">Safeguard individuals who might be </w:t>
      </w:r>
      <w:r w:rsidR="00637358">
        <w:rPr>
          <w:rFonts w:ascii="Arial" w:eastAsia="Times New Roman" w:hAnsi="Arial" w:cs="Arial"/>
          <w:color w:val="000000"/>
          <w:lang w:eastAsia="en-GB"/>
        </w:rPr>
        <w:t>susceptible</w:t>
      </w:r>
      <w:r w:rsidRPr="00B01209">
        <w:rPr>
          <w:rFonts w:ascii="Arial" w:eastAsia="Times New Roman" w:hAnsi="Arial" w:cs="Arial"/>
          <w:color w:val="000000"/>
          <w:lang w:eastAsia="en-GB"/>
        </w:rPr>
        <w:t xml:space="preserve"> to being radicalised, so that they are not at risk of being drawn into terrorist-related activity; and</w:t>
      </w:r>
    </w:p>
    <w:p w14:paraId="0AFB842E" w14:textId="77777777" w:rsidR="008E0E45" w:rsidRPr="00B01209" w:rsidRDefault="008E0E45" w:rsidP="008E0E45">
      <w:pPr>
        <w:numPr>
          <w:ilvl w:val="0"/>
          <w:numId w:val="8"/>
        </w:numPr>
        <w:spacing w:after="0" w:line="240" w:lineRule="auto"/>
        <w:ind w:left="360"/>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lastRenderedPageBreak/>
        <w:t>Provide early intervention to protect and divert people away from the risks they face and reduce vulnerability.</w:t>
      </w:r>
    </w:p>
    <w:p w14:paraId="6E0A86F0" w14:textId="77777777" w:rsidR="008E0E45" w:rsidRPr="00B01209" w:rsidRDefault="008E0E45" w:rsidP="008E0E45">
      <w:pPr>
        <w:spacing w:after="0" w:line="240" w:lineRule="auto"/>
        <w:rPr>
          <w:rFonts w:ascii="Arial" w:eastAsia="Times New Roman" w:hAnsi="Arial" w:cs="Arial"/>
          <w:sz w:val="24"/>
          <w:szCs w:val="24"/>
          <w:lang w:eastAsia="en-GB"/>
        </w:rPr>
      </w:pPr>
    </w:p>
    <w:p w14:paraId="24E7A82A" w14:textId="6B86DA6E" w:rsidR="008E0E45" w:rsidRPr="00B01209" w:rsidRDefault="008E0E45" w:rsidP="008E0E45">
      <w:pPr>
        <w:spacing w:after="0"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 xml:space="preserve">The Channel programme focuses on providing support at an early stage to people who are identified as being </w:t>
      </w:r>
      <w:r w:rsidR="00637358">
        <w:rPr>
          <w:rFonts w:ascii="Arial" w:eastAsia="Times New Roman" w:hAnsi="Arial" w:cs="Arial"/>
          <w:color w:val="000000"/>
          <w:lang w:eastAsia="en-GB"/>
        </w:rPr>
        <w:t>susceptible</w:t>
      </w:r>
      <w:r w:rsidRPr="00B01209">
        <w:rPr>
          <w:rFonts w:ascii="Arial" w:eastAsia="Times New Roman" w:hAnsi="Arial" w:cs="Arial"/>
          <w:color w:val="000000"/>
          <w:lang w:eastAsia="en-GB"/>
        </w:rPr>
        <w:t xml:space="preserve"> to being drawn into terrorism.  It provides a mechanism for schools to make referrals if they are concerned that an individual might be </w:t>
      </w:r>
      <w:r w:rsidR="00637358">
        <w:rPr>
          <w:rFonts w:ascii="Arial" w:eastAsia="Times New Roman" w:hAnsi="Arial" w:cs="Arial"/>
          <w:color w:val="000000"/>
          <w:lang w:eastAsia="en-GB"/>
        </w:rPr>
        <w:t>susceptible</w:t>
      </w:r>
      <w:r w:rsidRPr="00B01209">
        <w:rPr>
          <w:rFonts w:ascii="Arial" w:eastAsia="Times New Roman" w:hAnsi="Arial" w:cs="Arial"/>
          <w:color w:val="000000"/>
          <w:lang w:eastAsia="en-GB"/>
        </w:rPr>
        <w:t xml:space="preserve"> to radicalisation. As part of the referral process a risk assessment will be carried out. </w:t>
      </w:r>
      <w:r w:rsidR="000A57E9" w:rsidRPr="00B01209">
        <w:rPr>
          <w:rFonts w:ascii="Arial" w:eastAsia="Times New Roman" w:hAnsi="Arial" w:cs="Arial"/>
          <w:color w:val="000000"/>
          <w:lang w:eastAsia="en-GB"/>
        </w:rPr>
        <w:t xml:space="preserve">King Edward VI Handsworth Wood </w:t>
      </w:r>
      <w:r w:rsidR="00BE6A31">
        <w:rPr>
          <w:rFonts w:ascii="Arial" w:eastAsia="Times New Roman" w:hAnsi="Arial" w:cs="Arial"/>
          <w:color w:val="000000"/>
          <w:lang w:eastAsia="en-GB"/>
        </w:rPr>
        <w:t>Girls’</w:t>
      </w:r>
      <w:r w:rsidR="000A57E9" w:rsidRPr="00B01209">
        <w:rPr>
          <w:rFonts w:ascii="Arial" w:eastAsia="Times New Roman" w:hAnsi="Arial" w:cs="Arial"/>
          <w:color w:val="000000"/>
          <w:lang w:eastAsia="en-GB"/>
        </w:rPr>
        <w:t xml:space="preserve"> School</w:t>
      </w:r>
      <w:r w:rsidRPr="00B01209">
        <w:rPr>
          <w:rFonts w:ascii="Arial" w:eastAsia="Times New Roman" w:hAnsi="Arial" w:cs="Arial"/>
          <w:color w:val="000000"/>
          <w:lang w:eastAsia="en-GB"/>
        </w:rPr>
        <w:t xml:space="preserve"> will make referrals to Channel if we are concerned that an individual might be </w:t>
      </w:r>
      <w:r w:rsidR="00637358">
        <w:rPr>
          <w:rFonts w:ascii="Arial" w:eastAsia="Times New Roman" w:hAnsi="Arial" w:cs="Arial"/>
          <w:color w:val="000000"/>
          <w:lang w:eastAsia="en-GB"/>
        </w:rPr>
        <w:t>susceptible</w:t>
      </w:r>
      <w:r w:rsidRPr="00B01209">
        <w:rPr>
          <w:rFonts w:ascii="Arial" w:eastAsia="Times New Roman" w:hAnsi="Arial" w:cs="Arial"/>
          <w:color w:val="000000"/>
          <w:lang w:eastAsia="en-GB"/>
        </w:rPr>
        <w:t xml:space="preserve"> to radicalisation. An individual’s participation in the programme is entirely voluntary at all stages and consent is sought before they can receive support from Channel. If the individual requiring support is under 18, parental consent is required. Providers of support can include statutory and community partners. The Channel multi-agency panel is responsible for ensuring delivery of the overall package of support for Channel cases. </w:t>
      </w:r>
    </w:p>
    <w:p w14:paraId="662B1A37" w14:textId="77777777" w:rsidR="008E0E45" w:rsidRPr="00B01209" w:rsidRDefault="008E0E45" w:rsidP="008E0E45">
      <w:pPr>
        <w:spacing w:after="0" w:line="240" w:lineRule="auto"/>
        <w:rPr>
          <w:rFonts w:ascii="Arial" w:eastAsia="Times New Roman" w:hAnsi="Arial" w:cs="Arial"/>
          <w:sz w:val="24"/>
          <w:szCs w:val="24"/>
          <w:lang w:eastAsia="en-GB"/>
        </w:rPr>
      </w:pPr>
    </w:p>
    <w:p w14:paraId="1E998A59" w14:textId="77777777" w:rsidR="008E0E45" w:rsidRPr="00B01209" w:rsidRDefault="008E0E45" w:rsidP="008E0E45">
      <w:pPr>
        <w:spacing w:after="0"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The types of support are:</w:t>
      </w:r>
    </w:p>
    <w:p w14:paraId="035D2E0F" w14:textId="77777777" w:rsidR="008E0E45" w:rsidRPr="00B01209" w:rsidRDefault="008E0E45" w:rsidP="008E0E45">
      <w:pPr>
        <w:numPr>
          <w:ilvl w:val="0"/>
          <w:numId w:val="9"/>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 xml:space="preserve">Diversionary </w:t>
      </w:r>
      <w:proofErr w:type="gramStart"/>
      <w:r w:rsidRPr="00B01209">
        <w:rPr>
          <w:rFonts w:ascii="Arial" w:eastAsia="Times New Roman" w:hAnsi="Arial" w:cs="Arial"/>
          <w:color w:val="000000"/>
          <w:lang w:eastAsia="en-GB"/>
        </w:rPr>
        <w:t>activity;</w:t>
      </w:r>
      <w:proofErr w:type="gramEnd"/>
    </w:p>
    <w:p w14:paraId="28BCB1FE" w14:textId="77777777" w:rsidR="008E0E45" w:rsidRPr="00B01209" w:rsidRDefault="008E0E45" w:rsidP="008E0E45">
      <w:pPr>
        <w:numPr>
          <w:ilvl w:val="0"/>
          <w:numId w:val="9"/>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 xml:space="preserve">Sports </w:t>
      </w:r>
      <w:proofErr w:type="gramStart"/>
      <w:r w:rsidRPr="00B01209">
        <w:rPr>
          <w:rFonts w:ascii="Arial" w:eastAsia="Times New Roman" w:hAnsi="Arial" w:cs="Arial"/>
          <w:color w:val="000000"/>
          <w:lang w:eastAsia="en-GB"/>
        </w:rPr>
        <w:t>participation;</w:t>
      </w:r>
      <w:proofErr w:type="gramEnd"/>
    </w:p>
    <w:p w14:paraId="6A052E1E" w14:textId="77777777" w:rsidR="008E0E45" w:rsidRPr="00B01209" w:rsidRDefault="008E0E45" w:rsidP="008E0E45">
      <w:pPr>
        <w:numPr>
          <w:ilvl w:val="0"/>
          <w:numId w:val="9"/>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 xml:space="preserve">Faith </w:t>
      </w:r>
      <w:proofErr w:type="gramStart"/>
      <w:r w:rsidRPr="00B01209">
        <w:rPr>
          <w:rFonts w:ascii="Arial" w:eastAsia="Times New Roman" w:hAnsi="Arial" w:cs="Arial"/>
          <w:color w:val="000000"/>
          <w:lang w:eastAsia="en-GB"/>
        </w:rPr>
        <w:t>groups;</w:t>
      </w:r>
      <w:proofErr w:type="gramEnd"/>
    </w:p>
    <w:p w14:paraId="63C734B9" w14:textId="77777777" w:rsidR="008E0E45" w:rsidRPr="00B01209" w:rsidRDefault="008E0E45" w:rsidP="008E0E45">
      <w:pPr>
        <w:numPr>
          <w:ilvl w:val="0"/>
          <w:numId w:val="9"/>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 xml:space="preserve">Education </w:t>
      </w:r>
      <w:proofErr w:type="gramStart"/>
      <w:r w:rsidRPr="00B01209">
        <w:rPr>
          <w:rFonts w:ascii="Arial" w:eastAsia="Times New Roman" w:hAnsi="Arial" w:cs="Arial"/>
          <w:color w:val="000000"/>
          <w:lang w:eastAsia="en-GB"/>
        </w:rPr>
        <w:t>support;</w:t>
      </w:r>
      <w:proofErr w:type="gramEnd"/>
    </w:p>
    <w:p w14:paraId="6C3E98C3" w14:textId="77777777" w:rsidR="008E0E45" w:rsidRPr="00B01209" w:rsidRDefault="008E0E45" w:rsidP="008E0E45">
      <w:pPr>
        <w:numPr>
          <w:ilvl w:val="0"/>
          <w:numId w:val="9"/>
        </w:numPr>
        <w:spacing w:after="0" w:line="240" w:lineRule="auto"/>
        <w:textAlignment w:val="baseline"/>
        <w:rPr>
          <w:rFonts w:ascii="Arial" w:eastAsia="Times New Roman" w:hAnsi="Arial" w:cs="Arial"/>
          <w:color w:val="000000"/>
          <w:lang w:eastAsia="en-GB"/>
        </w:rPr>
      </w:pPr>
      <w:proofErr w:type="gramStart"/>
      <w:r w:rsidRPr="00B01209">
        <w:rPr>
          <w:rFonts w:ascii="Arial" w:eastAsia="Times New Roman" w:hAnsi="Arial" w:cs="Arial"/>
          <w:color w:val="000000"/>
          <w:lang w:eastAsia="en-GB"/>
        </w:rPr>
        <w:t>Housing;</w:t>
      </w:r>
      <w:proofErr w:type="gramEnd"/>
    </w:p>
    <w:p w14:paraId="38775ED6" w14:textId="77777777" w:rsidR="008E0E45" w:rsidRPr="00B01209" w:rsidRDefault="008E0E45" w:rsidP="008E0E45">
      <w:pPr>
        <w:numPr>
          <w:ilvl w:val="0"/>
          <w:numId w:val="9"/>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 xml:space="preserve">Skills </w:t>
      </w:r>
      <w:proofErr w:type="gramStart"/>
      <w:r w:rsidRPr="00B01209">
        <w:rPr>
          <w:rFonts w:ascii="Arial" w:eastAsia="Times New Roman" w:hAnsi="Arial" w:cs="Arial"/>
          <w:color w:val="000000"/>
          <w:lang w:eastAsia="en-GB"/>
        </w:rPr>
        <w:t>training;</w:t>
      </w:r>
      <w:proofErr w:type="gramEnd"/>
    </w:p>
    <w:p w14:paraId="567E0418" w14:textId="77777777" w:rsidR="008E0E45" w:rsidRPr="00B01209" w:rsidRDefault="008E0E45" w:rsidP="008E0E45">
      <w:pPr>
        <w:numPr>
          <w:ilvl w:val="0"/>
          <w:numId w:val="9"/>
        </w:numPr>
        <w:spacing w:after="0" w:line="240" w:lineRule="auto"/>
        <w:textAlignment w:val="baseline"/>
        <w:rPr>
          <w:rFonts w:ascii="Arial" w:eastAsia="Times New Roman" w:hAnsi="Arial" w:cs="Arial"/>
          <w:color w:val="000000"/>
          <w:lang w:eastAsia="en-GB"/>
        </w:rPr>
      </w:pPr>
      <w:proofErr w:type="gramStart"/>
      <w:r w:rsidRPr="00B01209">
        <w:rPr>
          <w:rFonts w:ascii="Arial" w:eastAsia="Times New Roman" w:hAnsi="Arial" w:cs="Arial"/>
          <w:color w:val="000000"/>
          <w:lang w:eastAsia="en-GB"/>
        </w:rPr>
        <w:t>Mentorship;</w:t>
      </w:r>
      <w:proofErr w:type="gramEnd"/>
    </w:p>
    <w:p w14:paraId="3B6FEA14" w14:textId="77777777" w:rsidR="008E0E45" w:rsidRPr="00B01209" w:rsidRDefault="008E0E45" w:rsidP="008E0E45">
      <w:pPr>
        <w:numPr>
          <w:ilvl w:val="0"/>
          <w:numId w:val="9"/>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 xml:space="preserve">Employment </w:t>
      </w:r>
      <w:proofErr w:type="gramStart"/>
      <w:r w:rsidRPr="00B01209">
        <w:rPr>
          <w:rFonts w:ascii="Arial" w:eastAsia="Times New Roman" w:hAnsi="Arial" w:cs="Arial"/>
          <w:color w:val="000000"/>
          <w:lang w:eastAsia="en-GB"/>
        </w:rPr>
        <w:t>support;</w:t>
      </w:r>
      <w:proofErr w:type="gramEnd"/>
    </w:p>
    <w:p w14:paraId="4F73E78B" w14:textId="77777777" w:rsidR="008E0E45" w:rsidRPr="00B01209" w:rsidRDefault="008E0E45" w:rsidP="008E0E45">
      <w:pPr>
        <w:numPr>
          <w:ilvl w:val="0"/>
          <w:numId w:val="9"/>
        </w:numPr>
        <w:spacing w:after="0" w:line="240" w:lineRule="auto"/>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Theological/political.</w:t>
      </w:r>
    </w:p>
    <w:p w14:paraId="2C869704" w14:textId="77777777" w:rsidR="008E0E45" w:rsidRPr="00B01209" w:rsidRDefault="008E0E45" w:rsidP="008E0E45">
      <w:pPr>
        <w:spacing w:after="0" w:line="240" w:lineRule="auto"/>
        <w:rPr>
          <w:rFonts w:ascii="Arial" w:eastAsia="Times New Roman" w:hAnsi="Arial" w:cs="Arial"/>
          <w:sz w:val="24"/>
          <w:szCs w:val="24"/>
          <w:lang w:eastAsia="en-GB"/>
        </w:rPr>
      </w:pPr>
    </w:p>
    <w:p w14:paraId="425C2DEC" w14:textId="77777777" w:rsidR="008E0E45" w:rsidRPr="00B01209" w:rsidRDefault="008E0E45" w:rsidP="008E0E45">
      <w:pPr>
        <w:spacing w:after="0"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Schools have a duty to cooperate with the Channel programme in the carrying out of its functions, and with the Police in providing information about an individual who is referred to Channel (Section 38, Counter Terrorism and Security Act 2015).</w:t>
      </w:r>
    </w:p>
    <w:p w14:paraId="655A9CC9" w14:textId="77777777" w:rsidR="008E0E45" w:rsidRPr="00B01209" w:rsidRDefault="008E0E45" w:rsidP="008E0E45">
      <w:pPr>
        <w:spacing w:after="0" w:line="240" w:lineRule="auto"/>
        <w:rPr>
          <w:rFonts w:ascii="Arial" w:eastAsia="Times New Roman" w:hAnsi="Arial" w:cs="Arial"/>
          <w:sz w:val="24"/>
          <w:szCs w:val="24"/>
          <w:lang w:eastAsia="en-GB"/>
        </w:rPr>
      </w:pPr>
    </w:p>
    <w:p w14:paraId="603DB3FE" w14:textId="717CA1F2"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 xml:space="preserve">Further guidance about duties relating to the risk of radicalisation is available in the </w:t>
      </w:r>
      <w:hyperlink r:id="rId20" w:history="1">
        <w:r w:rsidRPr="00B01209">
          <w:rPr>
            <w:rFonts w:ascii="Arial" w:eastAsia="Times New Roman" w:hAnsi="Arial" w:cs="Arial"/>
            <w:color w:val="1155CC"/>
            <w:u w:val="single"/>
            <w:lang w:eastAsia="en-GB"/>
          </w:rPr>
          <w:t>Advice for Schools on The Prevent Duty</w:t>
        </w:r>
        <w:r w:rsidR="00EE255C">
          <w:rPr>
            <w:rFonts w:ascii="Arial" w:eastAsia="Times New Roman" w:hAnsi="Arial" w:cs="Arial"/>
            <w:color w:val="1155CC"/>
            <w:u w:val="single"/>
            <w:lang w:eastAsia="en-GB"/>
          </w:rPr>
          <w:t xml:space="preserve"> (</w:t>
        </w:r>
        <w:r w:rsidR="00EA28B3" w:rsidRPr="00EA28B3">
          <w:rPr>
            <w:rFonts w:ascii="Arial" w:eastAsia="Times New Roman" w:hAnsi="Arial" w:cs="Arial"/>
            <w:color w:val="1155CC"/>
            <w:u w:val="single"/>
            <w:lang w:eastAsia="en-GB"/>
          </w:rPr>
          <w:t>https://assets.publishing.service.gov.uk/government/uploads/system/uploads/attachment_data/file/439598/prevent-duty-departmental-advice-v6.pdf</w:t>
        </w:r>
        <w:r w:rsidRPr="00B01209">
          <w:rPr>
            <w:rFonts w:ascii="Arial" w:eastAsia="Times New Roman" w:hAnsi="Arial" w:cs="Arial"/>
            <w:color w:val="1155CC"/>
            <w:u w:val="single"/>
            <w:lang w:eastAsia="en-GB"/>
          </w:rPr>
          <w:t>.</w:t>
        </w:r>
      </w:hyperlink>
      <w:r w:rsidR="00EA28B3">
        <w:rPr>
          <w:rFonts w:ascii="Arial" w:eastAsia="Times New Roman" w:hAnsi="Arial" w:cs="Arial"/>
          <w:color w:val="1155CC"/>
          <w:u w:val="single"/>
          <w:lang w:eastAsia="en-GB"/>
        </w:rPr>
        <w:t>)</w:t>
      </w:r>
    </w:p>
    <w:p w14:paraId="3A2F0378" w14:textId="77777777" w:rsidR="008E0E45" w:rsidRPr="00B01209" w:rsidRDefault="008E0E45" w:rsidP="008E0E45">
      <w:pPr>
        <w:spacing w:before="220" w:after="0" w:line="240" w:lineRule="auto"/>
        <w:outlineLvl w:val="4"/>
        <w:rPr>
          <w:rFonts w:ascii="Arial" w:eastAsia="Times New Roman" w:hAnsi="Arial" w:cs="Arial"/>
          <w:b/>
          <w:bCs/>
          <w:sz w:val="20"/>
          <w:szCs w:val="20"/>
          <w:lang w:eastAsia="en-GB"/>
        </w:rPr>
      </w:pPr>
      <w:r w:rsidRPr="00B01209">
        <w:rPr>
          <w:rFonts w:ascii="Arial" w:eastAsia="Times New Roman" w:hAnsi="Arial" w:cs="Arial"/>
          <w:b/>
          <w:bCs/>
          <w:color w:val="000000"/>
          <w:lang w:eastAsia="en-GB"/>
        </w:rPr>
        <w:t>Response</w:t>
      </w:r>
    </w:p>
    <w:p w14:paraId="38A4F786" w14:textId="77777777" w:rsidR="008E0E45" w:rsidRPr="00B01209" w:rsidRDefault="008E0E45" w:rsidP="008E0E45">
      <w:pPr>
        <w:spacing w:after="0" w:line="240" w:lineRule="auto"/>
        <w:rPr>
          <w:rFonts w:ascii="Arial" w:eastAsia="Times New Roman" w:hAnsi="Arial" w:cs="Arial"/>
          <w:sz w:val="24"/>
          <w:szCs w:val="24"/>
          <w:lang w:eastAsia="en-GB"/>
        </w:rPr>
      </w:pPr>
    </w:p>
    <w:p w14:paraId="2BB89CDB" w14:textId="6E14096D" w:rsidR="008E0E45" w:rsidRPr="00B01209" w:rsidRDefault="008E0E45" w:rsidP="008E0E45">
      <w:pPr>
        <w:spacing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 xml:space="preserve">There is no single way to identify an individual who is likely to be susceptible to an extremist ideology. Specific background factors may contribute to vulnerability, and these are often combined with specific needs for which an extremist group may appear to provide answers, and specific influences, such as family, friends and online contacts. The use of social media has become a significant feature in the radicalisation of young people. More information on these factors can be found in </w:t>
      </w:r>
      <w:r w:rsidR="00973D6B" w:rsidRPr="00973D6B">
        <w:rPr>
          <w:rFonts w:ascii="Arial" w:eastAsia="Times New Roman" w:hAnsi="Arial" w:cs="Arial"/>
          <w:lang w:eastAsia="en-GB"/>
        </w:rPr>
        <w:t>Indicators of Vulnerability to Radicalisation (</w:t>
      </w:r>
      <w:hyperlink r:id="rId21" w:history="1">
        <w:r w:rsidR="00973D6B" w:rsidRPr="00973D6B">
          <w:rPr>
            <w:rStyle w:val="Hyperlink"/>
            <w:rFonts w:ascii="Arial" w:eastAsia="Times New Roman" w:hAnsi="Arial" w:cs="Arial"/>
            <w:lang w:eastAsia="en-GB"/>
          </w:rPr>
          <w:t>https://www.gov.uk/guidance/get-help-if-youre-worried-about-someone-being-radicalised</w:t>
        </w:r>
      </w:hyperlink>
      <w:r w:rsidR="00B17E01" w:rsidRPr="00B01209">
        <w:rPr>
          <w:rFonts w:ascii="Arial" w:eastAsia="Times New Roman" w:hAnsi="Arial" w:cs="Arial"/>
          <w:color w:val="1155CC"/>
          <w:u w:val="single"/>
          <w:lang w:eastAsia="en-GB"/>
        </w:rPr>
        <w:t>)</w:t>
      </w:r>
    </w:p>
    <w:p w14:paraId="64665AD8" w14:textId="77777777" w:rsidR="008E0E45" w:rsidRPr="00B71927" w:rsidRDefault="008E0E45" w:rsidP="008E0E45">
      <w:pPr>
        <w:spacing w:after="0" w:line="240" w:lineRule="auto"/>
        <w:rPr>
          <w:rFonts w:ascii="Arial" w:hAnsi="Arial" w:cs="Arial"/>
        </w:rPr>
      </w:pPr>
      <w:r w:rsidRPr="00B71927">
        <w:rPr>
          <w:rFonts w:ascii="Arial" w:hAnsi="Arial" w:cs="Arial"/>
        </w:rPr>
        <w:t>Pupils will be taught about equality, tolerance, healthy relationships and the importance of recognising prejudicial behaviour and reporting it. School will also support pupils to establish friendships and develop their self-esteem. We will respond robustly to any incidents of bullying or discrimination. </w:t>
      </w:r>
    </w:p>
    <w:p w14:paraId="45B7EFC7" w14:textId="77777777" w:rsidR="008E0E45" w:rsidRPr="00B71927" w:rsidRDefault="008E0E45" w:rsidP="008E0E45">
      <w:pPr>
        <w:spacing w:after="0" w:line="240" w:lineRule="auto"/>
        <w:rPr>
          <w:rFonts w:ascii="Arial" w:hAnsi="Arial" w:cs="Arial"/>
        </w:rPr>
      </w:pPr>
    </w:p>
    <w:p w14:paraId="3C7680EE" w14:textId="77777777" w:rsidR="008E0E45" w:rsidRPr="00B71927" w:rsidRDefault="008E0E45" w:rsidP="008E0E45">
      <w:pPr>
        <w:spacing w:after="0" w:line="240" w:lineRule="auto"/>
        <w:rPr>
          <w:rFonts w:ascii="Arial" w:hAnsi="Arial" w:cs="Arial"/>
        </w:rPr>
      </w:pPr>
      <w:r w:rsidRPr="00B71927">
        <w:rPr>
          <w:rFonts w:ascii="Arial" w:hAnsi="Arial" w:cs="Arial"/>
        </w:rPr>
        <w:t>When any member of staff has concerns that a student may be at risk of radicalisation or involvement in terrorism, they should speak with the SPOC and to the DSL if this is not the same person.</w:t>
      </w:r>
    </w:p>
    <w:p w14:paraId="293D09EC" w14:textId="77777777" w:rsidR="008E0E45" w:rsidRPr="00B01209" w:rsidRDefault="008E0E45" w:rsidP="008E0E45">
      <w:pPr>
        <w:spacing w:after="0" w:line="240" w:lineRule="auto"/>
        <w:rPr>
          <w:rFonts w:ascii="Arial" w:eastAsia="Times New Roman" w:hAnsi="Arial" w:cs="Arial"/>
          <w:sz w:val="24"/>
          <w:szCs w:val="24"/>
          <w:lang w:eastAsia="en-GB"/>
        </w:rPr>
      </w:pPr>
    </w:p>
    <w:p w14:paraId="25B265F2" w14:textId="77777777" w:rsidR="008E0E45" w:rsidRPr="00B01209" w:rsidRDefault="008E0E45" w:rsidP="008E0E45">
      <w:pPr>
        <w:spacing w:after="0"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lastRenderedPageBreak/>
        <w:t xml:space="preserve">Numerous factors can contribute to and influence the range of behaviours that are defined as violent extremism, but most young people do not become involved in extremist action. For this reason, the appropriate interventions in any </w:t>
      </w:r>
      <w:proofErr w:type="gramStart"/>
      <w:r w:rsidRPr="00B01209">
        <w:rPr>
          <w:rFonts w:ascii="Arial" w:eastAsia="Times New Roman" w:hAnsi="Arial" w:cs="Arial"/>
          <w:color w:val="000000"/>
          <w:lang w:eastAsia="en-GB"/>
        </w:rPr>
        <w:t>particular case</w:t>
      </w:r>
      <w:proofErr w:type="gramEnd"/>
      <w:r w:rsidRPr="00B01209">
        <w:rPr>
          <w:rFonts w:ascii="Arial" w:eastAsia="Times New Roman" w:hAnsi="Arial" w:cs="Arial"/>
          <w:color w:val="000000"/>
          <w:lang w:eastAsia="en-GB"/>
        </w:rPr>
        <w:t xml:space="preserve"> may not have any specific connection to the threat of radicalisation, for example they may address mental health, relationship or drug/alcohol issues.</w:t>
      </w:r>
    </w:p>
    <w:p w14:paraId="47FDCC21" w14:textId="77777777" w:rsidR="008E0E45" w:rsidRPr="00B01209" w:rsidRDefault="008E0E45" w:rsidP="008E0E45">
      <w:pPr>
        <w:spacing w:after="0" w:line="240" w:lineRule="auto"/>
        <w:rPr>
          <w:rFonts w:ascii="Arial" w:eastAsia="Times New Roman" w:hAnsi="Arial" w:cs="Arial"/>
          <w:sz w:val="24"/>
          <w:szCs w:val="24"/>
          <w:lang w:eastAsia="en-GB"/>
        </w:rPr>
      </w:pPr>
    </w:p>
    <w:p w14:paraId="6E8CF84F" w14:textId="77777777" w:rsidR="008E0E45" w:rsidRPr="00B01209" w:rsidRDefault="008E0E45" w:rsidP="008E0E45">
      <w:pPr>
        <w:spacing w:after="0"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Whilst support will be found in school there will often be a need to look outside school for additional forms of support, for example mentoring, counselling and involvement in community engagement schemes.</w:t>
      </w:r>
    </w:p>
    <w:p w14:paraId="311EE53D" w14:textId="77777777" w:rsidR="008E0E45" w:rsidRPr="00B01209" w:rsidRDefault="008E0E45" w:rsidP="008E0E45">
      <w:pPr>
        <w:spacing w:after="0" w:line="240" w:lineRule="auto"/>
        <w:rPr>
          <w:rFonts w:ascii="Arial" w:eastAsia="Times New Roman" w:hAnsi="Arial" w:cs="Arial"/>
          <w:sz w:val="24"/>
          <w:szCs w:val="24"/>
          <w:lang w:eastAsia="en-GB"/>
        </w:rPr>
      </w:pPr>
    </w:p>
    <w:p w14:paraId="094D166D" w14:textId="77777777" w:rsidR="008E0E45" w:rsidRPr="00B01209" w:rsidRDefault="008E0E45" w:rsidP="008E0E45">
      <w:pPr>
        <w:spacing w:after="0"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If an adult is worried that someone is being radicalised, they can call the police on 101 to get advice or share a concern to get safeguarding support. Alternatively, contact the local authority safeguarding team for help. (See below.)</w:t>
      </w:r>
    </w:p>
    <w:p w14:paraId="6D620F17" w14:textId="77777777" w:rsidR="008E0E45" w:rsidRPr="00B01209" w:rsidRDefault="008E0E45" w:rsidP="008E0E45">
      <w:pPr>
        <w:spacing w:after="0" w:line="240" w:lineRule="auto"/>
        <w:rPr>
          <w:rFonts w:ascii="Arial" w:eastAsia="Times New Roman" w:hAnsi="Arial" w:cs="Arial"/>
          <w:sz w:val="24"/>
          <w:szCs w:val="24"/>
          <w:lang w:eastAsia="en-GB"/>
        </w:rPr>
      </w:pPr>
    </w:p>
    <w:p w14:paraId="65E9C7BC" w14:textId="77777777" w:rsidR="008E0E45" w:rsidRPr="00B01209" w:rsidRDefault="008E0E45" w:rsidP="008E0E45">
      <w:pPr>
        <w:spacing w:after="0"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Contacting the authorities will not get the individual into trouble if a criminal act hasn’t been committed. The local authority or police will discuss concerns, suggest how they can best help and give access to relevant support and advice. Any response will be proportionate and will be viewed as a safeguarding concern. </w:t>
      </w:r>
    </w:p>
    <w:p w14:paraId="54A0642B" w14:textId="77777777" w:rsidR="008E0E45" w:rsidRPr="00B01209" w:rsidRDefault="008E0E45" w:rsidP="008E0E45">
      <w:pPr>
        <w:spacing w:after="0" w:line="240" w:lineRule="auto"/>
        <w:rPr>
          <w:rFonts w:ascii="Arial" w:eastAsia="Times New Roman" w:hAnsi="Arial" w:cs="Arial"/>
          <w:sz w:val="24"/>
          <w:szCs w:val="24"/>
          <w:lang w:eastAsia="en-GB"/>
        </w:rPr>
      </w:pPr>
    </w:p>
    <w:p w14:paraId="282F9C8A" w14:textId="77777777" w:rsidR="008E0E45" w:rsidRPr="00B01209" w:rsidRDefault="008E0E45" w:rsidP="008E0E45">
      <w:pPr>
        <w:spacing w:after="0"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If someone is in immediate danger, or if you see or hear something that may be terrorist-related, call 999 or the confidential Anti-Terrorist Hotline on 0800 789 321.</w:t>
      </w:r>
    </w:p>
    <w:p w14:paraId="45952895" w14:textId="77777777" w:rsidR="008E0E45" w:rsidRPr="00B01209" w:rsidRDefault="008E0E45" w:rsidP="008E0E45">
      <w:pPr>
        <w:spacing w:before="220" w:after="0" w:line="240" w:lineRule="auto"/>
        <w:outlineLvl w:val="4"/>
        <w:rPr>
          <w:rFonts w:ascii="Arial" w:eastAsia="Times New Roman" w:hAnsi="Arial" w:cs="Arial"/>
          <w:b/>
          <w:bCs/>
          <w:sz w:val="20"/>
          <w:szCs w:val="20"/>
          <w:lang w:eastAsia="en-GB"/>
        </w:rPr>
      </w:pPr>
      <w:r w:rsidRPr="00B01209">
        <w:rPr>
          <w:rFonts w:ascii="Arial" w:eastAsia="Times New Roman" w:hAnsi="Arial" w:cs="Arial"/>
          <w:b/>
          <w:bCs/>
          <w:color w:val="000000"/>
          <w:lang w:eastAsia="en-GB"/>
        </w:rPr>
        <w:t>Referral process</w:t>
      </w:r>
    </w:p>
    <w:p w14:paraId="0642BCCA" w14:textId="5A749B45" w:rsidR="008E0E45" w:rsidRPr="00B71927" w:rsidRDefault="008E0E45" w:rsidP="008E0E45">
      <w:pPr>
        <w:numPr>
          <w:ilvl w:val="0"/>
          <w:numId w:val="10"/>
        </w:numPr>
        <w:spacing w:after="0" w:line="240" w:lineRule="auto"/>
        <w:ind w:left="360"/>
        <w:textAlignment w:val="baseline"/>
        <w:rPr>
          <w:rFonts w:ascii="Arial" w:hAnsi="Arial" w:cs="Arial"/>
        </w:rPr>
      </w:pPr>
      <w:r w:rsidRPr="00B71927">
        <w:rPr>
          <w:rFonts w:ascii="Arial" w:hAnsi="Arial" w:cs="Arial"/>
        </w:rPr>
        <w:t xml:space="preserve">Report online material promoting terrorism or extremism via the </w:t>
      </w:r>
      <w:hyperlink r:id="rId22" w:history="1">
        <w:r w:rsidRPr="00B71927">
          <w:rPr>
            <w:rFonts w:ascii="Arial" w:hAnsi="Arial" w:cs="Arial"/>
          </w:rPr>
          <w:t>Report online material promoting terrorism or extremism - GOV.UK</w:t>
        </w:r>
      </w:hyperlink>
      <w:r w:rsidR="00E265BF" w:rsidRPr="00B71927">
        <w:rPr>
          <w:rFonts w:ascii="Arial" w:hAnsi="Arial" w:cs="Arial"/>
        </w:rPr>
        <w:t xml:space="preserve"> (https://docs.google.com/document/d/17O6ow8pcIG-3iK88uzspVsjdLcpJoGrdBinazXOYpYc/edit)</w:t>
      </w:r>
      <w:r w:rsidRPr="00B71927">
        <w:rPr>
          <w:rFonts w:ascii="Arial" w:hAnsi="Arial" w:cs="Arial"/>
        </w:rPr>
        <w:t xml:space="preserve"> The online tool is for reporting illegal or harmful information, pictures or videos found on the internet. School staff and individuals can make reports anonymously and report material </w:t>
      </w:r>
      <w:proofErr w:type="gramStart"/>
      <w:r w:rsidRPr="00B71927">
        <w:rPr>
          <w:rFonts w:ascii="Arial" w:hAnsi="Arial" w:cs="Arial"/>
        </w:rPr>
        <w:t>such as:</w:t>
      </w:r>
      <w:proofErr w:type="gramEnd"/>
      <w:r w:rsidRPr="00B71927">
        <w:rPr>
          <w:rFonts w:ascii="Arial" w:hAnsi="Arial" w:cs="Arial"/>
        </w:rPr>
        <w:t xml:space="preserve"> articles, images, speeches or videos that: </w:t>
      </w:r>
    </w:p>
    <w:p w14:paraId="495150FF" w14:textId="77777777" w:rsidR="008E0E45" w:rsidRPr="00B71927" w:rsidRDefault="008E0E45" w:rsidP="008E0E45">
      <w:pPr>
        <w:spacing w:after="0" w:line="240" w:lineRule="auto"/>
        <w:ind w:left="720"/>
        <w:rPr>
          <w:rFonts w:ascii="Arial" w:hAnsi="Arial" w:cs="Arial"/>
        </w:rPr>
      </w:pPr>
      <w:r w:rsidRPr="00B71927">
        <w:rPr>
          <w:rFonts w:ascii="Arial" w:hAnsi="Arial" w:cs="Arial"/>
        </w:rPr>
        <w:t xml:space="preserve">• promote terrorism or encourage </w:t>
      </w:r>
      <w:proofErr w:type="gramStart"/>
      <w:r w:rsidRPr="00B71927">
        <w:rPr>
          <w:rFonts w:ascii="Arial" w:hAnsi="Arial" w:cs="Arial"/>
        </w:rPr>
        <w:t>violence;</w:t>
      </w:r>
      <w:proofErr w:type="gramEnd"/>
    </w:p>
    <w:p w14:paraId="4F9D28A4" w14:textId="77777777" w:rsidR="008E0E45" w:rsidRPr="00B71927" w:rsidRDefault="008E0E45" w:rsidP="008E0E45">
      <w:pPr>
        <w:spacing w:after="0" w:line="240" w:lineRule="auto"/>
        <w:ind w:left="720"/>
        <w:rPr>
          <w:rFonts w:ascii="Arial" w:hAnsi="Arial" w:cs="Arial"/>
        </w:rPr>
      </w:pPr>
      <w:r w:rsidRPr="00B71927">
        <w:rPr>
          <w:rFonts w:ascii="Arial" w:hAnsi="Arial" w:cs="Arial"/>
        </w:rPr>
        <w:t xml:space="preserve">• content encouraging people to commit acts of </w:t>
      </w:r>
      <w:proofErr w:type="gramStart"/>
      <w:r w:rsidRPr="00B71927">
        <w:rPr>
          <w:rFonts w:ascii="Arial" w:hAnsi="Arial" w:cs="Arial"/>
        </w:rPr>
        <w:t>terrorism;</w:t>
      </w:r>
      <w:proofErr w:type="gramEnd"/>
      <w:r w:rsidRPr="00B71927">
        <w:rPr>
          <w:rFonts w:ascii="Arial" w:hAnsi="Arial" w:cs="Arial"/>
        </w:rPr>
        <w:t> </w:t>
      </w:r>
    </w:p>
    <w:p w14:paraId="5B2D0BE5" w14:textId="77777777" w:rsidR="008E0E45" w:rsidRPr="00B71927" w:rsidRDefault="008E0E45" w:rsidP="008E0E45">
      <w:pPr>
        <w:spacing w:after="0" w:line="240" w:lineRule="auto"/>
        <w:ind w:left="720"/>
        <w:rPr>
          <w:rFonts w:ascii="Arial" w:hAnsi="Arial" w:cs="Arial"/>
        </w:rPr>
      </w:pPr>
      <w:r w:rsidRPr="00B71927">
        <w:rPr>
          <w:rFonts w:ascii="Arial" w:hAnsi="Arial" w:cs="Arial"/>
        </w:rPr>
        <w:t xml:space="preserve">• websites made by terrorist or extremist </w:t>
      </w:r>
      <w:proofErr w:type="gramStart"/>
      <w:r w:rsidRPr="00B71927">
        <w:rPr>
          <w:rFonts w:ascii="Arial" w:hAnsi="Arial" w:cs="Arial"/>
        </w:rPr>
        <w:t>organisations;</w:t>
      </w:r>
      <w:proofErr w:type="gramEnd"/>
      <w:r w:rsidRPr="00B71927">
        <w:rPr>
          <w:rFonts w:ascii="Arial" w:hAnsi="Arial" w:cs="Arial"/>
        </w:rPr>
        <w:t> </w:t>
      </w:r>
    </w:p>
    <w:p w14:paraId="6A2E34BE" w14:textId="77777777" w:rsidR="008E0E45" w:rsidRPr="00B71927" w:rsidRDefault="008E0E45" w:rsidP="008E0E45">
      <w:pPr>
        <w:spacing w:after="0" w:line="240" w:lineRule="auto"/>
        <w:ind w:left="720"/>
        <w:rPr>
          <w:rFonts w:ascii="Arial" w:hAnsi="Arial" w:cs="Arial"/>
        </w:rPr>
      </w:pPr>
      <w:r w:rsidRPr="00B71927">
        <w:rPr>
          <w:rFonts w:ascii="Arial" w:hAnsi="Arial" w:cs="Arial"/>
        </w:rPr>
        <w:t>• videos of terrorist attacks.</w:t>
      </w:r>
    </w:p>
    <w:p w14:paraId="09AA5417" w14:textId="47B7455F" w:rsidR="008E0E45" w:rsidRPr="00B71927" w:rsidRDefault="008E0E45" w:rsidP="008E0E45">
      <w:pPr>
        <w:numPr>
          <w:ilvl w:val="0"/>
          <w:numId w:val="11"/>
        </w:numPr>
        <w:spacing w:after="0" w:line="240" w:lineRule="auto"/>
        <w:ind w:left="360"/>
        <w:textAlignment w:val="baseline"/>
        <w:rPr>
          <w:rFonts w:ascii="Arial" w:hAnsi="Arial" w:cs="Arial"/>
        </w:rPr>
      </w:pPr>
      <w:r w:rsidRPr="00B71927">
        <w:rPr>
          <w:rFonts w:ascii="Arial" w:hAnsi="Arial" w:cs="Arial"/>
        </w:rPr>
        <w:t xml:space="preserve">To help decide whether to make contact, look at Birmingham’s Multi-Agency threshold document </w:t>
      </w:r>
      <w:hyperlink r:id="rId23" w:history="1">
        <w:r w:rsidRPr="00B71927">
          <w:rPr>
            <w:rFonts w:ascii="Arial" w:hAnsi="Arial" w:cs="Arial"/>
          </w:rPr>
          <w:t>Right Help Right Time</w:t>
        </w:r>
      </w:hyperlink>
      <w:r w:rsidR="00E265BF" w:rsidRPr="00B71927">
        <w:rPr>
          <w:rFonts w:ascii="Arial" w:hAnsi="Arial" w:cs="Arial"/>
        </w:rPr>
        <w:t xml:space="preserve"> (https://www.lscpbirmingham.org.uk/delivering-effective-support)</w:t>
      </w:r>
      <w:r w:rsidRPr="00B71927">
        <w:rPr>
          <w:rFonts w:ascii="Arial" w:hAnsi="Arial" w:cs="Arial"/>
        </w:rPr>
        <w:t xml:space="preserve">. The </w:t>
      </w:r>
      <w:hyperlink r:id="rId24" w:history="1">
        <w:r w:rsidRPr="00B71927">
          <w:rPr>
            <w:rFonts w:ascii="Arial" w:hAnsi="Arial" w:cs="Arial"/>
          </w:rPr>
          <w:t xml:space="preserve">screening tool </w:t>
        </w:r>
      </w:hyperlink>
      <w:r w:rsidR="00E265BF" w:rsidRPr="00B71927">
        <w:rPr>
          <w:rFonts w:ascii="Arial" w:hAnsi="Arial" w:cs="Arial"/>
        </w:rPr>
        <w:t>(</w:t>
      </w:r>
      <w:hyperlink r:id="rId25" w:history="1">
        <w:r w:rsidR="00E265BF" w:rsidRPr="00B71927">
          <w:rPr>
            <w:rFonts w:ascii="Arial" w:hAnsi="Arial" w:cs="Arial"/>
          </w:rPr>
          <w:t>https://www.lscpbirmingham.org.uk/delivering-effective-support</w:t>
        </w:r>
      </w:hyperlink>
      <w:r w:rsidR="00E265BF" w:rsidRPr="00B71927">
        <w:rPr>
          <w:rFonts w:ascii="Arial" w:hAnsi="Arial" w:cs="Arial"/>
        </w:rPr>
        <w:t xml:space="preserve">) </w:t>
      </w:r>
      <w:r w:rsidRPr="00B71927">
        <w:rPr>
          <w:rFonts w:ascii="Arial" w:hAnsi="Arial" w:cs="Arial"/>
        </w:rPr>
        <w:t>must be completed in order to support the referral. The DSL must have gathered the relevant information and spoken to the relevant people before making the referral. This can be discussed by calling Children's Advice &amp; Support Service (CASS) on 0121 303 1888. </w:t>
      </w:r>
    </w:p>
    <w:p w14:paraId="66689B85" w14:textId="77777777" w:rsidR="008E0E45" w:rsidRPr="00B71927" w:rsidRDefault="008E0E45" w:rsidP="008E0E45">
      <w:pPr>
        <w:numPr>
          <w:ilvl w:val="0"/>
          <w:numId w:val="11"/>
        </w:numPr>
        <w:spacing w:after="0" w:line="240" w:lineRule="auto"/>
        <w:ind w:left="360"/>
        <w:textAlignment w:val="baseline"/>
        <w:rPr>
          <w:rFonts w:ascii="Arial" w:hAnsi="Arial" w:cs="Arial"/>
        </w:rPr>
      </w:pPr>
      <w:r w:rsidRPr="00B71927">
        <w:rPr>
          <w:rFonts w:ascii="Arial" w:hAnsi="Arial" w:cs="Arial"/>
        </w:rPr>
        <w:t>Next steps could involve a discussion with the Counter Terrorism Unit (CTU) and/or Channel Panel/Community Safeguarding Panel.</w:t>
      </w:r>
    </w:p>
    <w:p w14:paraId="56231AC0" w14:textId="77777777" w:rsidR="008E0E45" w:rsidRPr="00B01209" w:rsidRDefault="008E0E45" w:rsidP="008E0E45">
      <w:pPr>
        <w:spacing w:before="220" w:after="0" w:line="240" w:lineRule="auto"/>
        <w:outlineLvl w:val="4"/>
        <w:rPr>
          <w:rFonts w:ascii="Arial" w:eastAsia="Times New Roman" w:hAnsi="Arial" w:cs="Arial"/>
          <w:b/>
          <w:bCs/>
          <w:sz w:val="20"/>
          <w:szCs w:val="20"/>
          <w:lang w:eastAsia="en-GB"/>
        </w:rPr>
      </w:pPr>
      <w:r w:rsidRPr="00B01209">
        <w:rPr>
          <w:rFonts w:ascii="Arial" w:eastAsia="Times New Roman" w:hAnsi="Arial" w:cs="Arial"/>
          <w:b/>
          <w:bCs/>
          <w:color w:val="000000"/>
          <w:lang w:eastAsia="en-GB"/>
        </w:rPr>
        <w:t>Prevent Intervention </w:t>
      </w:r>
    </w:p>
    <w:p w14:paraId="1BC624FF" w14:textId="77777777" w:rsidR="008E0E45" w:rsidRPr="00B01209" w:rsidRDefault="008E0E45" w:rsidP="008E0E45">
      <w:pPr>
        <w:spacing w:after="0" w:line="240" w:lineRule="auto"/>
        <w:rPr>
          <w:rFonts w:ascii="Arial" w:eastAsia="Times New Roman" w:hAnsi="Arial" w:cs="Arial"/>
          <w:sz w:val="24"/>
          <w:szCs w:val="24"/>
          <w:lang w:eastAsia="en-GB"/>
        </w:rPr>
      </w:pPr>
      <w:r w:rsidRPr="00B01209">
        <w:rPr>
          <w:rFonts w:ascii="Arial" w:eastAsia="Times New Roman" w:hAnsi="Arial" w:cs="Arial"/>
          <w:color w:val="000000"/>
          <w:lang w:eastAsia="en-GB"/>
        </w:rPr>
        <w:t>Intervention could be:</w:t>
      </w:r>
    </w:p>
    <w:p w14:paraId="1B861E09" w14:textId="77777777" w:rsidR="008E0E45" w:rsidRPr="00B01209" w:rsidRDefault="008E0E45" w:rsidP="008E0E45">
      <w:pPr>
        <w:numPr>
          <w:ilvl w:val="0"/>
          <w:numId w:val="12"/>
        </w:numPr>
        <w:spacing w:after="0" w:line="240" w:lineRule="auto"/>
        <w:ind w:left="360"/>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Educative – generic in nature. Involves a safe space. Provides the young person the chance to let off steam.</w:t>
      </w:r>
    </w:p>
    <w:p w14:paraId="033AF91E" w14:textId="77777777" w:rsidR="008E0E45" w:rsidRPr="00B01209" w:rsidRDefault="008E0E45" w:rsidP="008E0E45">
      <w:pPr>
        <w:numPr>
          <w:ilvl w:val="0"/>
          <w:numId w:val="12"/>
        </w:numPr>
        <w:spacing w:after="0" w:line="240" w:lineRule="auto"/>
        <w:ind w:left="360"/>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Diversionary – involves taking groups to allow them to experience ‘other’ cultures.</w:t>
      </w:r>
    </w:p>
    <w:p w14:paraId="0873B012" w14:textId="77777777" w:rsidR="008E0E45" w:rsidRPr="00B01209" w:rsidRDefault="008E0E45" w:rsidP="008E0E45">
      <w:pPr>
        <w:numPr>
          <w:ilvl w:val="0"/>
          <w:numId w:val="12"/>
        </w:numPr>
        <w:spacing w:after="0" w:line="240" w:lineRule="auto"/>
        <w:ind w:left="360"/>
        <w:textAlignment w:val="baseline"/>
        <w:rPr>
          <w:rFonts w:ascii="Arial" w:eastAsia="Times New Roman" w:hAnsi="Arial" w:cs="Arial"/>
          <w:color w:val="000000"/>
          <w:lang w:eastAsia="en-GB"/>
        </w:rPr>
      </w:pPr>
      <w:r w:rsidRPr="00B01209">
        <w:rPr>
          <w:rFonts w:ascii="Arial" w:eastAsia="Times New Roman" w:hAnsi="Arial" w:cs="Arial"/>
          <w:color w:val="000000"/>
          <w:lang w:eastAsia="en-GB"/>
        </w:rPr>
        <w:t>Inclusion – appreciation of other communities and cultures through a joint initiative to provide understanding.</w:t>
      </w:r>
    </w:p>
    <w:p w14:paraId="5936508C" w14:textId="77777777" w:rsidR="008E0E45" w:rsidRPr="00B71927" w:rsidRDefault="008E0E45" w:rsidP="008E0E45">
      <w:pPr>
        <w:numPr>
          <w:ilvl w:val="0"/>
          <w:numId w:val="12"/>
        </w:numPr>
        <w:spacing w:after="0" w:line="240" w:lineRule="auto"/>
        <w:ind w:left="360"/>
        <w:textAlignment w:val="baseline"/>
        <w:rPr>
          <w:rFonts w:ascii="Arial" w:hAnsi="Arial" w:cs="Arial"/>
        </w:rPr>
      </w:pPr>
      <w:r w:rsidRPr="00B71927">
        <w:rPr>
          <w:rFonts w:ascii="Arial" w:hAnsi="Arial" w:cs="Arial"/>
        </w:rPr>
        <w:t>Challenging narratives – KIKIT, ODARA (Women’s Support Network)</w:t>
      </w:r>
      <w:hyperlink r:id="rId26" w:history="1">
        <w:r w:rsidRPr="00B71927">
          <w:rPr>
            <w:rFonts w:ascii="Arial" w:hAnsi="Arial" w:cs="Arial"/>
          </w:rPr>
          <w:t xml:space="preserve"> http://www.odara.org.uk  </w:t>
        </w:r>
      </w:hyperlink>
    </w:p>
    <w:p w14:paraId="62FD4208" w14:textId="5AF4AF1A" w:rsidR="0070498B" w:rsidRPr="00143DA9" w:rsidRDefault="008E0E45" w:rsidP="0070498B">
      <w:pPr>
        <w:numPr>
          <w:ilvl w:val="0"/>
          <w:numId w:val="12"/>
        </w:numPr>
        <w:spacing w:after="0" w:line="240" w:lineRule="auto"/>
        <w:ind w:left="360"/>
        <w:textAlignment w:val="baseline"/>
        <w:rPr>
          <w:rFonts w:ascii="Arial" w:hAnsi="Arial" w:cs="Arial"/>
        </w:rPr>
      </w:pPr>
      <w:r w:rsidRPr="00B71927">
        <w:rPr>
          <w:rFonts w:ascii="Arial" w:hAnsi="Arial" w:cs="Arial"/>
        </w:rPr>
        <w:t>Chanel mentor, external agency involvement.</w:t>
      </w:r>
    </w:p>
    <w:p w14:paraId="75931F93" w14:textId="77777777" w:rsidR="0070498B" w:rsidRPr="00B01209" w:rsidRDefault="0070498B" w:rsidP="0070498B">
      <w:pPr>
        <w:rPr>
          <w:rFonts w:ascii="Arial" w:hAnsi="Arial" w:cs="Arial"/>
        </w:rPr>
      </w:pPr>
    </w:p>
    <w:p w14:paraId="5FE32E3C" w14:textId="3B876527" w:rsidR="008E0E45" w:rsidRDefault="0070498B" w:rsidP="001D41CB">
      <w:pPr>
        <w:pStyle w:val="Heading2"/>
      </w:pPr>
      <w:bookmarkStart w:id="17" w:name="_Toc225858253"/>
      <w:r w:rsidRPr="00B01209">
        <w:lastRenderedPageBreak/>
        <w:t xml:space="preserve">Appendix 4 - </w:t>
      </w:r>
      <w:r w:rsidR="008E0E45" w:rsidRPr="00B01209">
        <w:t>Definitions and indicators of abuse</w:t>
      </w:r>
      <w:bookmarkEnd w:id="17"/>
    </w:p>
    <w:p w14:paraId="5937E50F" w14:textId="77777777" w:rsidR="001D41CB" w:rsidRPr="001D41CB" w:rsidRDefault="001D41CB" w:rsidP="001D41CB"/>
    <w:p w14:paraId="29718E29" w14:textId="77777777" w:rsidR="008E0E45" w:rsidRPr="00B01209" w:rsidRDefault="008E0E45" w:rsidP="008E0E45">
      <w:pPr>
        <w:pStyle w:val="NormalWeb"/>
        <w:spacing w:before="0" w:beforeAutospacing="0" w:after="160" w:afterAutospacing="0"/>
        <w:jc w:val="both"/>
        <w:rPr>
          <w:rFonts w:ascii="Arial" w:hAnsi="Arial" w:cs="Arial"/>
        </w:rPr>
      </w:pPr>
      <w:r w:rsidRPr="00B01209">
        <w:rPr>
          <w:rFonts w:ascii="Arial" w:hAnsi="Arial" w:cs="Arial"/>
          <w:b/>
          <w:bCs/>
          <w:color w:val="000000"/>
          <w:sz w:val="22"/>
          <w:szCs w:val="22"/>
        </w:rPr>
        <w:t>Abuse</w:t>
      </w:r>
      <w:r w:rsidRPr="00B01209">
        <w:rPr>
          <w:rFonts w:ascii="Arial" w:hAnsi="Arial" w:cs="Arial"/>
          <w:color w:val="000000"/>
          <w:sz w:val="22"/>
          <w:szCs w:val="22"/>
        </w:rPr>
        <w:t>: a form of maltreatment of a child/young person. Somebody may abuse or neglect a child by inflicting harm or by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w:t>
      </w:r>
    </w:p>
    <w:p w14:paraId="046796FC" w14:textId="77777777" w:rsidR="008E0E45" w:rsidRPr="00B01209" w:rsidRDefault="008E0E45" w:rsidP="008E0E45">
      <w:pPr>
        <w:pStyle w:val="NormalWeb"/>
        <w:spacing w:before="0" w:beforeAutospacing="0" w:after="160" w:afterAutospacing="0"/>
        <w:jc w:val="both"/>
        <w:rPr>
          <w:rFonts w:ascii="Arial" w:hAnsi="Arial" w:cs="Arial"/>
        </w:rPr>
      </w:pPr>
      <w:r w:rsidRPr="00B01209">
        <w:rPr>
          <w:rFonts w:ascii="Arial" w:hAnsi="Arial" w:cs="Arial"/>
          <w:b/>
          <w:bCs/>
          <w:color w:val="000000"/>
          <w:sz w:val="22"/>
          <w:szCs w:val="22"/>
        </w:rPr>
        <w:t xml:space="preserve">Neglect </w:t>
      </w:r>
      <w:r w:rsidRPr="00B01209">
        <w:rPr>
          <w:rFonts w:ascii="Arial" w:hAnsi="Arial" w:cs="Arial"/>
          <w:color w:val="000000"/>
          <w:sz w:val="22"/>
          <w:szCs w:val="22"/>
        </w:rPr>
        <w:t xml:space="preserve">is the persistent failure to meet a child's basic physical and/or psychological needs, likely to result in the serious impairment of the child's health or development.  Neglect may occur during pregnancy </w:t>
      </w:r>
      <w:proofErr w:type="gramStart"/>
      <w:r w:rsidRPr="00B01209">
        <w:rPr>
          <w:rFonts w:ascii="Arial" w:hAnsi="Arial" w:cs="Arial"/>
          <w:color w:val="000000"/>
          <w:sz w:val="22"/>
          <w:szCs w:val="22"/>
        </w:rPr>
        <w:t>as a result of</w:t>
      </w:r>
      <w:proofErr w:type="gramEnd"/>
      <w:r w:rsidRPr="00B01209">
        <w:rPr>
          <w:rFonts w:ascii="Arial" w:hAnsi="Arial" w:cs="Arial"/>
          <w:color w:val="000000"/>
          <w:sz w:val="22"/>
          <w:szCs w:val="22"/>
        </w:rPr>
        <w:t xml:space="preserve"> maternal substance abuse. Once a child is born, neglect may involve a parent or carer failing to:</w:t>
      </w:r>
      <w:r w:rsidRPr="00B01209">
        <w:rPr>
          <w:rFonts w:ascii="Arial" w:hAnsi="Arial" w:cs="Arial"/>
          <w:b/>
          <w:bCs/>
          <w:color w:val="000000"/>
          <w:sz w:val="22"/>
          <w:szCs w:val="22"/>
        </w:rPr>
        <w:t> </w:t>
      </w:r>
    </w:p>
    <w:p w14:paraId="1517FE18" w14:textId="77777777" w:rsidR="008E0E45" w:rsidRPr="00B01209" w:rsidRDefault="008E0E45" w:rsidP="008E0E45">
      <w:pPr>
        <w:pStyle w:val="NormalWeb"/>
        <w:numPr>
          <w:ilvl w:val="0"/>
          <w:numId w:val="19"/>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Provide adequate food, clothing and shelter (including exclusion from home or abandonment</w:t>
      </w:r>
      <w:proofErr w:type="gramStart"/>
      <w:r w:rsidRPr="00B01209">
        <w:rPr>
          <w:rFonts w:ascii="Arial" w:hAnsi="Arial" w:cs="Arial"/>
          <w:color w:val="000000"/>
          <w:sz w:val="22"/>
          <w:szCs w:val="22"/>
        </w:rPr>
        <w:t>);</w:t>
      </w:r>
      <w:proofErr w:type="gramEnd"/>
      <w:r w:rsidRPr="00B01209">
        <w:rPr>
          <w:rFonts w:ascii="Arial" w:hAnsi="Arial" w:cs="Arial"/>
          <w:color w:val="000000"/>
          <w:sz w:val="22"/>
          <w:szCs w:val="22"/>
        </w:rPr>
        <w:t> </w:t>
      </w:r>
    </w:p>
    <w:p w14:paraId="547B8934" w14:textId="77777777" w:rsidR="008E0E45" w:rsidRPr="00B01209" w:rsidRDefault="008E0E45" w:rsidP="008E0E45">
      <w:pPr>
        <w:pStyle w:val="NormalWeb"/>
        <w:numPr>
          <w:ilvl w:val="0"/>
          <w:numId w:val="19"/>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Protect a child from physical and emotional harm or </w:t>
      </w:r>
      <w:proofErr w:type="gramStart"/>
      <w:r w:rsidRPr="00B01209">
        <w:rPr>
          <w:rFonts w:ascii="Arial" w:hAnsi="Arial" w:cs="Arial"/>
          <w:color w:val="000000"/>
          <w:sz w:val="22"/>
          <w:szCs w:val="22"/>
        </w:rPr>
        <w:t>danger;</w:t>
      </w:r>
      <w:proofErr w:type="gramEnd"/>
    </w:p>
    <w:p w14:paraId="224B695B" w14:textId="77777777" w:rsidR="008E0E45" w:rsidRPr="00B01209" w:rsidRDefault="008E0E45" w:rsidP="008E0E45">
      <w:pPr>
        <w:pStyle w:val="NormalWeb"/>
        <w:numPr>
          <w:ilvl w:val="0"/>
          <w:numId w:val="19"/>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Ensure adequate supervision (including the use of inadequate </w:t>
      </w:r>
      <w:proofErr w:type="gramStart"/>
      <w:r w:rsidRPr="00B01209">
        <w:rPr>
          <w:rFonts w:ascii="Arial" w:hAnsi="Arial" w:cs="Arial"/>
          <w:color w:val="000000"/>
          <w:sz w:val="22"/>
          <w:szCs w:val="22"/>
        </w:rPr>
        <w:t>care-givers</w:t>
      </w:r>
      <w:proofErr w:type="gramEnd"/>
      <w:r w:rsidRPr="00B01209">
        <w:rPr>
          <w:rFonts w:ascii="Arial" w:hAnsi="Arial" w:cs="Arial"/>
          <w:color w:val="000000"/>
          <w:sz w:val="22"/>
          <w:szCs w:val="22"/>
        </w:rPr>
        <w:t>); or</w:t>
      </w:r>
    </w:p>
    <w:p w14:paraId="42159D41" w14:textId="77777777" w:rsidR="008E0E45" w:rsidRPr="00B01209" w:rsidRDefault="008E0E45" w:rsidP="008E0E45">
      <w:pPr>
        <w:pStyle w:val="NormalWeb"/>
        <w:numPr>
          <w:ilvl w:val="0"/>
          <w:numId w:val="19"/>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Ensure access to appropriate medical care or treatment.</w:t>
      </w:r>
    </w:p>
    <w:p w14:paraId="523E8E3E" w14:textId="77777777" w:rsidR="008E0E45" w:rsidRPr="00B01209" w:rsidRDefault="008E0E45" w:rsidP="008E0E45">
      <w:pPr>
        <w:rPr>
          <w:rFonts w:ascii="Arial" w:hAnsi="Arial" w:cs="Arial"/>
          <w:sz w:val="24"/>
          <w:szCs w:val="24"/>
        </w:rPr>
      </w:pPr>
    </w:p>
    <w:p w14:paraId="44E3D33D"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It may also include neglect of, or unresponsiveness to, a child's basic emotional needs.</w:t>
      </w:r>
    </w:p>
    <w:p w14:paraId="732BA885" w14:textId="77777777" w:rsidR="008E0E45" w:rsidRPr="00B01209" w:rsidRDefault="008E0E45" w:rsidP="008E0E45">
      <w:pPr>
        <w:rPr>
          <w:rFonts w:ascii="Arial" w:hAnsi="Arial" w:cs="Arial"/>
        </w:rPr>
      </w:pPr>
    </w:p>
    <w:p w14:paraId="6CECDC97"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The following may be indicators of neglect (this is not designed to be used as a checklist):</w:t>
      </w:r>
    </w:p>
    <w:p w14:paraId="55D78ACF" w14:textId="77777777" w:rsidR="008E0E45" w:rsidRPr="00B01209" w:rsidRDefault="008E0E45" w:rsidP="008E0E45">
      <w:pPr>
        <w:pStyle w:val="NormalWeb"/>
        <w:numPr>
          <w:ilvl w:val="0"/>
          <w:numId w:val="20"/>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Constant </w:t>
      </w:r>
      <w:proofErr w:type="gramStart"/>
      <w:r w:rsidRPr="00B01209">
        <w:rPr>
          <w:rFonts w:ascii="Arial" w:hAnsi="Arial" w:cs="Arial"/>
          <w:color w:val="000000"/>
          <w:sz w:val="22"/>
          <w:szCs w:val="22"/>
        </w:rPr>
        <w:t>hunger;</w:t>
      </w:r>
      <w:proofErr w:type="gramEnd"/>
    </w:p>
    <w:p w14:paraId="48F50E13" w14:textId="77777777" w:rsidR="008E0E45" w:rsidRPr="00B01209" w:rsidRDefault="008E0E45" w:rsidP="008E0E45">
      <w:pPr>
        <w:pStyle w:val="NormalWeb"/>
        <w:numPr>
          <w:ilvl w:val="0"/>
          <w:numId w:val="20"/>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Stealing, scavenging and/or hoarding </w:t>
      </w:r>
      <w:proofErr w:type="gramStart"/>
      <w:r w:rsidRPr="00B01209">
        <w:rPr>
          <w:rFonts w:ascii="Arial" w:hAnsi="Arial" w:cs="Arial"/>
          <w:color w:val="000000"/>
          <w:sz w:val="22"/>
          <w:szCs w:val="22"/>
        </w:rPr>
        <w:t>food;</w:t>
      </w:r>
      <w:proofErr w:type="gramEnd"/>
    </w:p>
    <w:p w14:paraId="7C29D7CC" w14:textId="77777777" w:rsidR="008E0E45" w:rsidRPr="00B01209" w:rsidRDefault="008E0E45" w:rsidP="008E0E45">
      <w:pPr>
        <w:pStyle w:val="NormalWeb"/>
        <w:numPr>
          <w:ilvl w:val="0"/>
          <w:numId w:val="20"/>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Frequent tiredness or </w:t>
      </w:r>
      <w:proofErr w:type="gramStart"/>
      <w:r w:rsidRPr="00B01209">
        <w:rPr>
          <w:rFonts w:ascii="Arial" w:hAnsi="Arial" w:cs="Arial"/>
          <w:color w:val="000000"/>
          <w:sz w:val="22"/>
          <w:szCs w:val="22"/>
        </w:rPr>
        <w:t>listlessness;</w:t>
      </w:r>
      <w:proofErr w:type="gramEnd"/>
    </w:p>
    <w:p w14:paraId="6C48B8B3" w14:textId="77777777" w:rsidR="008E0E45" w:rsidRPr="00B01209" w:rsidRDefault="008E0E45" w:rsidP="008E0E45">
      <w:pPr>
        <w:pStyle w:val="NormalWeb"/>
        <w:numPr>
          <w:ilvl w:val="0"/>
          <w:numId w:val="20"/>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Frequently dirty or </w:t>
      </w:r>
      <w:proofErr w:type="gramStart"/>
      <w:r w:rsidRPr="00B01209">
        <w:rPr>
          <w:rFonts w:ascii="Arial" w:hAnsi="Arial" w:cs="Arial"/>
          <w:color w:val="000000"/>
          <w:sz w:val="22"/>
          <w:szCs w:val="22"/>
        </w:rPr>
        <w:t>unkempt;</w:t>
      </w:r>
      <w:proofErr w:type="gramEnd"/>
    </w:p>
    <w:p w14:paraId="3CE29427" w14:textId="77777777" w:rsidR="008E0E45" w:rsidRPr="00B01209" w:rsidRDefault="008E0E45" w:rsidP="008E0E45">
      <w:pPr>
        <w:pStyle w:val="NormalWeb"/>
        <w:numPr>
          <w:ilvl w:val="0"/>
          <w:numId w:val="20"/>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Often poorly or inappropriately clad for the </w:t>
      </w:r>
      <w:proofErr w:type="gramStart"/>
      <w:r w:rsidRPr="00B01209">
        <w:rPr>
          <w:rFonts w:ascii="Arial" w:hAnsi="Arial" w:cs="Arial"/>
          <w:color w:val="000000"/>
          <w:sz w:val="22"/>
          <w:szCs w:val="22"/>
        </w:rPr>
        <w:t>weather;</w:t>
      </w:r>
      <w:proofErr w:type="gramEnd"/>
    </w:p>
    <w:p w14:paraId="5B5A7003" w14:textId="77777777" w:rsidR="008E0E45" w:rsidRPr="00B01209" w:rsidRDefault="008E0E45" w:rsidP="008E0E45">
      <w:pPr>
        <w:pStyle w:val="NormalWeb"/>
        <w:numPr>
          <w:ilvl w:val="0"/>
          <w:numId w:val="20"/>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Poor school attendance or often late for </w:t>
      </w:r>
      <w:proofErr w:type="gramStart"/>
      <w:r w:rsidRPr="00B01209">
        <w:rPr>
          <w:rFonts w:ascii="Arial" w:hAnsi="Arial" w:cs="Arial"/>
          <w:color w:val="000000"/>
          <w:sz w:val="22"/>
          <w:szCs w:val="22"/>
        </w:rPr>
        <w:t>school;</w:t>
      </w:r>
      <w:proofErr w:type="gramEnd"/>
    </w:p>
    <w:p w14:paraId="378806BF" w14:textId="77777777" w:rsidR="008E0E45" w:rsidRPr="00B01209" w:rsidRDefault="008E0E45" w:rsidP="008E0E45">
      <w:pPr>
        <w:pStyle w:val="NormalWeb"/>
        <w:numPr>
          <w:ilvl w:val="0"/>
          <w:numId w:val="20"/>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Poor </w:t>
      </w:r>
      <w:proofErr w:type="gramStart"/>
      <w:r w:rsidRPr="00B01209">
        <w:rPr>
          <w:rFonts w:ascii="Arial" w:hAnsi="Arial" w:cs="Arial"/>
          <w:color w:val="000000"/>
          <w:sz w:val="22"/>
          <w:szCs w:val="22"/>
        </w:rPr>
        <w:t>concentration;</w:t>
      </w:r>
      <w:proofErr w:type="gramEnd"/>
    </w:p>
    <w:p w14:paraId="78779730" w14:textId="77777777" w:rsidR="008E0E45" w:rsidRPr="00B01209" w:rsidRDefault="008E0E45" w:rsidP="008E0E45">
      <w:pPr>
        <w:pStyle w:val="NormalWeb"/>
        <w:numPr>
          <w:ilvl w:val="0"/>
          <w:numId w:val="20"/>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Affection or attention seeking </w:t>
      </w:r>
      <w:proofErr w:type="gramStart"/>
      <w:r w:rsidRPr="00B01209">
        <w:rPr>
          <w:rFonts w:ascii="Arial" w:hAnsi="Arial" w:cs="Arial"/>
          <w:color w:val="000000"/>
          <w:sz w:val="22"/>
          <w:szCs w:val="22"/>
        </w:rPr>
        <w:t>behaviour;</w:t>
      </w:r>
      <w:proofErr w:type="gramEnd"/>
    </w:p>
    <w:p w14:paraId="1EF0096C" w14:textId="77777777" w:rsidR="008E0E45" w:rsidRPr="00B01209" w:rsidRDefault="008E0E45" w:rsidP="008E0E45">
      <w:pPr>
        <w:pStyle w:val="NormalWeb"/>
        <w:numPr>
          <w:ilvl w:val="0"/>
          <w:numId w:val="20"/>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Illnesses or injuries that are left </w:t>
      </w:r>
      <w:proofErr w:type="gramStart"/>
      <w:r w:rsidRPr="00B01209">
        <w:rPr>
          <w:rFonts w:ascii="Arial" w:hAnsi="Arial" w:cs="Arial"/>
          <w:color w:val="000000"/>
          <w:sz w:val="22"/>
          <w:szCs w:val="22"/>
        </w:rPr>
        <w:t>untreated;</w:t>
      </w:r>
      <w:proofErr w:type="gramEnd"/>
    </w:p>
    <w:p w14:paraId="79A626CF" w14:textId="77777777" w:rsidR="008E0E45" w:rsidRPr="00B01209" w:rsidRDefault="008E0E45" w:rsidP="008E0E45">
      <w:pPr>
        <w:pStyle w:val="NormalWeb"/>
        <w:numPr>
          <w:ilvl w:val="0"/>
          <w:numId w:val="20"/>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Failure to achieve developmental milestones, for example growth, </w:t>
      </w:r>
      <w:proofErr w:type="gramStart"/>
      <w:r w:rsidRPr="00B01209">
        <w:rPr>
          <w:rFonts w:ascii="Arial" w:hAnsi="Arial" w:cs="Arial"/>
          <w:color w:val="000000"/>
          <w:sz w:val="22"/>
          <w:szCs w:val="22"/>
        </w:rPr>
        <w:t>weight;</w:t>
      </w:r>
      <w:proofErr w:type="gramEnd"/>
    </w:p>
    <w:p w14:paraId="762BC457" w14:textId="77777777" w:rsidR="008E0E45" w:rsidRPr="00B01209" w:rsidRDefault="008E0E45" w:rsidP="008E0E45">
      <w:pPr>
        <w:pStyle w:val="NormalWeb"/>
        <w:numPr>
          <w:ilvl w:val="0"/>
          <w:numId w:val="20"/>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Failure to develop intellectually or </w:t>
      </w:r>
      <w:proofErr w:type="gramStart"/>
      <w:r w:rsidRPr="00B01209">
        <w:rPr>
          <w:rFonts w:ascii="Arial" w:hAnsi="Arial" w:cs="Arial"/>
          <w:color w:val="000000"/>
          <w:sz w:val="22"/>
          <w:szCs w:val="22"/>
        </w:rPr>
        <w:t>socially;</w:t>
      </w:r>
      <w:proofErr w:type="gramEnd"/>
    </w:p>
    <w:p w14:paraId="0818223D" w14:textId="77777777" w:rsidR="008E0E45" w:rsidRPr="00B01209" w:rsidRDefault="008E0E45" w:rsidP="008E0E45">
      <w:pPr>
        <w:pStyle w:val="NormalWeb"/>
        <w:numPr>
          <w:ilvl w:val="0"/>
          <w:numId w:val="20"/>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Responsibility for activity that is not age appropriate such as cooking, ironing, caring for </w:t>
      </w:r>
      <w:proofErr w:type="gramStart"/>
      <w:r w:rsidRPr="00B01209">
        <w:rPr>
          <w:rFonts w:ascii="Arial" w:hAnsi="Arial" w:cs="Arial"/>
          <w:color w:val="000000"/>
          <w:sz w:val="22"/>
          <w:szCs w:val="22"/>
        </w:rPr>
        <w:t>siblings;</w:t>
      </w:r>
      <w:proofErr w:type="gramEnd"/>
    </w:p>
    <w:p w14:paraId="20E62F8A" w14:textId="77777777" w:rsidR="008E0E45" w:rsidRPr="00B01209" w:rsidRDefault="008E0E45" w:rsidP="008E0E45">
      <w:pPr>
        <w:pStyle w:val="NormalWeb"/>
        <w:numPr>
          <w:ilvl w:val="0"/>
          <w:numId w:val="20"/>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The child is regularly not collected or received from school; or</w:t>
      </w:r>
    </w:p>
    <w:p w14:paraId="39BA8F82" w14:textId="77777777" w:rsidR="008E0E45" w:rsidRPr="00B01209" w:rsidRDefault="008E0E45" w:rsidP="008E0E45">
      <w:pPr>
        <w:pStyle w:val="NormalWeb"/>
        <w:numPr>
          <w:ilvl w:val="0"/>
          <w:numId w:val="20"/>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The child is left at home alone or with inappropriate carers.</w:t>
      </w:r>
    </w:p>
    <w:p w14:paraId="452047EA" w14:textId="77777777" w:rsidR="008E0E45" w:rsidRPr="00B01209" w:rsidRDefault="008E0E45" w:rsidP="008E0E45">
      <w:pPr>
        <w:rPr>
          <w:rFonts w:ascii="Arial" w:hAnsi="Arial" w:cs="Arial"/>
          <w:sz w:val="24"/>
          <w:szCs w:val="24"/>
        </w:rPr>
      </w:pPr>
    </w:p>
    <w:p w14:paraId="0273C61C"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b/>
          <w:bCs/>
          <w:color w:val="000000"/>
          <w:sz w:val="22"/>
          <w:szCs w:val="22"/>
        </w:rPr>
        <w:t>Physical abuse</w:t>
      </w:r>
      <w:r w:rsidRPr="00B01209">
        <w:rPr>
          <w:rFonts w:ascii="Arial" w:hAnsi="Arial" w:cs="Arial"/>
          <w:color w:val="000000"/>
          <w:sz w:val="22"/>
          <w:szCs w:val="22"/>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2E83DB71" w14:textId="77777777" w:rsidR="008E0E45" w:rsidRPr="00B01209" w:rsidRDefault="008E0E45" w:rsidP="008E0E45">
      <w:pPr>
        <w:rPr>
          <w:rFonts w:ascii="Arial" w:hAnsi="Arial" w:cs="Arial"/>
        </w:rPr>
      </w:pPr>
    </w:p>
    <w:p w14:paraId="13864B88"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The following may be indicators of physical abuse (this is not designed to be used as a checklist):</w:t>
      </w:r>
    </w:p>
    <w:p w14:paraId="220C63D8" w14:textId="77777777" w:rsidR="008E0E45" w:rsidRPr="00B01209" w:rsidRDefault="008E0E45" w:rsidP="008E0E45">
      <w:pPr>
        <w:pStyle w:val="NormalWeb"/>
        <w:numPr>
          <w:ilvl w:val="0"/>
          <w:numId w:val="21"/>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Multiple bruises in clusters, or of uniform </w:t>
      </w:r>
      <w:proofErr w:type="gramStart"/>
      <w:r w:rsidRPr="00B01209">
        <w:rPr>
          <w:rFonts w:ascii="Arial" w:hAnsi="Arial" w:cs="Arial"/>
          <w:color w:val="000000"/>
          <w:sz w:val="22"/>
          <w:szCs w:val="22"/>
        </w:rPr>
        <w:t>shape;</w:t>
      </w:r>
      <w:proofErr w:type="gramEnd"/>
    </w:p>
    <w:p w14:paraId="505F1B3A" w14:textId="77777777" w:rsidR="008E0E45" w:rsidRPr="00B01209" w:rsidRDefault="008E0E45" w:rsidP="008E0E45">
      <w:pPr>
        <w:pStyle w:val="NormalWeb"/>
        <w:numPr>
          <w:ilvl w:val="0"/>
          <w:numId w:val="21"/>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Bruises that carry an imprint, such as a hand or a </w:t>
      </w:r>
      <w:proofErr w:type="gramStart"/>
      <w:r w:rsidRPr="00B01209">
        <w:rPr>
          <w:rFonts w:ascii="Arial" w:hAnsi="Arial" w:cs="Arial"/>
          <w:color w:val="000000"/>
          <w:sz w:val="22"/>
          <w:szCs w:val="22"/>
        </w:rPr>
        <w:t>belt;</w:t>
      </w:r>
      <w:proofErr w:type="gramEnd"/>
    </w:p>
    <w:p w14:paraId="6BA45E07" w14:textId="77777777" w:rsidR="008E0E45" w:rsidRPr="00B01209" w:rsidRDefault="008E0E45" w:rsidP="008E0E45">
      <w:pPr>
        <w:pStyle w:val="NormalWeb"/>
        <w:numPr>
          <w:ilvl w:val="0"/>
          <w:numId w:val="21"/>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Bite </w:t>
      </w:r>
      <w:proofErr w:type="gramStart"/>
      <w:r w:rsidRPr="00B01209">
        <w:rPr>
          <w:rFonts w:ascii="Arial" w:hAnsi="Arial" w:cs="Arial"/>
          <w:color w:val="000000"/>
          <w:sz w:val="22"/>
          <w:szCs w:val="22"/>
        </w:rPr>
        <w:t>marks;</w:t>
      </w:r>
      <w:proofErr w:type="gramEnd"/>
    </w:p>
    <w:p w14:paraId="1BB82A35" w14:textId="77777777" w:rsidR="008E0E45" w:rsidRPr="00B01209" w:rsidRDefault="008E0E45" w:rsidP="008E0E45">
      <w:pPr>
        <w:pStyle w:val="NormalWeb"/>
        <w:numPr>
          <w:ilvl w:val="0"/>
          <w:numId w:val="21"/>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Round burn </w:t>
      </w:r>
      <w:proofErr w:type="gramStart"/>
      <w:r w:rsidRPr="00B01209">
        <w:rPr>
          <w:rFonts w:ascii="Arial" w:hAnsi="Arial" w:cs="Arial"/>
          <w:color w:val="000000"/>
          <w:sz w:val="22"/>
          <w:szCs w:val="22"/>
        </w:rPr>
        <w:t>marks;</w:t>
      </w:r>
      <w:proofErr w:type="gramEnd"/>
    </w:p>
    <w:p w14:paraId="0337E9E1" w14:textId="77777777" w:rsidR="008E0E45" w:rsidRPr="00B01209" w:rsidRDefault="008E0E45" w:rsidP="008E0E45">
      <w:pPr>
        <w:pStyle w:val="NormalWeb"/>
        <w:numPr>
          <w:ilvl w:val="0"/>
          <w:numId w:val="21"/>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Multiple burn marks and burns on unusual areas of the body such as the back, shoulders or </w:t>
      </w:r>
      <w:proofErr w:type="gramStart"/>
      <w:r w:rsidRPr="00B01209">
        <w:rPr>
          <w:rFonts w:ascii="Arial" w:hAnsi="Arial" w:cs="Arial"/>
          <w:color w:val="000000"/>
          <w:sz w:val="22"/>
          <w:szCs w:val="22"/>
        </w:rPr>
        <w:t>buttocks;</w:t>
      </w:r>
      <w:proofErr w:type="gramEnd"/>
    </w:p>
    <w:p w14:paraId="1314202D" w14:textId="77777777" w:rsidR="008E0E45" w:rsidRPr="00B01209" w:rsidRDefault="008E0E45" w:rsidP="008E0E45">
      <w:pPr>
        <w:pStyle w:val="NormalWeb"/>
        <w:numPr>
          <w:ilvl w:val="0"/>
          <w:numId w:val="21"/>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lastRenderedPageBreak/>
        <w:t xml:space="preserve">An injury that is not consistent with the account </w:t>
      </w:r>
      <w:proofErr w:type="gramStart"/>
      <w:r w:rsidRPr="00B01209">
        <w:rPr>
          <w:rFonts w:ascii="Arial" w:hAnsi="Arial" w:cs="Arial"/>
          <w:color w:val="000000"/>
          <w:sz w:val="22"/>
          <w:szCs w:val="22"/>
        </w:rPr>
        <w:t>given;</w:t>
      </w:r>
      <w:proofErr w:type="gramEnd"/>
    </w:p>
    <w:p w14:paraId="0623241D" w14:textId="77777777" w:rsidR="008E0E45" w:rsidRPr="00B01209" w:rsidRDefault="008E0E45" w:rsidP="008E0E45">
      <w:pPr>
        <w:pStyle w:val="NormalWeb"/>
        <w:numPr>
          <w:ilvl w:val="0"/>
          <w:numId w:val="21"/>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Changing or different accounts of how an injury </w:t>
      </w:r>
      <w:proofErr w:type="gramStart"/>
      <w:r w:rsidRPr="00B01209">
        <w:rPr>
          <w:rFonts w:ascii="Arial" w:hAnsi="Arial" w:cs="Arial"/>
          <w:color w:val="000000"/>
          <w:sz w:val="22"/>
          <w:szCs w:val="22"/>
        </w:rPr>
        <w:t>occurred;</w:t>
      </w:r>
      <w:proofErr w:type="gramEnd"/>
    </w:p>
    <w:p w14:paraId="0D2D14C6" w14:textId="77777777" w:rsidR="008E0E45" w:rsidRPr="00B01209" w:rsidRDefault="008E0E45" w:rsidP="008E0E45">
      <w:pPr>
        <w:pStyle w:val="NormalWeb"/>
        <w:numPr>
          <w:ilvl w:val="0"/>
          <w:numId w:val="21"/>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Bald </w:t>
      </w:r>
      <w:proofErr w:type="gramStart"/>
      <w:r w:rsidRPr="00B01209">
        <w:rPr>
          <w:rFonts w:ascii="Arial" w:hAnsi="Arial" w:cs="Arial"/>
          <w:color w:val="000000"/>
          <w:sz w:val="22"/>
          <w:szCs w:val="22"/>
        </w:rPr>
        <w:t>patches;</w:t>
      </w:r>
      <w:proofErr w:type="gramEnd"/>
    </w:p>
    <w:p w14:paraId="1582B82A" w14:textId="77777777" w:rsidR="008E0E45" w:rsidRPr="00B01209" w:rsidRDefault="008E0E45" w:rsidP="008E0E45">
      <w:pPr>
        <w:pStyle w:val="NormalWeb"/>
        <w:numPr>
          <w:ilvl w:val="0"/>
          <w:numId w:val="21"/>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Symptoms of drug or alcohol intoxication or </w:t>
      </w:r>
      <w:proofErr w:type="gramStart"/>
      <w:r w:rsidRPr="00B01209">
        <w:rPr>
          <w:rFonts w:ascii="Arial" w:hAnsi="Arial" w:cs="Arial"/>
          <w:color w:val="000000"/>
          <w:sz w:val="22"/>
          <w:szCs w:val="22"/>
        </w:rPr>
        <w:t>poisoning;</w:t>
      </w:r>
      <w:proofErr w:type="gramEnd"/>
    </w:p>
    <w:p w14:paraId="52DFDAA1" w14:textId="77777777" w:rsidR="008E0E45" w:rsidRPr="00B01209" w:rsidRDefault="008E0E45" w:rsidP="008E0E45">
      <w:pPr>
        <w:pStyle w:val="NormalWeb"/>
        <w:numPr>
          <w:ilvl w:val="0"/>
          <w:numId w:val="21"/>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Unaccountable covering of limbs, even in hot </w:t>
      </w:r>
      <w:proofErr w:type="gramStart"/>
      <w:r w:rsidRPr="00B01209">
        <w:rPr>
          <w:rFonts w:ascii="Arial" w:hAnsi="Arial" w:cs="Arial"/>
          <w:color w:val="000000"/>
          <w:sz w:val="22"/>
          <w:szCs w:val="22"/>
        </w:rPr>
        <w:t>weather;</w:t>
      </w:r>
      <w:proofErr w:type="gramEnd"/>
    </w:p>
    <w:p w14:paraId="70D3353E" w14:textId="77777777" w:rsidR="008E0E45" w:rsidRPr="00B01209" w:rsidRDefault="008E0E45" w:rsidP="008E0E45">
      <w:pPr>
        <w:pStyle w:val="NormalWeb"/>
        <w:numPr>
          <w:ilvl w:val="0"/>
          <w:numId w:val="21"/>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Fear of going home or parents being </w:t>
      </w:r>
      <w:proofErr w:type="gramStart"/>
      <w:r w:rsidRPr="00B01209">
        <w:rPr>
          <w:rFonts w:ascii="Arial" w:hAnsi="Arial" w:cs="Arial"/>
          <w:color w:val="000000"/>
          <w:sz w:val="22"/>
          <w:szCs w:val="22"/>
        </w:rPr>
        <w:t>contacted;</w:t>
      </w:r>
      <w:proofErr w:type="gramEnd"/>
    </w:p>
    <w:p w14:paraId="71AE74CC" w14:textId="77777777" w:rsidR="008E0E45" w:rsidRPr="00B01209" w:rsidRDefault="008E0E45" w:rsidP="008E0E45">
      <w:pPr>
        <w:pStyle w:val="NormalWeb"/>
        <w:numPr>
          <w:ilvl w:val="0"/>
          <w:numId w:val="21"/>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Fear of medical </w:t>
      </w:r>
      <w:proofErr w:type="gramStart"/>
      <w:r w:rsidRPr="00B01209">
        <w:rPr>
          <w:rFonts w:ascii="Arial" w:hAnsi="Arial" w:cs="Arial"/>
          <w:color w:val="000000"/>
          <w:sz w:val="22"/>
          <w:szCs w:val="22"/>
        </w:rPr>
        <w:t>help;</w:t>
      </w:r>
      <w:proofErr w:type="gramEnd"/>
    </w:p>
    <w:p w14:paraId="4CC397E4" w14:textId="77777777" w:rsidR="008E0E45" w:rsidRPr="00B01209" w:rsidRDefault="008E0E45" w:rsidP="008E0E45">
      <w:pPr>
        <w:pStyle w:val="NormalWeb"/>
        <w:numPr>
          <w:ilvl w:val="0"/>
          <w:numId w:val="21"/>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Fear of changing for </w:t>
      </w:r>
      <w:proofErr w:type="gramStart"/>
      <w:r w:rsidRPr="00B01209">
        <w:rPr>
          <w:rFonts w:ascii="Arial" w:hAnsi="Arial" w:cs="Arial"/>
          <w:color w:val="000000"/>
          <w:sz w:val="22"/>
          <w:szCs w:val="22"/>
        </w:rPr>
        <w:t>PE;</w:t>
      </w:r>
      <w:proofErr w:type="gramEnd"/>
    </w:p>
    <w:p w14:paraId="06A6E152" w14:textId="77777777" w:rsidR="008E0E45" w:rsidRPr="00B01209" w:rsidRDefault="008E0E45" w:rsidP="008E0E45">
      <w:pPr>
        <w:pStyle w:val="NormalWeb"/>
        <w:numPr>
          <w:ilvl w:val="0"/>
          <w:numId w:val="21"/>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Inexplicable fear of adults or over-</w:t>
      </w:r>
      <w:proofErr w:type="gramStart"/>
      <w:r w:rsidRPr="00B01209">
        <w:rPr>
          <w:rFonts w:ascii="Arial" w:hAnsi="Arial" w:cs="Arial"/>
          <w:color w:val="000000"/>
          <w:sz w:val="22"/>
          <w:szCs w:val="22"/>
        </w:rPr>
        <w:t>compliance;</w:t>
      </w:r>
      <w:proofErr w:type="gramEnd"/>
    </w:p>
    <w:p w14:paraId="4B1EB1F3" w14:textId="77777777" w:rsidR="008E0E45" w:rsidRPr="00B01209" w:rsidRDefault="008E0E45" w:rsidP="008E0E45">
      <w:pPr>
        <w:pStyle w:val="NormalWeb"/>
        <w:numPr>
          <w:ilvl w:val="0"/>
          <w:numId w:val="21"/>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Violence or aggression towards others including bullying; or</w:t>
      </w:r>
    </w:p>
    <w:p w14:paraId="739D82BA" w14:textId="77777777" w:rsidR="008E0E45" w:rsidRPr="00B01209" w:rsidRDefault="008E0E45" w:rsidP="008E0E45">
      <w:pPr>
        <w:pStyle w:val="NormalWeb"/>
        <w:numPr>
          <w:ilvl w:val="0"/>
          <w:numId w:val="21"/>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Isolation from peers.</w:t>
      </w:r>
    </w:p>
    <w:p w14:paraId="7CAD1666" w14:textId="77777777" w:rsidR="008E0E45" w:rsidRPr="00B01209" w:rsidRDefault="008E0E45" w:rsidP="008E0E45">
      <w:pPr>
        <w:rPr>
          <w:rFonts w:ascii="Arial" w:hAnsi="Arial" w:cs="Arial"/>
          <w:sz w:val="24"/>
          <w:szCs w:val="24"/>
        </w:rPr>
      </w:pPr>
    </w:p>
    <w:p w14:paraId="17413893"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b/>
          <w:bCs/>
          <w:color w:val="000000"/>
          <w:sz w:val="22"/>
          <w:szCs w:val="22"/>
        </w:rPr>
        <w:t>Sexual abuse</w:t>
      </w:r>
      <w:r w:rsidRPr="00B01209">
        <w:rPr>
          <w:rFonts w:ascii="Arial" w:hAnsi="Arial" w:cs="Arial"/>
          <w:color w:val="000000"/>
          <w:sz w:val="22"/>
          <w:szCs w:val="22"/>
        </w:rPr>
        <w:t xml:space="preserve"> involves forcing or enticing a child or young person to take part in sexual activities, not necessarily involving a high level of violence, </w:t>
      </w:r>
      <w:proofErr w:type="gramStart"/>
      <w:r w:rsidRPr="00B01209">
        <w:rPr>
          <w:rFonts w:ascii="Arial" w:hAnsi="Arial" w:cs="Arial"/>
          <w:color w:val="000000"/>
          <w:sz w:val="22"/>
          <w:szCs w:val="22"/>
        </w:rPr>
        <w:t>whether or not</w:t>
      </w:r>
      <w:proofErr w:type="gramEnd"/>
      <w:r w:rsidRPr="00B01209">
        <w:rPr>
          <w:rFonts w:ascii="Arial" w:hAnsi="Arial" w:cs="Arial"/>
          <w:color w:val="000000"/>
          <w:sz w:val="22"/>
          <w:szCs w:val="22"/>
        </w:rPr>
        <w:t xml:space="preserve"> the child is aware of what is happening.  The activities may involve physical contact, including assault by rape and/or penetration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14:paraId="3C241A12" w14:textId="77777777" w:rsidR="008E0E45" w:rsidRPr="00B01209" w:rsidRDefault="008E0E45" w:rsidP="008E0E45">
      <w:pPr>
        <w:pStyle w:val="NormalWeb"/>
        <w:spacing w:before="240" w:beforeAutospacing="0" w:after="0" w:afterAutospacing="0"/>
        <w:jc w:val="both"/>
        <w:rPr>
          <w:rFonts w:ascii="Arial" w:hAnsi="Arial" w:cs="Arial"/>
        </w:rPr>
      </w:pPr>
      <w:r w:rsidRPr="00B01209">
        <w:rPr>
          <w:rFonts w:ascii="Arial" w:hAnsi="Arial" w:cs="Arial"/>
          <w:color w:val="000000"/>
          <w:sz w:val="22"/>
          <w:szCs w:val="22"/>
        </w:rPr>
        <w:t>The following may be indicators of sexual abuse (this is not designed to be used as a checklist):</w:t>
      </w:r>
    </w:p>
    <w:p w14:paraId="500906FF" w14:textId="77777777" w:rsidR="008E0E45" w:rsidRPr="00B01209" w:rsidRDefault="008E0E45" w:rsidP="008E0E45">
      <w:pPr>
        <w:pStyle w:val="NormalWeb"/>
        <w:numPr>
          <w:ilvl w:val="0"/>
          <w:numId w:val="22"/>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Sexually explicit play or behaviour or age-inappropriate </w:t>
      </w:r>
      <w:proofErr w:type="gramStart"/>
      <w:r w:rsidRPr="00B01209">
        <w:rPr>
          <w:rFonts w:ascii="Arial" w:hAnsi="Arial" w:cs="Arial"/>
          <w:color w:val="000000"/>
          <w:sz w:val="22"/>
          <w:szCs w:val="22"/>
        </w:rPr>
        <w:t>knowledge;</w:t>
      </w:r>
      <w:proofErr w:type="gramEnd"/>
    </w:p>
    <w:p w14:paraId="055E320B" w14:textId="77777777" w:rsidR="008E0E45" w:rsidRPr="00B01209" w:rsidRDefault="008E0E45" w:rsidP="008E0E45">
      <w:pPr>
        <w:pStyle w:val="NormalWeb"/>
        <w:numPr>
          <w:ilvl w:val="0"/>
          <w:numId w:val="22"/>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Anal or vaginal discharge, soreness or </w:t>
      </w:r>
      <w:proofErr w:type="gramStart"/>
      <w:r w:rsidRPr="00B01209">
        <w:rPr>
          <w:rFonts w:ascii="Arial" w:hAnsi="Arial" w:cs="Arial"/>
          <w:color w:val="000000"/>
          <w:sz w:val="22"/>
          <w:szCs w:val="22"/>
        </w:rPr>
        <w:t>scratching;</w:t>
      </w:r>
      <w:proofErr w:type="gramEnd"/>
    </w:p>
    <w:p w14:paraId="09B27577" w14:textId="77777777" w:rsidR="008E0E45" w:rsidRPr="00B01209" w:rsidRDefault="008E0E45" w:rsidP="008E0E45">
      <w:pPr>
        <w:pStyle w:val="NormalWeb"/>
        <w:numPr>
          <w:ilvl w:val="0"/>
          <w:numId w:val="22"/>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Reluctance to go </w:t>
      </w:r>
      <w:proofErr w:type="gramStart"/>
      <w:r w:rsidRPr="00B01209">
        <w:rPr>
          <w:rFonts w:ascii="Arial" w:hAnsi="Arial" w:cs="Arial"/>
          <w:color w:val="000000"/>
          <w:sz w:val="22"/>
          <w:szCs w:val="22"/>
        </w:rPr>
        <w:t>home;</w:t>
      </w:r>
      <w:proofErr w:type="gramEnd"/>
    </w:p>
    <w:p w14:paraId="1E5102D1" w14:textId="77777777" w:rsidR="008E0E45" w:rsidRPr="00B01209" w:rsidRDefault="008E0E45" w:rsidP="008E0E45">
      <w:pPr>
        <w:pStyle w:val="NormalWeb"/>
        <w:numPr>
          <w:ilvl w:val="0"/>
          <w:numId w:val="22"/>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Inability to concentrate, </w:t>
      </w:r>
      <w:proofErr w:type="gramStart"/>
      <w:r w:rsidRPr="00B01209">
        <w:rPr>
          <w:rFonts w:ascii="Arial" w:hAnsi="Arial" w:cs="Arial"/>
          <w:color w:val="000000"/>
          <w:sz w:val="22"/>
          <w:szCs w:val="22"/>
        </w:rPr>
        <w:t>tiredness;</w:t>
      </w:r>
      <w:proofErr w:type="gramEnd"/>
    </w:p>
    <w:p w14:paraId="24E5C253" w14:textId="77777777" w:rsidR="008E0E45" w:rsidRPr="00B01209" w:rsidRDefault="008E0E45" w:rsidP="008E0E45">
      <w:pPr>
        <w:pStyle w:val="NormalWeb"/>
        <w:numPr>
          <w:ilvl w:val="0"/>
          <w:numId w:val="22"/>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Refusal to </w:t>
      </w:r>
      <w:proofErr w:type="gramStart"/>
      <w:r w:rsidRPr="00B01209">
        <w:rPr>
          <w:rFonts w:ascii="Arial" w:hAnsi="Arial" w:cs="Arial"/>
          <w:color w:val="000000"/>
          <w:sz w:val="22"/>
          <w:szCs w:val="22"/>
        </w:rPr>
        <w:t>communicate;</w:t>
      </w:r>
      <w:proofErr w:type="gramEnd"/>
    </w:p>
    <w:p w14:paraId="1D5CBF0C" w14:textId="77777777" w:rsidR="008E0E45" w:rsidRPr="00B01209" w:rsidRDefault="008E0E45" w:rsidP="008E0E45">
      <w:pPr>
        <w:pStyle w:val="NormalWeb"/>
        <w:numPr>
          <w:ilvl w:val="0"/>
          <w:numId w:val="22"/>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Thrush, persistent complaints of stomach disorders or </w:t>
      </w:r>
      <w:proofErr w:type="gramStart"/>
      <w:r w:rsidRPr="00B01209">
        <w:rPr>
          <w:rFonts w:ascii="Arial" w:hAnsi="Arial" w:cs="Arial"/>
          <w:color w:val="000000"/>
          <w:sz w:val="22"/>
          <w:szCs w:val="22"/>
        </w:rPr>
        <w:t>pains;</w:t>
      </w:r>
      <w:proofErr w:type="gramEnd"/>
    </w:p>
    <w:p w14:paraId="0A1A017C" w14:textId="77777777" w:rsidR="008E0E45" w:rsidRPr="00B01209" w:rsidRDefault="008E0E45" w:rsidP="008E0E45">
      <w:pPr>
        <w:pStyle w:val="NormalWeb"/>
        <w:numPr>
          <w:ilvl w:val="0"/>
          <w:numId w:val="22"/>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Eating disorders, for example anorexia nervosa and </w:t>
      </w:r>
      <w:proofErr w:type="gramStart"/>
      <w:r w:rsidRPr="00B01209">
        <w:rPr>
          <w:rFonts w:ascii="Arial" w:hAnsi="Arial" w:cs="Arial"/>
          <w:color w:val="000000"/>
          <w:sz w:val="22"/>
          <w:szCs w:val="22"/>
        </w:rPr>
        <w:t>bulimia;</w:t>
      </w:r>
      <w:proofErr w:type="gramEnd"/>
    </w:p>
    <w:p w14:paraId="22B7A886" w14:textId="77777777" w:rsidR="008E0E45" w:rsidRPr="00B01209" w:rsidRDefault="008E0E45" w:rsidP="008E0E45">
      <w:pPr>
        <w:pStyle w:val="NormalWeb"/>
        <w:numPr>
          <w:ilvl w:val="0"/>
          <w:numId w:val="22"/>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Attention seeking behaviour, self-mutilation, substance </w:t>
      </w:r>
      <w:proofErr w:type="gramStart"/>
      <w:r w:rsidRPr="00B01209">
        <w:rPr>
          <w:rFonts w:ascii="Arial" w:hAnsi="Arial" w:cs="Arial"/>
          <w:color w:val="000000"/>
          <w:sz w:val="22"/>
          <w:szCs w:val="22"/>
        </w:rPr>
        <w:t>abuse;</w:t>
      </w:r>
      <w:proofErr w:type="gramEnd"/>
    </w:p>
    <w:p w14:paraId="7AC8D22D" w14:textId="77777777" w:rsidR="008E0E45" w:rsidRPr="00B01209" w:rsidRDefault="008E0E45" w:rsidP="008E0E45">
      <w:pPr>
        <w:pStyle w:val="NormalWeb"/>
        <w:numPr>
          <w:ilvl w:val="0"/>
          <w:numId w:val="22"/>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Aggressive behaviour including sexual harassment or </w:t>
      </w:r>
      <w:proofErr w:type="gramStart"/>
      <w:r w:rsidRPr="00B01209">
        <w:rPr>
          <w:rFonts w:ascii="Arial" w:hAnsi="Arial" w:cs="Arial"/>
          <w:color w:val="000000"/>
          <w:sz w:val="22"/>
          <w:szCs w:val="22"/>
        </w:rPr>
        <w:t>molestation;</w:t>
      </w:r>
      <w:proofErr w:type="gramEnd"/>
    </w:p>
    <w:p w14:paraId="0533FCB7" w14:textId="77777777" w:rsidR="008E0E45" w:rsidRPr="00B01209" w:rsidRDefault="008E0E45" w:rsidP="008E0E45">
      <w:pPr>
        <w:pStyle w:val="NormalWeb"/>
        <w:numPr>
          <w:ilvl w:val="0"/>
          <w:numId w:val="22"/>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Unusual </w:t>
      </w:r>
      <w:proofErr w:type="gramStart"/>
      <w:r w:rsidRPr="00B01209">
        <w:rPr>
          <w:rFonts w:ascii="Arial" w:hAnsi="Arial" w:cs="Arial"/>
          <w:color w:val="000000"/>
          <w:sz w:val="22"/>
          <w:szCs w:val="22"/>
        </w:rPr>
        <w:t>compliance;</w:t>
      </w:r>
      <w:proofErr w:type="gramEnd"/>
    </w:p>
    <w:p w14:paraId="3672AF67" w14:textId="77777777" w:rsidR="008E0E45" w:rsidRPr="00B01209" w:rsidRDefault="008E0E45" w:rsidP="008E0E45">
      <w:pPr>
        <w:pStyle w:val="NormalWeb"/>
        <w:numPr>
          <w:ilvl w:val="0"/>
          <w:numId w:val="22"/>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Regressive behaviour, enuresis, </w:t>
      </w:r>
      <w:proofErr w:type="gramStart"/>
      <w:r w:rsidRPr="00B01209">
        <w:rPr>
          <w:rFonts w:ascii="Arial" w:hAnsi="Arial" w:cs="Arial"/>
          <w:color w:val="000000"/>
          <w:sz w:val="22"/>
          <w:szCs w:val="22"/>
        </w:rPr>
        <w:t>soiling;</w:t>
      </w:r>
      <w:proofErr w:type="gramEnd"/>
    </w:p>
    <w:p w14:paraId="68BFE1B9" w14:textId="77777777" w:rsidR="008E0E45" w:rsidRPr="00B01209" w:rsidRDefault="008E0E45" w:rsidP="008E0E45">
      <w:pPr>
        <w:pStyle w:val="NormalWeb"/>
        <w:numPr>
          <w:ilvl w:val="0"/>
          <w:numId w:val="22"/>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Frequent or open masturbation, touching others </w:t>
      </w:r>
      <w:proofErr w:type="gramStart"/>
      <w:r w:rsidRPr="00B01209">
        <w:rPr>
          <w:rFonts w:ascii="Arial" w:hAnsi="Arial" w:cs="Arial"/>
          <w:color w:val="000000"/>
          <w:sz w:val="22"/>
          <w:szCs w:val="22"/>
        </w:rPr>
        <w:t>inappropriately;</w:t>
      </w:r>
      <w:proofErr w:type="gramEnd"/>
    </w:p>
    <w:p w14:paraId="24437836" w14:textId="77777777" w:rsidR="008E0E45" w:rsidRPr="00B01209" w:rsidRDefault="008E0E45" w:rsidP="008E0E45">
      <w:pPr>
        <w:pStyle w:val="NormalWeb"/>
        <w:numPr>
          <w:ilvl w:val="0"/>
          <w:numId w:val="22"/>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Depression, withdrawal, isolation from peer </w:t>
      </w:r>
      <w:proofErr w:type="gramStart"/>
      <w:r w:rsidRPr="00B01209">
        <w:rPr>
          <w:rFonts w:ascii="Arial" w:hAnsi="Arial" w:cs="Arial"/>
          <w:color w:val="000000"/>
          <w:sz w:val="22"/>
          <w:szCs w:val="22"/>
        </w:rPr>
        <w:t>group;</w:t>
      </w:r>
      <w:proofErr w:type="gramEnd"/>
    </w:p>
    <w:p w14:paraId="4B6768B6" w14:textId="77777777" w:rsidR="008E0E45" w:rsidRPr="00B01209" w:rsidRDefault="008E0E45" w:rsidP="008E0E45">
      <w:pPr>
        <w:pStyle w:val="NormalWeb"/>
        <w:numPr>
          <w:ilvl w:val="0"/>
          <w:numId w:val="22"/>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Reluctance to undress for PE or swimming; or</w:t>
      </w:r>
    </w:p>
    <w:p w14:paraId="5928F7B1" w14:textId="77777777" w:rsidR="008E0E45" w:rsidRPr="00B01209" w:rsidRDefault="008E0E45" w:rsidP="008E0E45">
      <w:pPr>
        <w:pStyle w:val="NormalWeb"/>
        <w:numPr>
          <w:ilvl w:val="0"/>
          <w:numId w:val="22"/>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Bruises or scratches in the genital area.</w:t>
      </w:r>
    </w:p>
    <w:p w14:paraId="13B31885" w14:textId="77777777" w:rsidR="008E0E45" w:rsidRPr="00B01209" w:rsidRDefault="008E0E45" w:rsidP="008E0E45">
      <w:pPr>
        <w:rPr>
          <w:rFonts w:ascii="Arial" w:hAnsi="Arial" w:cs="Arial"/>
          <w:sz w:val="24"/>
          <w:szCs w:val="24"/>
        </w:rPr>
      </w:pPr>
    </w:p>
    <w:p w14:paraId="58C06A46"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b/>
          <w:bCs/>
          <w:color w:val="000000"/>
          <w:sz w:val="22"/>
          <w:szCs w:val="22"/>
        </w:rPr>
        <w:t>Emotional abuse</w:t>
      </w:r>
      <w:r w:rsidRPr="00B01209">
        <w:rPr>
          <w:rFonts w:ascii="Arial" w:hAnsi="Arial" w:cs="Arial"/>
          <w:color w:val="000000"/>
          <w:sz w:val="22"/>
          <w:szCs w:val="22"/>
        </w:rPr>
        <w:t xml:space="preserve"> is the persistent emotional maltreatment of a child/young person such as to cause severe and persistent adverse effects on the child/young person’s emotional development.  It may involve conveying to children/young people that they are worthless or unloved, inadequate, or valued only insofar as they meet the needs of another person.  It may include not giving the child/young person opportunities to express their views, deliberately silencing them or 'making fun' of what they say or how they communicate.  It may feature age or developmentally inappropriate expectations being imposed on children/young people.  These may include interactions that are beyond the child/young person's developmental capability, as well as overprotection and limitation of exploration and learning, or preventing the child/young person participating in normal social interaction.  It may also involve seeing or hearing the ill-treatment of another person.  It may involve serious bullying (including cyber bullying), causing children/young people frequently to feel frightened or in </w:t>
      </w:r>
      <w:r w:rsidRPr="00B01209">
        <w:rPr>
          <w:rFonts w:ascii="Arial" w:hAnsi="Arial" w:cs="Arial"/>
          <w:color w:val="000000"/>
          <w:sz w:val="22"/>
          <w:szCs w:val="22"/>
        </w:rPr>
        <w:lastRenderedPageBreak/>
        <w:t>danger, or the exploitation or corruption of children/young people. Some level of emotional abuse is involved in all types of maltreatment. </w:t>
      </w:r>
    </w:p>
    <w:p w14:paraId="68B9F5F7" w14:textId="77777777" w:rsidR="008E0E45" w:rsidRPr="00B01209" w:rsidRDefault="008E0E45" w:rsidP="008E0E45">
      <w:pPr>
        <w:rPr>
          <w:rFonts w:ascii="Arial" w:hAnsi="Arial" w:cs="Arial"/>
        </w:rPr>
      </w:pPr>
    </w:p>
    <w:p w14:paraId="411DEC35"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The following may be indicators of emotional abuse (this is not designed to be used as a checklist):</w:t>
      </w:r>
    </w:p>
    <w:p w14:paraId="33FB812D" w14:textId="77777777" w:rsidR="008E0E45" w:rsidRPr="00B01209" w:rsidRDefault="008E0E45" w:rsidP="00BE2D0B">
      <w:pPr>
        <w:pStyle w:val="NormalWeb"/>
        <w:numPr>
          <w:ilvl w:val="0"/>
          <w:numId w:val="49"/>
        </w:numPr>
        <w:spacing w:before="0" w:beforeAutospacing="0" w:after="0" w:afterAutospacing="0"/>
        <w:jc w:val="both"/>
        <w:textAlignment w:val="baseline"/>
        <w:rPr>
          <w:rFonts w:ascii="Arial" w:hAnsi="Arial" w:cs="Arial"/>
          <w:color w:val="000000"/>
          <w:sz w:val="22"/>
          <w:szCs w:val="22"/>
        </w:rPr>
      </w:pPr>
      <w:r w:rsidRPr="00B01209">
        <w:rPr>
          <w:rFonts w:ascii="Arial" w:hAnsi="Arial" w:cs="Arial"/>
          <w:color w:val="000000"/>
          <w:sz w:val="22"/>
          <w:szCs w:val="22"/>
        </w:rPr>
        <w:t xml:space="preserve">The child consistently describes themself in very negative ways – as stupid, naughty, hopeless, </w:t>
      </w:r>
      <w:proofErr w:type="gramStart"/>
      <w:r w:rsidRPr="00B01209">
        <w:rPr>
          <w:rFonts w:ascii="Arial" w:hAnsi="Arial" w:cs="Arial"/>
          <w:color w:val="000000"/>
          <w:sz w:val="22"/>
          <w:szCs w:val="22"/>
        </w:rPr>
        <w:t>ugly;</w:t>
      </w:r>
      <w:proofErr w:type="gramEnd"/>
    </w:p>
    <w:p w14:paraId="52975F9B" w14:textId="77777777" w:rsidR="008E0E45" w:rsidRPr="00B01209" w:rsidRDefault="008E0E45" w:rsidP="00BE2D0B">
      <w:pPr>
        <w:pStyle w:val="NormalWeb"/>
        <w:numPr>
          <w:ilvl w:val="0"/>
          <w:numId w:val="49"/>
        </w:numPr>
        <w:spacing w:before="0" w:beforeAutospacing="0" w:after="0" w:afterAutospacing="0"/>
        <w:jc w:val="both"/>
        <w:textAlignment w:val="baseline"/>
        <w:rPr>
          <w:rFonts w:ascii="Arial" w:hAnsi="Arial" w:cs="Arial"/>
          <w:color w:val="000000"/>
          <w:sz w:val="22"/>
          <w:szCs w:val="22"/>
        </w:rPr>
      </w:pPr>
      <w:r w:rsidRPr="00B01209">
        <w:rPr>
          <w:rFonts w:ascii="Arial" w:hAnsi="Arial" w:cs="Arial"/>
          <w:color w:val="000000"/>
          <w:sz w:val="22"/>
          <w:szCs w:val="22"/>
        </w:rPr>
        <w:t xml:space="preserve">Over-reaction to </w:t>
      </w:r>
      <w:proofErr w:type="gramStart"/>
      <w:r w:rsidRPr="00B01209">
        <w:rPr>
          <w:rFonts w:ascii="Arial" w:hAnsi="Arial" w:cs="Arial"/>
          <w:color w:val="000000"/>
          <w:sz w:val="22"/>
          <w:szCs w:val="22"/>
        </w:rPr>
        <w:t>mistakes;</w:t>
      </w:r>
      <w:proofErr w:type="gramEnd"/>
    </w:p>
    <w:p w14:paraId="143BA95C" w14:textId="77777777" w:rsidR="008E0E45" w:rsidRPr="00B01209" w:rsidRDefault="008E0E45" w:rsidP="00BE2D0B">
      <w:pPr>
        <w:pStyle w:val="NormalWeb"/>
        <w:numPr>
          <w:ilvl w:val="0"/>
          <w:numId w:val="49"/>
        </w:numPr>
        <w:spacing w:before="0" w:beforeAutospacing="0" w:after="0" w:afterAutospacing="0"/>
        <w:jc w:val="both"/>
        <w:textAlignment w:val="baseline"/>
        <w:rPr>
          <w:rFonts w:ascii="Arial" w:hAnsi="Arial" w:cs="Arial"/>
          <w:color w:val="000000"/>
          <w:sz w:val="22"/>
          <w:szCs w:val="22"/>
        </w:rPr>
      </w:pPr>
      <w:r w:rsidRPr="00B01209">
        <w:rPr>
          <w:rFonts w:ascii="Arial" w:hAnsi="Arial" w:cs="Arial"/>
          <w:color w:val="000000"/>
          <w:sz w:val="22"/>
          <w:szCs w:val="22"/>
        </w:rPr>
        <w:t xml:space="preserve">Delayed physical, mental or emotional </w:t>
      </w:r>
      <w:proofErr w:type="gramStart"/>
      <w:r w:rsidRPr="00B01209">
        <w:rPr>
          <w:rFonts w:ascii="Arial" w:hAnsi="Arial" w:cs="Arial"/>
          <w:color w:val="000000"/>
          <w:sz w:val="22"/>
          <w:szCs w:val="22"/>
        </w:rPr>
        <w:t>development;</w:t>
      </w:r>
      <w:proofErr w:type="gramEnd"/>
    </w:p>
    <w:p w14:paraId="4FDCDF0D" w14:textId="77777777" w:rsidR="008E0E45" w:rsidRPr="00B01209" w:rsidRDefault="008E0E45" w:rsidP="00BE2D0B">
      <w:pPr>
        <w:pStyle w:val="NormalWeb"/>
        <w:numPr>
          <w:ilvl w:val="0"/>
          <w:numId w:val="49"/>
        </w:numPr>
        <w:spacing w:before="0" w:beforeAutospacing="0" w:after="0" w:afterAutospacing="0"/>
        <w:jc w:val="both"/>
        <w:textAlignment w:val="baseline"/>
        <w:rPr>
          <w:rFonts w:ascii="Arial" w:hAnsi="Arial" w:cs="Arial"/>
          <w:color w:val="000000"/>
          <w:sz w:val="22"/>
          <w:szCs w:val="22"/>
        </w:rPr>
      </w:pPr>
      <w:r w:rsidRPr="00B01209">
        <w:rPr>
          <w:rFonts w:ascii="Arial" w:hAnsi="Arial" w:cs="Arial"/>
          <w:color w:val="000000"/>
          <w:sz w:val="22"/>
          <w:szCs w:val="22"/>
        </w:rPr>
        <w:t xml:space="preserve">Sudden speech or sensory </w:t>
      </w:r>
      <w:proofErr w:type="gramStart"/>
      <w:r w:rsidRPr="00B01209">
        <w:rPr>
          <w:rFonts w:ascii="Arial" w:hAnsi="Arial" w:cs="Arial"/>
          <w:color w:val="000000"/>
          <w:sz w:val="22"/>
          <w:szCs w:val="22"/>
        </w:rPr>
        <w:t>disorders;</w:t>
      </w:r>
      <w:proofErr w:type="gramEnd"/>
    </w:p>
    <w:p w14:paraId="6765CB24" w14:textId="77777777" w:rsidR="008E0E45" w:rsidRPr="00B01209" w:rsidRDefault="008E0E45" w:rsidP="00BE2D0B">
      <w:pPr>
        <w:pStyle w:val="NormalWeb"/>
        <w:numPr>
          <w:ilvl w:val="0"/>
          <w:numId w:val="49"/>
        </w:numPr>
        <w:spacing w:before="0" w:beforeAutospacing="0" w:after="0" w:afterAutospacing="0"/>
        <w:jc w:val="both"/>
        <w:textAlignment w:val="baseline"/>
        <w:rPr>
          <w:rFonts w:ascii="Arial" w:hAnsi="Arial" w:cs="Arial"/>
          <w:color w:val="000000"/>
          <w:sz w:val="22"/>
          <w:szCs w:val="22"/>
        </w:rPr>
      </w:pPr>
      <w:r w:rsidRPr="00B01209">
        <w:rPr>
          <w:rFonts w:ascii="Arial" w:hAnsi="Arial" w:cs="Arial"/>
          <w:color w:val="000000"/>
          <w:sz w:val="22"/>
          <w:szCs w:val="22"/>
        </w:rPr>
        <w:t xml:space="preserve">Inappropriate emotional responses, </w:t>
      </w:r>
      <w:proofErr w:type="gramStart"/>
      <w:r w:rsidRPr="00B01209">
        <w:rPr>
          <w:rFonts w:ascii="Arial" w:hAnsi="Arial" w:cs="Arial"/>
          <w:color w:val="000000"/>
          <w:sz w:val="22"/>
          <w:szCs w:val="22"/>
        </w:rPr>
        <w:t>fantasies;</w:t>
      </w:r>
      <w:proofErr w:type="gramEnd"/>
    </w:p>
    <w:p w14:paraId="472F009D" w14:textId="77777777" w:rsidR="008E0E45" w:rsidRPr="00B01209" w:rsidRDefault="008E0E45" w:rsidP="00BE2D0B">
      <w:pPr>
        <w:pStyle w:val="NormalWeb"/>
        <w:numPr>
          <w:ilvl w:val="0"/>
          <w:numId w:val="49"/>
        </w:numPr>
        <w:spacing w:before="0" w:beforeAutospacing="0" w:after="0" w:afterAutospacing="0"/>
        <w:jc w:val="both"/>
        <w:textAlignment w:val="baseline"/>
        <w:rPr>
          <w:rFonts w:ascii="Arial" w:hAnsi="Arial" w:cs="Arial"/>
          <w:color w:val="000000"/>
          <w:sz w:val="22"/>
          <w:szCs w:val="22"/>
        </w:rPr>
      </w:pPr>
      <w:r w:rsidRPr="00B01209">
        <w:rPr>
          <w:rFonts w:ascii="Arial" w:hAnsi="Arial" w:cs="Arial"/>
          <w:color w:val="000000"/>
          <w:sz w:val="22"/>
          <w:szCs w:val="22"/>
        </w:rPr>
        <w:t xml:space="preserve">Neurotic behaviour: rocking, banging head, regression, tics and </w:t>
      </w:r>
      <w:proofErr w:type="gramStart"/>
      <w:r w:rsidRPr="00B01209">
        <w:rPr>
          <w:rFonts w:ascii="Arial" w:hAnsi="Arial" w:cs="Arial"/>
          <w:color w:val="000000"/>
          <w:sz w:val="22"/>
          <w:szCs w:val="22"/>
        </w:rPr>
        <w:t>twitches;</w:t>
      </w:r>
      <w:proofErr w:type="gramEnd"/>
    </w:p>
    <w:p w14:paraId="71376D62" w14:textId="77777777" w:rsidR="008E0E45" w:rsidRPr="00B01209" w:rsidRDefault="008E0E45" w:rsidP="00BE2D0B">
      <w:pPr>
        <w:pStyle w:val="NormalWeb"/>
        <w:numPr>
          <w:ilvl w:val="0"/>
          <w:numId w:val="49"/>
        </w:numPr>
        <w:spacing w:before="0" w:beforeAutospacing="0" w:after="0" w:afterAutospacing="0"/>
        <w:jc w:val="both"/>
        <w:textAlignment w:val="baseline"/>
        <w:rPr>
          <w:rFonts w:ascii="Arial" w:hAnsi="Arial" w:cs="Arial"/>
          <w:color w:val="000000"/>
          <w:sz w:val="22"/>
          <w:szCs w:val="22"/>
        </w:rPr>
      </w:pPr>
      <w:r w:rsidRPr="00B01209">
        <w:rPr>
          <w:rFonts w:ascii="Arial" w:hAnsi="Arial" w:cs="Arial"/>
          <w:color w:val="000000"/>
          <w:sz w:val="22"/>
          <w:szCs w:val="22"/>
        </w:rPr>
        <w:t xml:space="preserve">Self-harming, drug or solvent </w:t>
      </w:r>
      <w:proofErr w:type="gramStart"/>
      <w:r w:rsidRPr="00B01209">
        <w:rPr>
          <w:rFonts w:ascii="Arial" w:hAnsi="Arial" w:cs="Arial"/>
          <w:color w:val="000000"/>
          <w:sz w:val="22"/>
          <w:szCs w:val="22"/>
        </w:rPr>
        <w:t>abuse;</w:t>
      </w:r>
      <w:proofErr w:type="gramEnd"/>
    </w:p>
    <w:p w14:paraId="766C4D72" w14:textId="77777777" w:rsidR="008E0E45" w:rsidRPr="007C5C1F" w:rsidRDefault="008E0E45" w:rsidP="007C5C1F">
      <w:pPr>
        <w:pStyle w:val="ListParagraph"/>
        <w:numPr>
          <w:ilvl w:val="0"/>
          <w:numId w:val="23"/>
        </w:numPr>
        <w:rPr>
          <w:b/>
          <w:bCs/>
        </w:rPr>
      </w:pPr>
      <w:r w:rsidRPr="007C5C1F">
        <w:rPr>
          <w:b/>
          <w:bCs/>
        </w:rPr>
        <w:t xml:space="preserve">Fear of parents being </w:t>
      </w:r>
      <w:proofErr w:type="gramStart"/>
      <w:r w:rsidRPr="007C5C1F">
        <w:rPr>
          <w:b/>
          <w:bCs/>
        </w:rPr>
        <w:t>contacted;</w:t>
      </w:r>
      <w:proofErr w:type="gramEnd"/>
    </w:p>
    <w:p w14:paraId="33E41091" w14:textId="77777777" w:rsidR="008E0E45" w:rsidRPr="007C5C1F" w:rsidRDefault="008E0E45" w:rsidP="007C5C1F">
      <w:pPr>
        <w:pStyle w:val="ListParagraph"/>
        <w:numPr>
          <w:ilvl w:val="0"/>
          <w:numId w:val="23"/>
        </w:numPr>
        <w:rPr>
          <w:b/>
          <w:bCs/>
        </w:rPr>
      </w:pPr>
      <w:r w:rsidRPr="007C5C1F">
        <w:rPr>
          <w:b/>
          <w:bCs/>
        </w:rPr>
        <w:t xml:space="preserve">Running </w:t>
      </w:r>
      <w:proofErr w:type="gramStart"/>
      <w:r w:rsidRPr="007C5C1F">
        <w:rPr>
          <w:b/>
          <w:bCs/>
        </w:rPr>
        <w:t>away;</w:t>
      </w:r>
      <w:proofErr w:type="gramEnd"/>
    </w:p>
    <w:p w14:paraId="4F5C51C8" w14:textId="77777777" w:rsidR="008E0E45" w:rsidRPr="007C5C1F" w:rsidRDefault="008E0E45" w:rsidP="007C5C1F">
      <w:pPr>
        <w:pStyle w:val="ListParagraph"/>
        <w:numPr>
          <w:ilvl w:val="0"/>
          <w:numId w:val="23"/>
        </w:numPr>
        <w:rPr>
          <w:b/>
          <w:bCs/>
        </w:rPr>
      </w:pPr>
      <w:r w:rsidRPr="007C5C1F">
        <w:rPr>
          <w:b/>
          <w:bCs/>
        </w:rPr>
        <w:t xml:space="preserve">Compulsive </w:t>
      </w:r>
      <w:proofErr w:type="gramStart"/>
      <w:r w:rsidRPr="007C5C1F">
        <w:rPr>
          <w:b/>
          <w:bCs/>
        </w:rPr>
        <w:t>stealing;</w:t>
      </w:r>
      <w:proofErr w:type="gramEnd"/>
    </w:p>
    <w:p w14:paraId="73EFAC57" w14:textId="77777777" w:rsidR="007C5C1F" w:rsidRDefault="008E0E45" w:rsidP="007C5C1F">
      <w:pPr>
        <w:pStyle w:val="ListParagraph"/>
        <w:numPr>
          <w:ilvl w:val="0"/>
          <w:numId w:val="23"/>
        </w:numPr>
        <w:rPr>
          <w:b/>
          <w:bCs/>
        </w:rPr>
      </w:pPr>
      <w:r w:rsidRPr="007C5C1F">
        <w:rPr>
          <w:b/>
          <w:bCs/>
        </w:rPr>
        <w:t>Appetite disorders - anorexia nervosa, bulimia; or</w:t>
      </w:r>
    </w:p>
    <w:p w14:paraId="3D4D83D9" w14:textId="738FEFCE" w:rsidR="008E0E45" w:rsidRPr="007C5C1F" w:rsidRDefault="008E0E45" w:rsidP="007C5C1F">
      <w:pPr>
        <w:pStyle w:val="ListParagraph"/>
        <w:numPr>
          <w:ilvl w:val="0"/>
          <w:numId w:val="23"/>
        </w:numPr>
        <w:rPr>
          <w:b/>
          <w:bCs/>
        </w:rPr>
      </w:pPr>
      <w:r w:rsidRPr="007C5C1F">
        <w:rPr>
          <w:rFonts w:ascii="Arial" w:hAnsi="Arial" w:cs="Arial"/>
          <w:color w:val="000000"/>
        </w:rPr>
        <w:t>Soiling, smearing faeces, enuresis (involuntary urination, especially by children at night).</w:t>
      </w:r>
    </w:p>
    <w:p w14:paraId="61C7FF7C" w14:textId="77777777" w:rsidR="008E0E45" w:rsidRPr="00B01209" w:rsidRDefault="008E0E45" w:rsidP="008E0E45">
      <w:pPr>
        <w:rPr>
          <w:rFonts w:ascii="Arial" w:hAnsi="Arial" w:cs="Arial"/>
          <w:sz w:val="24"/>
          <w:szCs w:val="24"/>
        </w:rPr>
      </w:pPr>
    </w:p>
    <w:p w14:paraId="50A12837"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N.B.: Some situations where children stop communicating suddenly (known as “traumatic mutism”) can indicate maltreatment.</w:t>
      </w:r>
    </w:p>
    <w:p w14:paraId="51909C99" w14:textId="77777777" w:rsidR="008E0E45" w:rsidRPr="00B01209" w:rsidRDefault="008E0E45" w:rsidP="008E0E45">
      <w:pPr>
        <w:rPr>
          <w:rFonts w:ascii="Arial" w:hAnsi="Arial" w:cs="Arial"/>
        </w:rPr>
      </w:pPr>
    </w:p>
    <w:p w14:paraId="33D47286"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b/>
          <w:bCs/>
          <w:color w:val="000000"/>
          <w:sz w:val="22"/>
          <w:szCs w:val="22"/>
        </w:rPr>
        <w:t>Responses from parents/carers</w:t>
      </w:r>
    </w:p>
    <w:p w14:paraId="783A4974" w14:textId="77777777" w:rsidR="008E0E45" w:rsidRPr="00B01209" w:rsidRDefault="008E0E45" w:rsidP="008E0E45">
      <w:pPr>
        <w:rPr>
          <w:rFonts w:ascii="Arial" w:hAnsi="Arial" w:cs="Arial"/>
        </w:rPr>
      </w:pPr>
    </w:p>
    <w:p w14:paraId="6F20F1FB"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 xml:space="preserve">Research and experience </w:t>
      </w:r>
      <w:proofErr w:type="gramStart"/>
      <w:r w:rsidRPr="00B01209">
        <w:rPr>
          <w:rFonts w:ascii="Arial" w:hAnsi="Arial" w:cs="Arial"/>
          <w:color w:val="000000"/>
          <w:sz w:val="22"/>
          <w:szCs w:val="22"/>
        </w:rPr>
        <w:t>indicates</w:t>
      </w:r>
      <w:proofErr w:type="gramEnd"/>
      <w:r w:rsidRPr="00B01209">
        <w:rPr>
          <w:rFonts w:ascii="Arial" w:hAnsi="Arial" w:cs="Arial"/>
          <w:color w:val="000000"/>
          <w:sz w:val="22"/>
          <w:szCs w:val="22"/>
        </w:rPr>
        <w:t xml:space="preserve"> that the following responses from parents may suggest a cause for concern across all five categories:</w:t>
      </w:r>
    </w:p>
    <w:p w14:paraId="5DF01A5A" w14:textId="77777777" w:rsidR="008E0E45" w:rsidRPr="00B01209" w:rsidRDefault="008E0E45" w:rsidP="008E0E45">
      <w:pPr>
        <w:pStyle w:val="NormalWeb"/>
        <w:numPr>
          <w:ilvl w:val="0"/>
          <w:numId w:val="24"/>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Delay in seeking treatment that is obviously </w:t>
      </w:r>
      <w:proofErr w:type="gramStart"/>
      <w:r w:rsidRPr="00B01209">
        <w:rPr>
          <w:rFonts w:ascii="Arial" w:hAnsi="Arial" w:cs="Arial"/>
          <w:color w:val="000000"/>
          <w:sz w:val="22"/>
          <w:szCs w:val="22"/>
        </w:rPr>
        <w:t>needed;</w:t>
      </w:r>
      <w:proofErr w:type="gramEnd"/>
    </w:p>
    <w:p w14:paraId="5F2FC563" w14:textId="77777777" w:rsidR="008E0E45" w:rsidRPr="00B01209" w:rsidRDefault="008E0E45" w:rsidP="008E0E45">
      <w:pPr>
        <w:pStyle w:val="NormalWeb"/>
        <w:numPr>
          <w:ilvl w:val="0"/>
          <w:numId w:val="24"/>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Unawareness or denial of any injury, pain or loss of function (for example, a fractured limb</w:t>
      </w:r>
      <w:proofErr w:type="gramStart"/>
      <w:r w:rsidRPr="00B01209">
        <w:rPr>
          <w:rFonts w:ascii="Arial" w:hAnsi="Arial" w:cs="Arial"/>
          <w:color w:val="000000"/>
          <w:sz w:val="22"/>
          <w:szCs w:val="22"/>
        </w:rPr>
        <w:t>);</w:t>
      </w:r>
      <w:proofErr w:type="gramEnd"/>
    </w:p>
    <w:p w14:paraId="46B446DF" w14:textId="77777777" w:rsidR="008E0E45" w:rsidRPr="00B01209" w:rsidRDefault="008E0E45" w:rsidP="008E0E45">
      <w:pPr>
        <w:pStyle w:val="NormalWeb"/>
        <w:numPr>
          <w:ilvl w:val="0"/>
          <w:numId w:val="24"/>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Incompatible explanations offered, several different explanations or the child is said to have acted in a way that is inappropriate to their age and </w:t>
      </w:r>
      <w:proofErr w:type="gramStart"/>
      <w:r w:rsidRPr="00B01209">
        <w:rPr>
          <w:rFonts w:ascii="Arial" w:hAnsi="Arial" w:cs="Arial"/>
          <w:color w:val="000000"/>
          <w:sz w:val="22"/>
          <w:szCs w:val="22"/>
        </w:rPr>
        <w:t>development;</w:t>
      </w:r>
      <w:proofErr w:type="gramEnd"/>
    </w:p>
    <w:p w14:paraId="0D0FC609" w14:textId="77777777" w:rsidR="008E0E45" w:rsidRPr="00B01209" w:rsidRDefault="008E0E45" w:rsidP="008E0E45">
      <w:pPr>
        <w:pStyle w:val="NormalWeb"/>
        <w:numPr>
          <w:ilvl w:val="0"/>
          <w:numId w:val="24"/>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Reluctance to give information or failure to mention other known relevant </w:t>
      </w:r>
      <w:proofErr w:type="gramStart"/>
      <w:r w:rsidRPr="00B01209">
        <w:rPr>
          <w:rFonts w:ascii="Arial" w:hAnsi="Arial" w:cs="Arial"/>
          <w:color w:val="000000"/>
          <w:sz w:val="22"/>
          <w:szCs w:val="22"/>
        </w:rPr>
        <w:t>injuries;</w:t>
      </w:r>
      <w:proofErr w:type="gramEnd"/>
    </w:p>
    <w:p w14:paraId="312D05C3" w14:textId="77777777" w:rsidR="008E0E45" w:rsidRPr="00B01209" w:rsidRDefault="008E0E45" w:rsidP="008E0E45">
      <w:pPr>
        <w:pStyle w:val="NormalWeb"/>
        <w:numPr>
          <w:ilvl w:val="0"/>
          <w:numId w:val="24"/>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Frequent presentation of minor </w:t>
      </w:r>
      <w:proofErr w:type="gramStart"/>
      <w:r w:rsidRPr="00B01209">
        <w:rPr>
          <w:rFonts w:ascii="Arial" w:hAnsi="Arial" w:cs="Arial"/>
          <w:color w:val="000000"/>
          <w:sz w:val="22"/>
          <w:szCs w:val="22"/>
        </w:rPr>
        <w:t>injuries;</w:t>
      </w:r>
      <w:proofErr w:type="gramEnd"/>
    </w:p>
    <w:p w14:paraId="2742D00D" w14:textId="77777777" w:rsidR="008E0E45" w:rsidRPr="00B01209" w:rsidRDefault="008E0E45" w:rsidP="008E0E45">
      <w:pPr>
        <w:pStyle w:val="NormalWeb"/>
        <w:numPr>
          <w:ilvl w:val="0"/>
          <w:numId w:val="24"/>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A persistently negative attitude towards the </w:t>
      </w:r>
      <w:proofErr w:type="gramStart"/>
      <w:r w:rsidRPr="00B01209">
        <w:rPr>
          <w:rFonts w:ascii="Arial" w:hAnsi="Arial" w:cs="Arial"/>
          <w:color w:val="000000"/>
          <w:sz w:val="22"/>
          <w:szCs w:val="22"/>
        </w:rPr>
        <w:t>child;</w:t>
      </w:r>
      <w:proofErr w:type="gramEnd"/>
    </w:p>
    <w:p w14:paraId="49343DC4" w14:textId="77777777" w:rsidR="008E0E45" w:rsidRPr="00B01209" w:rsidRDefault="008E0E45" w:rsidP="008E0E45">
      <w:pPr>
        <w:pStyle w:val="NormalWeb"/>
        <w:numPr>
          <w:ilvl w:val="0"/>
          <w:numId w:val="24"/>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Unrealistic expectations or constant complaints about the </w:t>
      </w:r>
      <w:proofErr w:type="gramStart"/>
      <w:r w:rsidRPr="00B01209">
        <w:rPr>
          <w:rFonts w:ascii="Arial" w:hAnsi="Arial" w:cs="Arial"/>
          <w:color w:val="000000"/>
          <w:sz w:val="22"/>
          <w:szCs w:val="22"/>
        </w:rPr>
        <w:t>child;</w:t>
      </w:r>
      <w:proofErr w:type="gramEnd"/>
    </w:p>
    <w:p w14:paraId="74326722" w14:textId="77777777" w:rsidR="008E0E45" w:rsidRPr="00B01209" w:rsidRDefault="008E0E45" w:rsidP="008E0E45">
      <w:pPr>
        <w:pStyle w:val="NormalWeb"/>
        <w:numPr>
          <w:ilvl w:val="0"/>
          <w:numId w:val="24"/>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Alcohol misuse or other drug/substance </w:t>
      </w:r>
      <w:proofErr w:type="gramStart"/>
      <w:r w:rsidRPr="00B01209">
        <w:rPr>
          <w:rFonts w:ascii="Arial" w:hAnsi="Arial" w:cs="Arial"/>
          <w:color w:val="000000"/>
          <w:sz w:val="22"/>
          <w:szCs w:val="22"/>
        </w:rPr>
        <w:t>misuse;</w:t>
      </w:r>
      <w:proofErr w:type="gramEnd"/>
    </w:p>
    <w:p w14:paraId="4CAB88E0" w14:textId="77777777" w:rsidR="008E0E45" w:rsidRPr="00B01209" w:rsidRDefault="008E0E45" w:rsidP="008E0E45">
      <w:pPr>
        <w:pStyle w:val="NormalWeb"/>
        <w:numPr>
          <w:ilvl w:val="0"/>
          <w:numId w:val="24"/>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Parents request removal of the child from home; or</w:t>
      </w:r>
    </w:p>
    <w:p w14:paraId="6BAEC739" w14:textId="77777777" w:rsidR="008E0E45" w:rsidRPr="00B01209" w:rsidRDefault="008E0E45" w:rsidP="008E0E45">
      <w:pPr>
        <w:pStyle w:val="NormalWeb"/>
        <w:numPr>
          <w:ilvl w:val="0"/>
          <w:numId w:val="24"/>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Violence between adults in the </w:t>
      </w:r>
      <w:proofErr w:type="gramStart"/>
      <w:r w:rsidRPr="00B01209">
        <w:rPr>
          <w:rFonts w:ascii="Arial" w:hAnsi="Arial" w:cs="Arial"/>
          <w:color w:val="000000"/>
          <w:sz w:val="22"/>
          <w:szCs w:val="22"/>
        </w:rPr>
        <w:t>household;</w:t>
      </w:r>
      <w:proofErr w:type="gramEnd"/>
    </w:p>
    <w:p w14:paraId="2B1DCB59" w14:textId="77777777" w:rsidR="008E0E45" w:rsidRPr="00B01209" w:rsidRDefault="008E0E45" w:rsidP="008E0E45">
      <w:pPr>
        <w:pStyle w:val="NormalWeb"/>
        <w:numPr>
          <w:ilvl w:val="0"/>
          <w:numId w:val="24"/>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Evidence of coercion and control.</w:t>
      </w:r>
    </w:p>
    <w:p w14:paraId="310ECFB4" w14:textId="77777777" w:rsidR="008E0E45" w:rsidRPr="00B01209" w:rsidRDefault="008E0E45" w:rsidP="008E0E45">
      <w:pPr>
        <w:rPr>
          <w:rFonts w:ascii="Arial" w:hAnsi="Arial" w:cs="Arial"/>
          <w:sz w:val="24"/>
          <w:szCs w:val="24"/>
        </w:rPr>
      </w:pPr>
    </w:p>
    <w:p w14:paraId="2042F2FA"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b/>
          <w:bCs/>
          <w:color w:val="000000"/>
          <w:sz w:val="22"/>
          <w:szCs w:val="22"/>
        </w:rPr>
        <w:t>Disabled children</w:t>
      </w:r>
    </w:p>
    <w:p w14:paraId="43701858" w14:textId="77777777" w:rsidR="008E0E45" w:rsidRPr="00B01209" w:rsidRDefault="008E0E45" w:rsidP="008E0E45">
      <w:pPr>
        <w:rPr>
          <w:rFonts w:ascii="Arial" w:hAnsi="Arial" w:cs="Arial"/>
        </w:rPr>
      </w:pPr>
    </w:p>
    <w:p w14:paraId="3E62B24C"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When working with children with disabilities, practitioners need to be aware that additional possible indicators of abuse and/or neglect may also include:</w:t>
      </w:r>
    </w:p>
    <w:p w14:paraId="6B5EEEA4" w14:textId="77777777" w:rsidR="008E0E45" w:rsidRPr="00B01209" w:rsidRDefault="008E0E45" w:rsidP="008E0E45">
      <w:pPr>
        <w:pStyle w:val="NormalWeb"/>
        <w:numPr>
          <w:ilvl w:val="0"/>
          <w:numId w:val="25"/>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A bruise in a site that may not be of concern on an ambulant child such as the shin, maybe of concern on a non-mobile </w:t>
      </w:r>
      <w:proofErr w:type="gramStart"/>
      <w:r w:rsidRPr="00B01209">
        <w:rPr>
          <w:rFonts w:ascii="Arial" w:hAnsi="Arial" w:cs="Arial"/>
          <w:color w:val="000000"/>
          <w:sz w:val="22"/>
          <w:szCs w:val="22"/>
        </w:rPr>
        <w:t>child;</w:t>
      </w:r>
      <w:proofErr w:type="gramEnd"/>
    </w:p>
    <w:p w14:paraId="33F5EC09" w14:textId="77777777" w:rsidR="008E0E45" w:rsidRPr="00B01209" w:rsidRDefault="008E0E45" w:rsidP="008E0E45">
      <w:pPr>
        <w:pStyle w:val="NormalWeb"/>
        <w:numPr>
          <w:ilvl w:val="0"/>
          <w:numId w:val="25"/>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Not getting enough help with feeding leading to </w:t>
      </w:r>
      <w:proofErr w:type="gramStart"/>
      <w:r w:rsidRPr="00B01209">
        <w:rPr>
          <w:rFonts w:ascii="Arial" w:hAnsi="Arial" w:cs="Arial"/>
          <w:color w:val="000000"/>
          <w:sz w:val="22"/>
          <w:szCs w:val="22"/>
        </w:rPr>
        <w:t>malnourishment;</w:t>
      </w:r>
      <w:proofErr w:type="gramEnd"/>
    </w:p>
    <w:p w14:paraId="7C6CE2D1" w14:textId="77777777" w:rsidR="008E0E45" w:rsidRPr="00B01209" w:rsidRDefault="008E0E45" w:rsidP="008E0E45">
      <w:pPr>
        <w:pStyle w:val="NormalWeb"/>
        <w:numPr>
          <w:ilvl w:val="0"/>
          <w:numId w:val="25"/>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Poor toileting </w:t>
      </w:r>
      <w:proofErr w:type="gramStart"/>
      <w:r w:rsidRPr="00B01209">
        <w:rPr>
          <w:rFonts w:ascii="Arial" w:hAnsi="Arial" w:cs="Arial"/>
          <w:color w:val="000000"/>
          <w:sz w:val="22"/>
          <w:szCs w:val="22"/>
        </w:rPr>
        <w:t>arrangements;</w:t>
      </w:r>
      <w:proofErr w:type="gramEnd"/>
    </w:p>
    <w:p w14:paraId="78466C0D" w14:textId="77777777" w:rsidR="008E0E45" w:rsidRPr="00B01209" w:rsidRDefault="008E0E45" w:rsidP="008E0E45">
      <w:pPr>
        <w:pStyle w:val="NormalWeb"/>
        <w:numPr>
          <w:ilvl w:val="0"/>
          <w:numId w:val="25"/>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lastRenderedPageBreak/>
        <w:t xml:space="preserve">Lack of </w:t>
      </w:r>
      <w:proofErr w:type="gramStart"/>
      <w:r w:rsidRPr="00B01209">
        <w:rPr>
          <w:rFonts w:ascii="Arial" w:hAnsi="Arial" w:cs="Arial"/>
          <w:color w:val="000000"/>
          <w:sz w:val="22"/>
          <w:szCs w:val="22"/>
        </w:rPr>
        <w:t>stimulation;</w:t>
      </w:r>
      <w:proofErr w:type="gramEnd"/>
    </w:p>
    <w:p w14:paraId="40AC1FF1" w14:textId="77777777" w:rsidR="008E0E45" w:rsidRPr="00B01209" w:rsidRDefault="008E0E45" w:rsidP="008E0E45">
      <w:pPr>
        <w:pStyle w:val="NormalWeb"/>
        <w:numPr>
          <w:ilvl w:val="0"/>
          <w:numId w:val="25"/>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Unjustified and/or excessive use of </w:t>
      </w:r>
      <w:proofErr w:type="gramStart"/>
      <w:r w:rsidRPr="00B01209">
        <w:rPr>
          <w:rFonts w:ascii="Arial" w:hAnsi="Arial" w:cs="Arial"/>
          <w:color w:val="000000"/>
          <w:sz w:val="22"/>
          <w:szCs w:val="22"/>
        </w:rPr>
        <w:t>restraint ;</w:t>
      </w:r>
      <w:proofErr w:type="gramEnd"/>
    </w:p>
    <w:p w14:paraId="265225B6" w14:textId="77777777" w:rsidR="008E0E45" w:rsidRPr="00B01209" w:rsidRDefault="008E0E45" w:rsidP="008E0E45">
      <w:pPr>
        <w:pStyle w:val="NormalWeb"/>
        <w:numPr>
          <w:ilvl w:val="0"/>
          <w:numId w:val="25"/>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Rough handling, extreme behaviour modification such as deprivation of medication, food or clothing, disabling wheelchair </w:t>
      </w:r>
      <w:proofErr w:type="gramStart"/>
      <w:r w:rsidRPr="00B01209">
        <w:rPr>
          <w:rFonts w:ascii="Arial" w:hAnsi="Arial" w:cs="Arial"/>
          <w:color w:val="000000"/>
          <w:sz w:val="22"/>
          <w:szCs w:val="22"/>
        </w:rPr>
        <w:t>batteries;</w:t>
      </w:r>
      <w:proofErr w:type="gramEnd"/>
    </w:p>
    <w:p w14:paraId="387D83B2" w14:textId="77777777" w:rsidR="008E0E45" w:rsidRPr="00B01209" w:rsidRDefault="008E0E45" w:rsidP="008E0E45">
      <w:pPr>
        <w:pStyle w:val="NormalWeb"/>
        <w:numPr>
          <w:ilvl w:val="0"/>
          <w:numId w:val="26"/>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Unwillingness to try to learn a child’s means of </w:t>
      </w:r>
      <w:proofErr w:type="gramStart"/>
      <w:r w:rsidRPr="00B01209">
        <w:rPr>
          <w:rFonts w:ascii="Arial" w:hAnsi="Arial" w:cs="Arial"/>
          <w:color w:val="000000"/>
          <w:sz w:val="22"/>
          <w:szCs w:val="22"/>
        </w:rPr>
        <w:t>communication;</w:t>
      </w:r>
      <w:proofErr w:type="gramEnd"/>
    </w:p>
    <w:p w14:paraId="42320F91" w14:textId="77777777" w:rsidR="008E0E45" w:rsidRPr="00B01209" w:rsidRDefault="008E0E45" w:rsidP="008E0E45">
      <w:pPr>
        <w:pStyle w:val="NormalWeb"/>
        <w:numPr>
          <w:ilvl w:val="0"/>
          <w:numId w:val="26"/>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Ill-fitting equipment, for example, callipers, sleep boards, inappropriate </w:t>
      </w:r>
      <w:proofErr w:type="gramStart"/>
      <w:r w:rsidRPr="00B01209">
        <w:rPr>
          <w:rFonts w:ascii="Arial" w:hAnsi="Arial" w:cs="Arial"/>
          <w:color w:val="000000"/>
          <w:sz w:val="22"/>
          <w:szCs w:val="22"/>
        </w:rPr>
        <w:t>splinting;</w:t>
      </w:r>
      <w:proofErr w:type="gramEnd"/>
    </w:p>
    <w:p w14:paraId="158C0798" w14:textId="77777777" w:rsidR="008E0E45" w:rsidRPr="00B01209" w:rsidRDefault="008E0E45" w:rsidP="008E0E45">
      <w:pPr>
        <w:pStyle w:val="NormalWeb"/>
        <w:numPr>
          <w:ilvl w:val="0"/>
          <w:numId w:val="26"/>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Misappropriation of a child’s finances; or</w:t>
      </w:r>
    </w:p>
    <w:p w14:paraId="380C047F" w14:textId="77777777" w:rsidR="008E0E45" w:rsidRPr="00B01209" w:rsidRDefault="008E0E45" w:rsidP="008E0E45">
      <w:pPr>
        <w:pStyle w:val="NormalWeb"/>
        <w:numPr>
          <w:ilvl w:val="0"/>
          <w:numId w:val="27"/>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Inappropriate invasive procedures.</w:t>
      </w:r>
    </w:p>
    <w:p w14:paraId="40155168" w14:textId="77777777" w:rsidR="008E0E45" w:rsidRPr="00B01209" w:rsidRDefault="008E0E45" w:rsidP="008E0E45">
      <w:pPr>
        <w:rPr>
          <w:rFonts w:ascii="Arial" w:hAnsi="Arial" w:cs="Arial"/>
          <w:sz w:val="24"/>
          <w:szCs w:val="24"/>
        </w:rPr>
      </w:pPr>
    </w:p>
    <w:p w14:paraId="0CE0D162" w14:textId="77777777" w:rsidR="008E0E45" w:rsidRPr="00B01209" w:rsidRDefault="008E0E45" w:rsidP="008E0E45">
      <w:pPr>
        <w:pStyle w:val="NormalWeb"/>
        <w:spacing w:before="0" w:beforeAutospacing="0" w:after="0" w:afterAutospacing="0"/>
        <w:jc w:val="both"/>
        <w:rPr>
          <w:rFonts w:ascii="Arial" w:hAnsi="Arial" w:cs="Arial"/>
          <w:b/>
          <w:bCs/>
          <w:color w:val="000000"/>
          <w:sz w:val="22"/>
          <w:szCs w:val="22"/>
        </w:rPr>
      </w:pPr>
      <w:r w:rsidRPr="00B01209">
        <w:rPr>
          <w:rFonts w:ascii="Arial" w:hAnsi="Arial" w:cs="Arial"/>
          <w:b/>
          <w:bCs/>
          <w:color w:val="000000"/>
          <w:sz w:val="22"/>
          <w:szCs w:val="22"/>
        </w:rPr>
        <w:t>Child-on-child abuse</w:t>
      </w:r>
    </w:p>
    <w:p w14:paraId="3238D0D3" w14:textId="77777777" w:rsidR="006A21C4" w:rsidRPr="00B01209" w:rsidRDefault="006A21C4" w:rsidP="008E0E45">
      <w:pPr>
        <w:pStyle w:val="NormalWeb"/>
        <w:spacing w:before="0" w:beforeAutospacing="0" w:after="0" w:afterAutospacing="0"/>
        <w:jc w:val="both"/>
        <w:rPr>
          <w:rFonts w:ascii="Arial" w:hAnsi="Arial" w:cs="Arial"/>
        </w:rPr>
      </w:pPr>
    </w:p>
    <w:p w14:paraId="27CD64D6" w14:textId="72B484AA"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 xml:space="preserve">All staff should be aware that children can abuse other children (often referred to as child-on-child abuse), and that it can happen both inside and outside of school and online. All staff should be clear as to </w:t>
      </w:r>
      <w:r w:rsidR="007974F6" w:rsidRPr="00B01209">
        <w:rPr>
          <w:rFonts w:ascii="Arial" w:hAnsi="Arial" w:cs="Arial"/>
          <w:color w:val="000000"/>
          <w:sz w:val="22"/>
          <w:szCs w:val="22"/>
        </w:rPr>
        <w:t xml:space="preserve">King Edward VI Handsworth Wood </w:t>
      </w:r>
      <w:r w:rsidR="00BE6A31">
        <w:rPr>
          <w:rFonts w:ascii="Arial" w:hAnsi="Arial" w:cs="Arial"/>
          <w:color w:val="000000"/>
          <w:sz w:val="22"/>
          <w:szCs w:val="22"/>
        </w:rPr>
        <w:t>Girls’</w:t>
      </w:r>
      <w:r w:rsidR="007974F6" w:rsidRPr="00B01209">
        <w:rPr>
          <w:rFonts w:ascii="Arial" w:hAnsi="Arial" w:cs="Arial"/>
          <w:color w:val="000000"/>
          <w:sz w:val="22"/>
          <w:szCs w:val="22"/>
        </w:rPr>
        <w:t xml:space="preserve"> School</w:t>
      </w:r>
      <w:r w:rsidRPr="00B01209">
        <w:rPr>
          <w:rFonts w:ascii="Arial" w:hAnsi="Arial" w:cs="Arial"/>
          <w:color w:val="000000"/>
          <w:sz w:val="22"/>
          <w:szCs w:val="22"/>
        </w:rPr>
        <w:t xml:space="preserve">’s policy and procedures </w:t>
      </w:r>
      <w:proofErr w:type="gramStart"/>
      <w:r w:rsidRPr="00B01209">
        <w:rPr>
          <w:rFonts w:ascii="Arial" w:hAnsi="Arial" w:cs="Arial"/>
          <w:color w:val="000000"/>
          <w:sz w:val="22"/>
          <w:szCs w:val="22"/>
        </w:rPr>
        <w:t>with regard to</w:t>
      </w:r>
      <w:proofErr w:type="gramEnd"/>
      <w:r w:rsidRPr="00B01209">
        <w:rPr>
          <w:rFonts w:ascii="Arial" w:hAnsi="Arial" w:cs="Arial"/>
          <w:color w:val="000000"/>
          <w:sz w:val="22"/>
          <w:szCs w:val="22"/>
        </w:rPr>
        <w:t xml:space="preserve"> child-on-child abuse and the important role they </w:t>
      </w:r>
      <w:proofErr w:type="gramStart"/>
      <w:r w:rsidRPr="00B01209">
        <w:rPr>
          <w:rFonts w:ascii="Arial" w:hAnsi="Arial" w:cs="Arial"/>
          <w:color w:val="000000"/>
          <w:sz w:val="22"/>
          <w:szCs w:val="22"/>
        </w:rPr>
        <w:t>have to</w:t>
      </w:r>
      <w:proofErr w:type="gramEnd"/>
      <w:r w:rsidRPr="00B01209">
        <w:rPr>
          <w:rFonts w:ascii="Arial" w:hAnsi="Arial" w:cs="Arial"/>
          <w:color w:val="000000"/>
          <w:sz w:val="22"/>
          <w:szCs w:val="22"/>
        </w:rPr>
        <w:t xml:space="preserve"> play in preventing it and responding where they believe a child may be at risk from it.</w:t>
      </w:r>
    </w:p>
    <w:p w14:paraId="0DA21D1E" w14:textId="77777777" w:rsidR="008E0E45" w:rsidRPr="00B01209" w:rsidRDefault="008E0E45" w:rsidP="008E0E45">
      <w:pPr>
        <w:rPr>
          <w:rFonts w:ascii="Arial" w:hAnsi="Arial" w:cs="Arial"/>
        </w:rPr>
      </w:pPr>
    </w:p>
    <w:p w14:paraId="1F43C44B"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Staff must challenge inappropriate behaviour between children that are abusive in nature; an unsafe environment for children and in worst case scenarios a culture that normalises abuse leading to children accepting it as normal and not coming forward to report it.</w:t>
      </w:r>
    </w:p>
    <w:p w14:paraId="05CE3429" w14:textId="77777777" w:rsidR="008E0E45" w:rsidRPr="00B01209" w:rsidRDefault="008E0E45" w:rsidP="008E0E45">
      <w:pPr>
        <w:rPr>
          <w:rFonts w:ascii="Arial" w:hAnsi="Arial" w:cs="Arial"/>
        </w:rPr>
      </w:pPr>
    </w:p>
    <w:p w14:paraId="52B3C43D"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Child-on-child abuse is most likely to include, but may not be limited to:</w:t>
      </w:r>
    </w:p>
    <w:p w14:paraId="557C2C9A"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 bullying (including cyberbullying, prejudice-based and discriminatory bullying</w:t>
      </w:r>
      <w:proofErr w:type="gramStart"/>
      <w:r w:rsidRPr="00B01209">
        <w:rPr>
          <w:rFonts w:ascii="Arial" w:hAnsi="Arial" w:cs="Arial"/>
          <w:color w:val="000000"/>
          <w:sz w:val="22"/>
          <w:szCs w:val="22"/>
        </w:rPr>
        <w:t>);</w:t>
      </w:r>
      <w:proofErr w:type="gramEnd"/>
    </w:p>
    <w:p w14:paraId="17C804FC"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 abuse in intimate personal relationships between children (sometimes known as ‘teenage relationship abuse’</w:t>
      </w:r>
      <w:proofErr w:type="gramStart"/>
      <w:r w:rsidRPr="00B01209">
        <w:rPr>
          <w:rFonts w:ascii="Arial" w:hAnsi="Arial" w:cs="Arial"/>
          <w:color w:val="000000"/>
          <w:sz w:val="22"/>
          <w:szCs w:val="22"/>
        </w:rPr>
        <w:t>);</w:t>
      </w:r>
      <w:proofErr w:type="gramEnd"/>
      <w:r w:rsidRPr="00B01209">
        <w:rPr>
          <w:rFonts w:ascii="Arial" w:hAnsi="Arial" w:cs="Arial"/>
          <w:color w:val="000000"/>
          <w:sz w:val="22"/>
          <w:szCs w:val="22"/>
        </w:rPr>
        <w:t> </w:t>
      </w:r>
    </w:p>
    <w:p w14:paraId="6F7406BE"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 physical abuse such as hitting, kicking, shaking, biting, hair pulling, or otherwise causing physical harm (this may include an online element which facilitates, threatens and/or encourages physical abuse</w:t>
      </w:r>
      <w:proofErr w:type="gramStart"/>
      <w:r w:rsidRPr="00B01209">
        <w:rPr>
          <w:rFonts w:ascii="Arial" w:hAnsi="Arial" w:cs="Arial"/>
          <w:color w:val="000000"/>
          <w:sz w:val="22"/>
          <w:szCs w:val="22"/>
        </w:rPr>
        <w:t>);</w:t>
      </w:r>
      <w:proofErr w:type="gramEnd"/>
    </w:p>
    <w:p w14:paraId="5133A700"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 sexual violence, such as rape, assault by penetration and sexual assault; (this may include an online element which facilitates, threatens and/or encourages sexual violence</w:t>
      </w:r>
      <w:proofErr w:type="gramStart"/>
      <w:r w:rsidRPr="00B01209">
        <w:rPr>
          <w:rFonts w:ascii="Arial" w:hAnsi="Arial" w:cs="Arial"/>
          <w:color w:val="000000"/>
          <w:sz w:val="22"/>
          <w:szCs w:val="22"/>
        </w:rPr>
        <w:t>);</w:t>
      </w:r>
      <w:proofErr w:type="gramEnd"/>
    </w:p>
    <w:p w14:paraId="459A8E21"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 xml:space="preserve">• sexual harassment, such as sexual comments, remarks, jokes and online sexual harassment, which may be standalone or part of a broader pattern of </w:t>
      </w:r>
      <w:proofErr w:type="gramStart"/>
      <w:r w:rsidRPr="00B01209">
        <w:rPr>
          <w:rFonts w:ascii="Arial" w:hAnsi="Arial" w:cs="Arial"/>
          <w:color w:val="000000"/>
          <w:sz w:val="22"/>
          <w:szCs w:val="22"/>
        </w:rPr>
        <w:t>abuse;</w:t>
      </w:r>
      <w:proofErr w:type="gramEnd"/>
    </w:p>
    <w:p w14:paraId="554B6DBD"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 xml:space="preserve">• causing someone to engage in sexual activity without consent, such as forcing someone to strip, touch themselves sexually, or to engage in sexual activity with a third </w:t>
      </w:r>
      <w:proofErr w:type="gramStart"/>
      <w:r w:rsidRPr="00B01209">
        <w:rPr>
          <w:rFonts w:ascii="Arial" w:hAnsi="Arial" w:cs="Arial"/>
          <w:color w:val="000000"/>
          <w:sz w:val="22"/>
          <w:szCs w:val="22"/>
        </w:rPr>
        <w:t>party;</w:t>
      </w:r>
      <w:proofErr w:type="gramEnd"/>
    </w:p>
    <w:p w14:paraId="49BDDF20"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 xml:space="preserve">• consensual and non-consensual sharing of nude and semi-nude images and/or </w:t>
      </w:r>
      <w:proofErr w:type="gramStart"/>
      <w:r w:rsidRPr="00B01209">
        <w:rPr>
          <w:rFonts w:ascii="Arial" w:hAnsi="Arial" w:cs="Arial"/>
          <w:color w:val="000000"/>
          <w:sz w:val="22"/>
          <w:szCs w:val="22"/>
        </w:rPr>
        <w:t>videos(</w:t>
      </w:r>
      <w:proofErr w:type="gramEnd"/>
      <w:r w:rsidRPr="00B01209">
        <w:rPr>
          <w:rFonts w:ascii="Arial" w:hAnsi="Arial" w:cs="Arial"/>
          <w:color w:val="000000"/>
          <w:sz w:val="22"/>
          <w:szCs w:val="22"/>
        </w:rPr>
        <w:t>also known as sexting or youth produced sexual imagery</w:t>
      </w:r>
      <w:proofErr w:type="gramStart"/>
      <w:r w:rsidRPr="00B01209">
        <w:rPr>
          <w:rFonts w:ascii="Arial" w:hAnsi="Arial" w:cs="Arial"/>
          <w:color w:val="000000"/>
          <w:sz w:val="22"/>
          <w:szCs w:val="22"/>
        </w:rPr>
        <w:t>);</w:t>
      </w:r>
      <w:proofErr w:type="gramEnd"/>
    </w:p>
    <w:p w14:paraId="1425A4F2"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 upskirting, which typically involves taking a picture under a person’s clothing without their permission, with the intention of viewing their genitals or buttocks to obtain sexual gratification, or cause the victim humiliation, distress, or alarm; and</w:t>
      </w:r>
    </w:p>
    <w:p w14:paraId="033594FC" w14:textId="77777777" w:rsidR="008E0E45" w:rsidRPr="00B01209" w:rsidRDefault="008E0E45" w:rsidP="008E0E45">
      <w:pPr>
        <w:pStyle w:val="NormalWeb"/>
        <w:spacing w:before="0" w:beforeAutospacing="0" w:after="0" w:afterAutospacing="0"/>
        <w:jc w:val="both"/>
        <w:rPr>
          <w:rFonts w:ascii="Arial" w:hAnsi="Arial" w:cs="Arial"/>
        </w:rPr>
      </w:pPr>
      <w:r w:rsidRPr="00B01209">
        <w:rPr>
          <w:rFonts w:ascii="Arial" w:hAnsi="Arial" w:cs="Arial"/>
          <w:color w:val="000000"/>
          <w:sz w:val="22"/>
          <w:szCs w:val="22"/>
        </w:rPr>
        <w:t>• initiation/hazing type violence and rituals (this could include activities involving harassment, abuse or humiliation used as a way of initiating a person into a group and may also include an online element).</w:t>
      </w:r>
    </w:p>
    <w:p w14:paraId="39A13C72" w14:textId="77777777" w:rsidR="008E0E45" w:rsidRPr="00B01209" w:rsidRDefault="008E0E45" w:rsidP="008E0E45">
      <w:pPr>
        <w:rPr>
          <w:rFonts w:ascii="Arial" w:hAnsi="Arial" w:cs="Arial"/>
        </w:rPr>
      </w:pPr>
    </w:p>
    <w:p w14:paraId="7998C465" w14:textId="3C35DFB8" w:rsidR="008E0E45" w:rsidRPr="00B71927" w:rsidRDefault="008E0E45" w:rsidP="008E0E45">
      <w:pPr>
        <w:pStyle w:val="NormalWeb"/>
        <w:spacing w:before="0" w:beforeAutospacing="0" w:after="0" w:afterAutospacing="0"/>
        <w:ind w:left="720"/>
        <w:jc w:val="both"/>
        <w:rPr>
          <w:rFonts w:ascii="Arial" w:hAnsi="Arial" w:cs="Arial"/>
        </w:rPr>
      </w:pPr>
      <w:r w:rsidRPr="00B01209">
        <w:rPr>
          <w:rFonts w:ascii="Arial" w:hAnsi="Arial" w:cs="Arial"/>
          <w:color w:val="000000"/>
          <w:sz w:val="22"/>
          <w:szCs w:val="22"/>
        </w:rPr>
        <w:t xml:space="preserve">NB: Consensual image sharing, especially between older children of the same age, may require a different response.  It might not be abusive – but children still need to know it is illegal - whilst non-consensual is illegal and abusive. UKCIS provides detailed advice about sharing of nudes and semi-nude images and videos. </w:t>
      </w:r>
      <w:r w:rsidRPr="00B71927">
        <w:rPr>
          <w:rFonts w:ascii="Arial" w:hAnsi="Arial" w:cs="Arial"/>
          <w:sz w:val="22"/>
          <w:szCs w:val="22"/>
        </w:rPr>
        <w:t>For further details see Sexual Violence</w:t>
      </w:r>
      <w:r w:rsidR="00B0288F" w:rsidRPr="00B71927">
        <w:rPr>
          <w:rFonts w:ascii="Arial" w:hAnsi="Arial" w:cs="Arial"/>
          <w:sz w:val="22"/>
          <w:szCs w:val="22"/>
        </w:rPr>
        <w:t xml:space="preserve"> and </w:t>
      </w:r>
      <w:r w:rsidR="006A21C4" w:rsidRPr="00B71927">
        <w:rPr>
          <w:rFonts w:ascii="Arial" w:hAnsi="Arial" w:cs="Arial"/>
          <w:sz w:val="22"/>
          <w:szCs w:val="22"/>
        </w:rPr>
        <w:t>Harassment</w:t>
      </w:r>
      <w:r w:rsidRPr="00B71927">
        <w:rPr>
          <w:rFonts w:ascii="Arial" w:hAnsi="Arial" w:cs="Arial"/>
          <w:sz w:val="22"/>
          <w:szCs w:val="22"/>
        </w:rPr>
        <w:t xml:space="preserve"> Policy.</w:t>
      </w:r>
    </w:p>
    <w:p w14:paraId="74B34582" w14:textId="77777777" w:rsidR="008E0E45" w:rsidRPr="00B01209" w:rsidRDefault="008E0E45" w:rsidP="008E0E45">
      <w:pPr>
        <w:pStyle w:val="NormalWeb"/>
        <w:spacing w:before="240" w:beforeAutospacing="0" w:after="0" w:afterAutospacing="0"/>
        <w:jc w:val="both"/>
        <w:rPr>
          <w:rFonts w:ascii="Arial" w:hAnsi="Arial" w:cs="Arial"/>
        </w:rPr>
      </w:pPr>
      <w:r w:rsidRPr="00B01209">
        <w:rPr>
          <w:rFonts w:ascii="Arial" w:hAnsi="Arial" w:cs="Arial"/>
          <w:color w:val="000000"/>
          <w:sz w:val="22"/>
          <w:szCs w:val="22"/>
        </w:rPr>
        <w:t> </w:t>
      </w:r>
      <w:r w:rsidRPr="00B01209">
        <w:rPr>
          <w:rFonts w:ascii="Arial" w:hAnsi="Arial" w:cs="Arial"/>
          <w:b/>
          <w:bCs/>
          <w:color w:val="000000"/>
          <w:sz w:val="22"/>
          <w:szCs w:val="22"/>
        </w:rPr>
        <w:t>Child sexual exploitation (CSE) and Child Criminal Exploitation (CCE)</w:t>
      </w:r>
    </w:p>
    <w:p w14:paraId="1C7E7EF2" w14:textId="7BA70AFB" w:rsidR="008E0E45" w:rsidRPr="00B01209" w:rsidRDefault="008E0E45" w:rsidP="008E0E45">
      <w:pPr>
        <w:pStyle w:val="NormalWeb"/>
        <w:spacing w:before="240" w:beforeAutospacing="0" w:after="0" w:afterAutospacing="0"/>
        <w:jc w:val="both"/>
        <w:rPr>
          <w:rFonts w:ascii="Arial" w:hAnsi="Arial" w:cs="Arial"/>
        </w:rPr>
      </w:pPr>
      <w:r w:rsidRPr="00B01209">
        <w:rPr>
          <w:rFonts w:ascii="Arial" w:hAnsi="Arial" w:cs="Arial"/>
          <w:color w:val="000000"/>
          <w:sz w:val="22"/>
          <w:szCs w:val="22"/>
        </w:rPr>
        <w:lastRenderedPageBreak/>
        <w:t xml:space="preserve">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w:t>
      </w:r>
      <w:r w:rsidR="00143DA9" w:rsidRPr="00B01209">
        <w:rPr>
          <w:rFonts w:ascii="Arial" w:hAnsi="Arial" w:cs="Arial"/>
          <w:color w:val="000000"/>
          <w:sz w:val="22"/>
          <w:szCs w:val="22"/>
        </w:rPr>
        <w:t>perpetrator</w:t>
      </w:r>
      <w:r w:rsidRPr="00B01209">
        <w:rPr>
          <w:rFonts w:ascii="Arial" w:hAnsi="Arial" w:cs="Arial"/>
          <w:color w:val="000000"/>
          <w:sz w:val="22"/>
          <w:szCs w:val="22"/>
        </w:rPr>
        <w:t xml:space="preserve"> or facilitator and/or through violence or the threat of violence. Children can be exploited by adult males or females. They may also be exploited by other children, who themselves may be experiencing exploitation. CSE and CCE can affect children, both males and females and can include children who have been moved (commonly referred to as trafficking) for the purpose of exploitation.</w:t>
      </w:r>
    </w:p>
    <w:p w14:paraId="3BD8C0FD" w14:textId="77777777" w:rsidR="008E0E45" w:rsidRPr="00B01209" w:rsidRDefault="008E0E45" w:rsidP="008E0E45">
      <w:pPr>
        <w:pStyle w:val="NormalWeb"/>
        <w:spacing w:before="240" w:beforeAutospacing="0" w:after="0" w:afterAutospacing="0"/>
        <w:jc w:val="both"/>
        <w:rPr>
          <w:rFonts w:ascii="Arial" w:hAnsi="Arial" w:cs="Arial"/>
        </w:rPr>
      </w:pPr>
      <w:r w:rsidRPr="00B01209">
        <w:rPr>
          <w:rFonts w:ascii="Arial" w:hAnsi="Arial" w:cs="Arial"/>
          <w:b/>
          <w:bCs/>
          <w:color w:val="000000"/>
          <w:sz w:val="22"/>
          <w:szCs w:val="22"/>
        </w:rPr>
        <w:t>Child Criminal Exploitation (CCE)</w:t>
      </w:r>
    </w:p>
    <w:p w14:paraId="057070CC" w14:textId="77777777" w:rsidR="008E0E45" w:rsidRPr="00B01209" w:rsidRDefault="008E0E45" w:rsidP="008E0E45">
      <w:pPr>
        <w:pStyle w:val="NormalWeb"/>
        <w:spacing w:before="240" w:beforeAutospacing="0" w:after="0" w:afterAutospacing="0"/>
        <w:jc w:val="both"/>
        <w:rPr>
          <w:rFonts w:ascii="Arial" w:hAnsi="Arial" w:cs="Arial"/>
        </w:rPr>
      </w:pPr>
      <w:r w:rsidRPr="00B01209">
        <w:rPr>
          <w:rFonts w:ascii="Arial" w:hAnsi="Arial" w:cs="Arial"/>
          <w:color w:val="000000"/>
          <w:sz w:val="22"/>
          <w:szCs w:val="22"/>
        </w:rPr>
        <w:t>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45A3EF24" w14:textId="77777777" w:rsidR="008E0E45" w:rsidRPr="00B01209" w:rsidRDefault="008E0E45" w:rsidP="008E0E45">
      <w:pPr>
        <w:pStyle w:val="NormalWeb"/>
        <w:spacing w:before="240" w:beforeAutospacing="0" w:after="0" w:afterAutospacing="0"/>
        <w:jc w:val="both"/>
        <w:rPr>
          <w:rFonts w:ascii="Arial" w:hAnsi="Arial" w:cs="Arial"/>
        </w:rPr>
      </w:pPr>
      <w:r w:rsidRPr="00B01209">
        <w:rPr>
          <w:rFonts w:ascii="Arial" w:hAnsi="Arial" w:cs="Arial"/>
          <w:color w:val="000000"/>
          <w:sz w:val="22"/>
          <w:szCs w:val="22"/>
        </w:rPr>
        <w:t xml:space="preserve">Children can become trapped by this type of exploitation as perpetrators can threaten victims (and their families) with </w:t>
      </w:r>
      <w:proofErr w:type="gramStart"/>
      <w:r w:rsidRPr="00B01209">
        <w:rPr>
          <w:rFonts w:ascii="Arial" w:hAnsi="Arial" w:cs="Arial"/>
          <w:color w:val="000000"/>
          <w:sz w:val="22"/>
          <w:szCs w:val="22"/>
        </w:rPr>
        <w:t>violence, or</w:t>
      </w:r>
      <w:proofErr w:type="gramEnd"/>
      <w:r w:rsidRPr="00B01209">
        <w:rPr>
          <w:rFonts w:ascii="Arial" w:hAnsi="Arial" w:cs="Arial"/>
          <w:color w:val="000000"/>
          <w:sz w:val="22"/>
          <w:szCs w:val="22"/>
        </w:rPr>
        <w:t xml:space="preserve"> entrap and coerce them into debt. They may be coerced into carrying weapons such as knives or begin to carry a knife for a sense of protection from harm from others. As children involved in criminal exploitation often commit crimes themselves, their vulnerability as victims needs to be recognised. They may still have been criminally exploited even if the activity appears to be something they have agreed or consented to. </w:t>
      </w:r>
    </w:p>
    <w:p w14:paraId="3D1A1849" w14:textId="7ACE2CEC" w:rsidR="008E0E45" w:rsidRPr="00B01209" w:rsidRDefault="008E0E45" w:rsidP="008E0E45">
      <w:pPr>
        <w:pStyle w:val="NormalWeb"/>
        <w:spacing w:before="240" w:beforeAutospacing="0" w:after="0" w:afterAutospacing="0"/>
        <w:jc w:val="both"/>
        <w:rPr>
          <w:rFonts w:ascii="Arial" w:hAnsi="Arial" w:cs="Arial"/>
        </w:rPr>
      </w:pPr>
      <w:r w:rsidRPr="00B01209">
        <w:rPr>
          <w:rFonts w:ascii="Arial" w:hAnsi="Arial" w:cs="Arial"/>
          <w:color w:val="000000"/>
          <w:sz w:val="22"/>
          <w:szCs w:val="22"/>
        </w:rPr>
        <w:t xml:space="preserve">It is important to note that the experience of </w:t>
      </w:r>
      <w:r w:rsidR="00BE6A31">
        <w:rPr>
          <w:rFonts w:ascii="Arial" w:hAnsi="Arial" w:cs="Arial"/>
          <w:color w:val="000000"/>
          <w:sz w:val="22"/>
          <w:szCs w:val="22"/>
        </w:rPr>
        <w:t>Girls’</w:t>
      </w:r>
      <w:r w:rsidRPr="00B01209">
        <w:rPr>
          <w:rFonts w:ascii="Arial" w:hAnsi="Arial" w:cs="Arial"/>
          <w:color w:val="000000"/>
          <w:sz w:val="22"/>
          <w:szCs w:val="22"/>
        </w:rPr>
        <w:t xml:space="preserve"> who are criminally exploited can be very different to that of boys. The indicators may not be the same, however </w:t>
      </w:r>
      <w:proofErr w:type="gramStart"/>
      <w:r w:rsidR="00BE6A31">
        <w:rPr>
          <w:rFonts w:ascii="Arial" w:hAnsi="Arial" w:cs="Arial"/>
          <w:color w:val="000000"/>
          <w:sz w:val="22"/>
          <w:szCs w:val="22"/>
        </w:rPr>
        <w:t>Girls’</w:t>
      </w:r>
      <w:proofErr w:type="gramEnd"/>
      <w:r w:rsidRPr="00B01209">
        <w:rPr>
          <w:rFonts w:ascii="Arial" w:hAnsi="Arial" w:cs="Arial"/>
          <w:color w:val="000000"/>
          <w:sz w:val="22"/>
          <w:szCs w:val="22"/>
        </w:rPr>
        <w:t xml:space="preserve"> are at risk of criminal exploitation too. It is also important to note that both </w:t>
      </w:r>
      <w:proofErr w:type="spellStart"/>
      <w:r w:rsidRPr="00B01209">
        <w:rPr>
          <w:rFonts w:ascii="Arial" w:hAnsi="Arial" w:cs="Arial"/>
          <w:color w:val="000000"/>
          <w:sz w:val="22"/>
          <w:szCs w:val="22"/>
        </w:rPr>
        <w:t>boys</w:t>
      </w:r>
      <w:proofErr w:type="spellEnd"/>
      <w:r w:rsidRPr="00B01209">
        <w:rPr>
          <w:rFonts w:ascii="Arial" w:hAnsi="Arial" w:cs="Arial"/>
          <w:color w:val="000000"/>
          <w:sz w:val="22"/>
          <w:szCs w:val="22"/>
        </w:rPr>
        <w:t xml:space="preserve"> and </w:t>
      </w:r>
      <w:r w:rsidR="00BE6A31">
        <w:rPr>
          <w:rFonts w:ascii="Arial" w:hAnsi="Arial" w:cs="Arial"/>
          <w:color w:val="000000"/>
          <w:sz w:val="22"/>
          <w:szCs w:val="22"/>
        </w:rPr>
        <w:t>Girls’</w:t>
      </w:r>
      <w:r w:rsidRPr="00B01209">
        <w:rPr>
          <w:rFonts w:ascii="Arial" w:hAnsi="Arial" w:cs="Arial"/>
          <w:color w:val="000000"/>
          <w:sz w:val="22"/>
          <w:szCs w:val="22"/>
        </w:rPr>
        <w:t xml:space="preserve"> being criminally exploited may be at higher risk of sexual exploitation.</w:t>
      </w:r>
    </w:p>
    <w:p w14:paraId="2D228B0D" w14:textId="412852D7" w:rsidR="008E0E45" w:rsidRPr="00B01209" w:rsidRDefault="008E0E45" w:rsidP="001D41CB">
      <w:pPr>
        <w:pStyle w:val="NormalWeb"/>
        <w:spacing w:before="240" w:beforeAutospacing="0" w:after="0" w:afterAutospacing="0"/>
        <w:rPr>
          <w:rFonts w:ascii="Arial" w:hAnsi="Arial" w:cs="Arial"/>
        </w:rPr>
      </w:pPr>
      <w:r w:rsidRPr="00B01209">
        <w:rPr>
          <w:rFonts w:ascii="Arial" w:hAnsi="Arial" w:cs="Arial"/>
          <w:b/>
          <w:bCs/>
          <w:color w:val="000000"/>
          <w:sz w:val="22"/>
          <w:szCs w:val="22"/>
        </w:rPr>
        <w:t xml:space="preserve">Child Sexual Exploitation (CSE) </w:t>
      </w:r>
      <w:hyperlink r:id="rId27" w:history="1">
        <w:r w:rsidRPr="00EA28B3">
          <w:rPr>
            <w:rStyle w:val="Hyperlink"/>
            <w:rFonts w:ascii="Arial" w:eastAsiaTheme="majorEastAsia" w:hAnsi="Arial" w:cs="Arial"/>
            <w:color w:val="1155CC"/>
            <w:sz w:val="22"/>
            <w:szCs w:val="22"/>
          </w:rPr>
          <w:t>DfE Child sexual exploitation</w:t>
        </w:r>
      </w:hyperlink>
      <w:r w:rsidR="00973D6B" w:rsidRPr="00EA28B3">
        <w:rPr>
          <w:rStyle w:val="Hyperlink"/>
          <w:rFonts w:ascii="Arial" w:eastAsiaTheme="majorEastAsia" w:hAnsi="Arial" w:cs="Arial"/>
          <w:color w:val="1155CC"/>
          <w:sz w:val="22"/>
          <w:szCs w:val="22"/>
        </w:rPr>
        <w:t xml:space="preserve"> (</w:t>
      </w:r>
      <w:r w:rsidR="00B0288F" w:rsidRPr="00EA28B3">
        <w:rPr>
          <w:rStyle w:val="Hyperlink"/>
          <w:rFonts w:ascii="Arial" w:eastAsiaTheme="majorEastAsia" w:hAnsi="Arial" w:cs="Arial"/>
          <w:color w:val="1155CC"/>
          <w:sz w:val="22"/>
          <w:szCs w:val="22"/>
        </w:rPr>
        <w:t xml:space="preserve"> </w:t>
      </w:r>
      <w:r w:rsidR="00973D6B" w:rsidRPr="00EA28B3">
        <w:rPr>
          <w:rStyle w:val="Hyperlink"/>
          <w:rFonts w:ascii="Arial" w:eastAsiaTheme="majorEastAsia" w:hAnsi="Arial" w:cs="Arial"/>
          <w:color w:val="1155CC"/>
          <w:sz w:val="22"/>
          <w:szCs w:val="22"/>
        </w:rPr>
        <w:t>https://www.gov.uk/government/publications/child-sexual-exploitation-definition-and-guide-for-practitioners)</w:t>
      </w:r>
    </w:p>
    <w:p w14:paraId="213D4618" w14:textId="77777777" w:rsidR="008E0E45" w:rsidRPr="00B01209" w:rsidRDefault="008E0E45" w:rsidP="008E0E45">
      <w:pPr>
        <w:pStyle w:val="NormalWeb"/>
        <w:spacing w:before="240" w:beforeAutospacing="0" w:after="0" w:afterAutospacing="0"/>
        <w:jc w:val="both"/>
        <w:rPr>
          <w:rFonts w:ascii="Arial" w:hAnsi="Arial" w:cs="Arial"/>
        </w:rPr>
      </w:pPr>
      <w:r w:rsidRPr="00B01209">
        <w:rPr>
          <w:rFonts w:ascii="Arial" w:hAnsi="Arial" w:cs="Arial"/>
          <w:color w:val="000000"/>
          <w:sz w:val="22"/>
          <w:szCs w:val="22"/>
        </w:rPr>
        <w:t>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46B6CE6D" w14:textId="77777777" w:rsidR="008E0E45" w:rsidRPr="00B01209" w:rsidRDefault="008E0E45" w:rsidP="008E0E45">
      <w:pPr>
        <w:pStyle w:val="NormalWeb"/>
        <w:spacing w:before="240" w:beforeAutospacing="0" w:after="0" w:afterAutospacing="0"/>
        <w:jc w:val="both"/>
        <w:rPr>
          <w:rFonts w:ascii="Arial" w:hAnsi="Arial" w:cs="Arial"/>
        </w:rPr>
      </w:pPr>
      <w:r w:rsidRPr="00B01209">
        <w:rPr>
          <w:rFonts w:ascii="Arial" w:hAnsi="Arial" w:cs="Arial"/>
          <w:color w:val="000000"/>
          <w:sz w:val="22"/>
          <w:szCs w:val="22"/>
        </w:rPr>
        <w:t xml:space="preserve">CSE can occur over time or be a one-off </w:t>
      </w:r>
      <w:proofErr w:type="gramStart"/>
      <w:r w:rsidRPr="00B01209">
        <w:rPr>
          <w:rFonts w:ascii="Arial" w:hAnsi="Arial" w:cs="Arial"/>
          <w:color w:val="000000"/>
          <w:sz w:val="22"/>
          <w:szCs w:val="22"/>
        </w:rPr>
        <w:t>occurrence, and</w:t>
      </w:r>
      <w:proofErr w:type="gramEnd"/>
      <w:r w:rsidRPr="00B01209">
        <w:rPr>
          <w:rFonts w:ascii="Arial" w:hAnsi="Arial" w:cs="Arial"/>
          <w:color w:val="000000"/>
          <w:sz w:val="22"/>
          <w:szCs w:val="22"/>
        </w:rPr>
        <w:t xml:space="preserve"> may happen without the child’s immediate knowledge e.g. through others sharing videos or images of them on social media. </w:t>
      </w:r>
    </w:p>
    <w:p w14:paraId="6E19FEEA" w14:textId="77777777" w:rsidR="008E0E45" w:rsidRPr="00B01209" w:rsidRDefault="008E0E45" w:rsidP="008E0E45">
      <w:pPr>
        <w:pStyle w:val="NormalWeb"/>
        <w:spacing w:before="240" w:beforeAutospacing="0" w:after="0" w:afterAutospacing="0"/>
        <w:jc w:val="both"/>
        <w:rPr>
          <w:rFonts w:ascii="Arial" w:hAnsi="Arial" w:cs="Arial"/>
        </w:rPr>
      </w:pPr>
      <w:r w:rsidRPr="00B01209">
        <w:rPr>
          <w:rFonts w:ascii="Arial" w:hAnsi="Arial" w:cs="Arial"/>
          <w:color w:val="000000"/>
          <w:sz w:val="22"/>
          <w:szCs w:val="22"/>
        </w:rPr>
        <w:t xml:space="preserve">CSE can affect any child, who has been coerced into engaging in sexual activities. This includes </w:t>
      </w:r>
      <w:proofErr w:type="gramStart"/>
      <w:r w:rsidRPr="00B01209">
        <w:rPr>
          <w:rFonts w:ascii="Arial" w:hAnsi="Arial" w:cs="Arial"/>
          <w:color w:val="000000"/>
          <w:sz w:val="22"/>
          <w:szCs w:val="22"/>
        </w:rPr>
        <w:t>16 and 17 year olds</w:t>
      </w:r>
      <w:proofErr w:type="gramEnd"/>
      <w:r w:rsidRPr="00B01209">
        <w:rPr>
          <w:rFonts w:ascii="Arial" w:hAnsi="Arial" w:cs="Arial"/>
          <w:color w:val="000000"/>
          <w:sz w:val="22"/>
          <w:szCs w:val="22"/>
        </w:rPr>
        <w:t xml:space="preserve"> who can legally consent to have sex. Some children may not realise they are being exploited e.g. they believe they are in a genuine romantic relationship.</w:t>
      </w:r>
    </w:p>
    <w:p w14:paraId="7655569C" w14:textId="77777777" w:rsidR="008E0E45" w:rsidRPr="00B01209" w:rsidRDefault="008E0E45" w:rsidP="008E0E45">
      <w:pPr>
        <w:pStyle w:val="NormalWeb"/>
        <w:spacing w:before="240" w:beforeAutospacing="0" w:after="0" w:afterAutospacing="0"/>
        <w:jc w:val="both"/>
        <w:rPr>
          <w:rFonts w:ascii="Arial" w:hAnsi="Arial" w:cs="Arial"/>
        </w:rPr>
      </w:pPr>
      <w:r w:rsidRPr="00B01209">
        <w:rPr>
          <w:rFonts w:ascii="Arial" w:hAnsi="Arial" w:cs="Arial"/>
          <w:color w:val="000000"/>
          <w:sz w:val="22"/>
          <w:szCs w:val="22"/>
        </w:rPr>
        <w:t>The presence of any significant indicator for sexual exploitation should trigger a referral to Birmingham Children’s Trust.  The significant indicators are:</w:t>
      </w:r>
    </w:p>
    <w:p w14:paraId="42E88566" w14:textId="77777777" w:rsidR="008E0E45" w:rsidRPr="00B01209" w:rsidRDefault="008E0E45" w:rsidP="008E0E45">
      <w:pPr>
        <w:pStyle w:val="NormalWeb"/>
        <w:numPr>
          <w:ilvl w:val="0"/>
          <w:numId w:val="28"/>
        </w:numPr>
        <w:spacing w:before="24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Having a relationship of concern with a controlling adult or young person (this may involve physical and/or emotional abuse and/or gang activity</w:t>
      </w:r>
      <w:proofErr w:type="gramStart"/>
      <w:r w:rsidRPr="00B01209">
        <w:rPr>
          <w:rFonts w:ascii="Arial" w:hAnsi="Arial" w:cs="Arial"/>
          <w:color w:val="000000"/>
          <w:sz w:val="22"/>
          <w:szCs w:val="22"/>
        </w:rPr>
        <w:t>);</w:t>
      </w:r>
      <w:proofErr w:type="gramEnd"/>
    </w:p>
    <w:p w14:paraId="6D527517" w14:textId="77777777" w:rsidR="008E0E45" w:rsidRPr="00B01209" w:rsidRDefault="008E0E45" w:rsidP="008E0E45">
      <w:pPr>
        <w:pStyle w:val="NormalWeb"/>
        <w:numPr>
          <w:ilvl w:val="0"/>
          <w:numId w:val="28"/>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Entering and/or leaving vehicles driven by unknown </w:t>
      </w:r>
      <w:proofErr w:type="gramStart"/>
      <w:r w:rsidRPr="00B01209">
        <w:rPr>
          <w:rFonts w:ascii="Arial" w:hAnsi="Arial" w:cs="Arial"/>
          <w:color w:val="000000"/>
          <w:sz w:val="22"/>
          <w:szCs w:val="22"/>
        </w:rPr>
        <w:t>adults;</w:t>
      </w:r>
      <w:proofErr w:type="gramEnd"/>
    </w:p>
    <w:p w14:paraId="0F62E7CC" w14:textId="77777777" w:rsidR="008E0E45" w:rsidRPr="00B01209" w:rsidRDefault="008E0E45" w:rsidP="008E0E45">
      <w:pPr>
        <w:pStyle w:val="NormalWeb"/>
        <w:numPr>
          <w:ilvl w:val="0"/>
          <w:numId w:val="28"/>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Possessing unexplained amounts of money, expensive clothes or other </w:t>
      </w:r>
      <w:proofErr w:type="gramStart"/>
      <w:r w:rsidRPr="00B01209">
        <w:rPr>
          <w:rFonts w:ascii="Arial" w:hAnsi="Arial" w:cs="Arial"/>
          <w:color w:val="000000"/>
          <w:sz w:val="22"/>
          <w:szCs w:val="22"/>
        </w:rPr>
        <w:t>items;</w:t>
      </w:r>
      <w:proofErr w:type="gramEnd"/>
    </w:p>
    <w:p w14:paraId="60633B13" w14:textId="77777777" w:rsidR="008E0E45" w:rsidRPr="00B01209" w:rsidRDefault="008E0E45" w:rsidP="008E0E45">
      <w:pPr>
        <w:pStyle w:val="NormalWeb"/>
        <w:numPr>
          <w:ilvl w:val="0"/>
          <w:numId w:val="28"/>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Frequenting areas known for risky </w:t>
      </w:r>
      <w:proofErr w:type="gramStart"/>
      <w:r w:rsidRPr="00B01209">
        <w:rPr>
          <w:rFonts w:ascii="Arial" w:hAnsi="Arial" w:cs="Arial"/>
          <w:color w:val="000000"/>
          <w:sz w:val="22"/>
          <w:szCs w:val="22"/>
        </w:rPr>
        <w:t>activities;</w:t>
      </w:r>
      <w:proofErr w:type="gramEnd"/>
    </w:p>
    <w:p w14:paraId="59DE2A0F" w14:textId="77777777" w:rsidR="008E0E45" w:rsidRPr="00B01209" w:rsidRDefault="008E0E45" w:rsidP="008E0E45">
      <w:pPr>
        <w:pStyle w:val="NormalWeb"/>
        <w:numPr>
          <w:ilvl w:val="0"/>
          <w:numId w:val="28"/>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lastRenderedPageBreak/>
        <w:t xml:space="preserve">Being groomed or abused via the Internet and mobile </w:t>
      </w:r>
      <w:proofErr w:type="gramStart"/>
      <w:r w:rsidRPr="00B01209">
        <w:rPr>
          <w:rFonts w:ascii="Arial" w:hAnsi="Arial" w:cs="Arial"/>
          <w:color w:val="000000"/>
          <w:sz w:val="22"/>
          <w:szCs w:val="22"/>
        </w:rPr>
        <w:t>technology;</w:t>
      </w:r>
      <w:proofErr w:type="gramEnd"/>
      <w:r w:rsidRPr="00B01209">
        <w:rPr>
          <w:rFonts w:ascii="Arial" w:hAnsi="Arial" w:cs="Arial"/>
          <w:color w:val="000000"/>
          <w:sz w:val="22"/>
          <w:szCs w:val="22"/>
        </w:rPr>
        <w:t> </w:t>
      </w:r>
    </w:p>
    <w:p w14:paraId="3B005957" w14:textId="77777777" w:rsidR="008E0E45" w:rsidRPr="00B01209" w:rsidRDefault="008E0E45" w:rsidP="008E0E45">
      <w:pPr>
        <w:pStyle w:val="NormalWeb"/>
        <w:numPr>
          <w:ilvl w:val="0"/>
          <w:numId w:val="28"/>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 xml:space="preserve">Having unexplained contact with hotels, taxi companies or fast food </w:t>
      </w:r>
      <w:proofErr w:type="gramStart"/>
      <w:r w:rsidRPr="00B01209">
        <w:rPr>
          <w:rFonts w:ascii="Arial" w:hAnsi="Arial" w:cs="Arial"/>
          <w:color w:val="000000"/>
          <w:sz w:val="22"/>
          <w:szCs w:val="22"/>
        </w:rPr>
        <w:t>outlets;</w:t>
      </w:r>
      <w:proofErr w:type="gramEnd"/>
    </w:p>
    <w:p w14:paraId="17703AEC" w14:textId="77777777" w:rsidR="008E0E45" w:rsidRPr="00B01209" w:rsidRDefault="008E0E45" w:rsidP="008E0E45">
      <w:pPr>
        <w:pStyle w:val="NormalWeb"/>
        <w:numPr>
          <w:ilvl w:val="0"/>
          <w:numId w:val="28"/>
        </w:numPr>
        <w:spacing w:before="0" w:beforeAutospacing="0" w:after="0" w:afterAutospacing="0"/>
        <w:ind w:left="360"/>
        <w:jc w:val="both"/>
        <w:textAlignment w:val="baseline"/>
        <w:rPr>
          <w:rFonts w:ascii="Arial" w:hAnsi="Arial" w:cs="Arial"/>
          <w:color w:val="000000"/>
          <w:sz w:val="22"/>
          <w:szCs w:val="22"/>
        </w:rPr>
      </w:pPr>
      <w:r w:rsidRPr="00B01209">
        <w:rPr>
          <w:rFonts w:ascii="Arial" w:hAnsi="Arial" w:cs="Arial"/>
          <w:color w:val="000000"/>
          <w:sz w:val="22"/>
          <w:szCs w:val="22"/>
        </w:rPr>
        <w:t>Missing for periods of time (CSE and county lines).</w:t>
      </w:r>
    </w:p>
    <w:p w14:paraId="47911AD1" w14:textId="77777777" w:rsidR="008E0E45" w:rsidRPr="00B01209" w:rsidRDefault="008E0E45" w:rsidP="008E0E45">
      <w:pPr>
        <w:pStyle w:val="NormalWeb"/>
        <w:spacing w:before="240" w:beforeAutospacing="0" w:after="0" w:afterAutospacing="0"/>
        <w:jc w:val="both"/>
        <w:rPr>
          <w:rFonts w:ascii="Arial" w:hAnsi="Arial" w:cs="Arial"/>
        </w:rPr>
      </w:pPr>
      <w:r w:rsidRPr="00B01209">
        <w:rPr>
          <w:rFonts w:ascii="Arial" w:hAnsi="Arial" w:cs="Arial"/>
          <w:b/>
          <w:bCs/>
          <w:color w:val="000000"/>
          <w:sz w:val="22"/>
          <w:szCs w:val="22"/>
        </w:rPr>
        <w:t>Domestic Abuse </w:t>
      </w:r>
    </w:p>
    <w:p w14:paraId="24BEAEC7" w14:textId="77777777" w:rsidR="008E0E45" w:rsidRPr="00B01209" w:rsidRDefault="008E0E45" w:rsidP="008E0E45">
      <w:pPr>
        <w:pStyle w:val="NormalWeb"/>
        <w:spacing w:before="240" w:beforeAutospacing="0" w:after="0" w:afterAutospacing="0"/>
        <w:jc w:val="both"/>
        <w:rPr>
          <w:rFonts w:ascii="Arial" w:hAnsi="Arial" w:cs="Arial"/>
        </w:rPr>
      </w:pPr>
      <w:r w:rsidRPr="00B01209">
        <w:rPr>
          <w:rFonts w:ascii="Arial" w:hAnsi="Arial" w:cs="Arial"/>
          <w:color w:val="000000"/>
          <w:sz w:val="22"/>
          <w:szCs w:val="22"/>
        </w:rPr>
        <w:t>Domestic abuse can encompass a wide range of behaviours and may be a single incident or a pattern of incidents. That abuse can be, but is not limited to, psychological, physical, sexual, financial or emotional.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w:t>
      </w:r>
    </w:p>
    <w:p w14:paraId="2C8BF07A" w14:textId="77777777" w:rsidR="008E0E45" w:rsidRPr="00B01209" w:rsidRDefault="008E0E45" w:rsidP="008E0E45">
      <w:pPr>
        <w:pStyle w:val="NormalWeb"/>
        <w:spacing w:before="240" w:beforeAutospacing="0" w:after="0" w:afterAutospacing="0"/>
        <w:jc w:val="both"/>
        <w:rPr>
          <w:rFonts w:ascii="Arial" w:hAnsi="Arial" w:cs="Arial"/>
        </w:rPr>
      </w:pPr>
      <w:r w:rsidRPr="00B01209">
        <w:rPr>
          <w:rFonts w:ascii="Arial" w:hAnsi="Arial" w:cs="Arial"/>
          <w:b/>
          <w:bCs/>
          <w:color w:val="000000"/>
          <w:sz w:val="22"/>
          <w:szCs w:val="22"/>
        </w:rPr>
        <w:t>Serious violence</w:t>
      </w:r>
    </w:p>
    <w:p w14:paraId="0F954739" w14:textId="77777777" w:rsidR="008E0E45" w:rsidRPr="00B01209" w:rsidRDefault="008E0E45" w:rsidP="008E0E45">
      <w:pPr>
        <w:pStyle w:val="NormalWeb"/>
        <w:spacing w:before="240" w:beforeAutospacing="0" w:after="0" w:afterAutospacing="0"/>
        <w:jc w:val="both"/>
        <w:rPr>
          <w:rFonts w:ascii="Arial" w:hAnsi="Arial" w:cs="Arial"/>
        </w:rPr>
      </w:pPr>
      <w:r w:rsidRPr="00B01209">
        <w:rPr>
          <w:rFonts w:ascii="Arial" w:hAnsi="Arial" w:cs="Arial"/>
          <w:color w:val="000000"/>
          <w:sz w:val="22"/>
          <w:szCs w:val="22"/>
        </w:rPr>
        <w:t>Staff should be aware of the indicators, which may signal children are at risk from, or are involved with, serious violent crime. These may include:</w:t>
      </w:r>
    </w:p>
    <w:p w14:paraId="6CDA1372" w14:textId="77777777" w:rsidR="008E0E45" w:rsidRPr="00B01209" w:rsidRDefault="008E0E45" w:rsidP="008E0E45">
      <w:pPr>
        <w:pStyle w:val="NormalWeb"/>
        <w:numPr>
          <w:ilvl w:val="0"/>
          <w:numId w:val="29"/>
        </w:numPr>
        <w:spacing w:before="240" w:beforeAutospacing="0" w:after="0" w:afterAutospacing="0"/>
        <w:jc w:val="both"/>
        <w:textAlignment w:val="baseline"/>
        <w:rPr>
          <w:rFonts w:ascii="Arial" w:hAnsi="Arial" w:cs="Arial"/>
          <w:color w:val="000000"/>
          <w:sz w:val="22"/>
          <w:szCs w:val="22"/>
        </w:rPr>
      </w:pPr>
      <w:r w:rsidRPr="00B01209">
        <w:rPr>
          <w:rFonts w:ascii="Arial" w:hAnsi="Arial" w:cs="Arial"/>
          <w:color w:val="000000"/>
          <w:sz w:val="22"/>
          <w:szCs w:val="22"/>
        </w:rPr>
        <w:t xml:space="preserve">increased absence from </w:t>
      </w:r>
      <w:proofErr w:type="gramStart"/>
      <w:r w:rsidRPr="00B01209">
        <w:rPr>
          <w:rFonts w:ascii="Arial" w:hAnsi="Arial" w:cs="Arial"/>
          <w:color w:val="000000"/>
          <w:sz w:val="22"/>
          <w:szCs w:val="22"/>
        </w:rPr>
        <w:t>school;</w:t>
      </w:r>
      <w:proofErr w:type="gramEnd"/>
    </w:p>
    <w:p w14:paraId="0528F008" w14:textId="77777777" w:rsidR="008E0E45" w:rsidRPr="00B01209" w:rsidRDefault="008E0E45" w:rsidP="008E0E45">
      <w:pPr>
        <w:pStyle w:val="NormalWeb"/>
        <w:numPr>
          <w:ilvl w:val="0"/>
          <w:numId w:val="29"/>
        </w:numPr>
        <w:spacing w:before="0" w:beforeAutospacing="0" w:after="0" w:afterAutospacing="0"/>
        <w:jc w:val="both"/>
        <w:textAlignment w:val="baseline"/>
        <w:rPr>
          <w:rFonts w:ascii="Arial" w:hAnsi="Arial" w:cs="Arial"/>
          <w:color w:val="000000"/>
          <w:sz w:val="22"/>
          <w:szCs w:val="22"/>
        </w:rPr>
      </w:pPr>
      <w:r w:rsidRPr="00B01209">
        <w:rPr>
          <w:rFonts w:ascii="Arial" w:hAnsi="Arial" w:cs="Arial"/>
          <w:color w:val="000000"/>
          <w:sz w:val="22"/>
          <w:szCs w:val="22"/>
        </w:rPr>
        <w:t xml:space="preserve">a change in friendships or relationships with older individuals or </w:t>
      </w:r>
      <w:proofErr w:type="gramStart"/>
      <w:r w:rsidRPr="00B01209">
        <w:rPr>
          <w:rFonts w:ascii="Arial" w:hAnsi="Arial" w:cs="Arial"/>
          <w:color w:val="000000"/>
          <w:sz w:val="22"/>
          <w:szCs w:val="22"/>
        </w:rPr>
        <w:t>groups;</w:t>
      </w:r>
      <w:proofErr w:type="gramEnd"/>
    </w:p>
    <w:p w14:paraId="0E8D20E0" w14:textId="77777777" w:rsidR="008E0E45" w:rsidRPr="00B01209" w:rsidRDefault="008E0E45" w:rsidP="008E0E45">
      <w:pPr>
        <w:pStyle w:val="NormalWeb"/>
        <w:numPr>
          <w:ilvl w:val="0"/>
          <w:numId w:val="29"/>
        </w:numPr>
        <w:spacing w:before="0" w:beforeAutospacing="0" w:after="0" w:afterAutospacing="0"/>
        <w:jc w:val="both"/>
        <w:textAlignment w:val="baseline"/>
        <w:rPr>
          <w:rFonts w:ascii="Arial" w:hAnsi="Arial" w:cs="Arial"/>
          <w:color w:val="000000"/>
          <w:sz w:val="22"/>
          <w:szCs w:val="22"/>
        </w:rPr>
      </w:pPr>
      <w:r w:rsidRPr="00B01209">
        <w:rPr>
          <w:rFonts w:ascii="Arial" w:hAnsi="Arial" w:cs="Arial"/>
          <w:color w:val="000000"/>
          <w:sz w:val="22"/>
          <w:szCs w:val="22"/>
        </w:rPr>
        <w:t xml:space="preserve">a significant decline in academic </w:t>
      </w:r>
      <w:proofErr w:type="gramStart"/>
      <w:r w:rsidRPr="00B01209">
        <w:rPr>
          <w:rFonts w:ascii="Arial" w:hAnsi="Arial" w:cs="Arial"/>
          <w:color w:val="000000"/>
          <w:sz w:val="22"/>
          <w:szCs w:val="22"/>
        </w:rPr>
        <w:t>performance;</w:t>
      </w:r>
      <w:proofErr w:type="gramEnd"/>
    </w:p>
    <w:p w14:paraId="5732ED2B" w14:textId="77777777" w:rsidR="008E0E45" w:rsidRPr="00B01209" w:rsidRDefault="008E0E45" w:rsidP="008E0E45">
      <w:pPr>
        <w:pStyle w:val="NormalWeb"/>
        <w:numPr>
          <w:ilvl w:val="0"/>
          <w:numId w:val="29"/>
        </w:numPr>
        <w:spacing w:before="0" w:beforeAutospacing="0" w:after="0" w:afterAutospacing="0"/>
        <w:jc w:val="both"/>
        <w:textAlignment w:val="baseline"/>
        <w:rPr>
          <w:rFonts w:ascii="Arial" w:hAnsi="Arial" w:cs="Arial"/>
          <w:color w:val="000000"/>
          <w:sz w:val="22"/>
          <w:szCs w:val="22"/>
        </w:rPr>
      </w:pPr>
      <w:r w:rsidRPr="00B01209">
        <w:rPr>
          <w:rFonts w:ascii="Arial" w:hAnsi="Arial" w:cs="Arial"/>
          <w:color w:val="000000"/>
          <w:sz w:val="22"/>
          <w:szCs w:val="22"/>
        </w:rPr>
        <w:t xml:space="preserve">signs of self-harm or a significant change in </w:t>
      </w:r>
      <w:proofErr w:type="gramStart"/>
      <w:r w:rsidRPr="00B01209">
        <w:rPr>
          <w:rFonts w:ascii="Arial" w:hAnsi="Arial" w:cs="Arial"/>
          <w:color w:val="000000"/>
          <w:sz w:val="22"/>
          <w:szCs w:val="22"/>
        </w:rPr>
        <w:t>wellbeing;</w:t>
      </w:r>
      <w:proofErr w:type="gramEnd"/>
    </w:p>
    <w:p w14:paraId="57C16283" w14:textId="77777777" w:rsidR="008E0E45" w:rsidRPr="00B01209" w:rsidRDefault="008E0E45" w:rsidP="008E0E45">
      <w:pPr>
        <w:pStyle w:val="NormalWeb"/>
        <w:numPr>
          <w:ilvl w:val="0"/>
          <w:numId w:val="29"/>
        </w:numPr>
        <w:spacing w:before="0" w:beforeAutospacing="0" w:after="0" w:afterAutospacing="0"/>
        <w:jc w:val="both"/>
        <w:textAlignment w:val="baseline"/>
        <w:rPr>
          <w:rFonts w:ascii="Arial" w:hAnsi="Arial" w:cs="Arial"/>
          <w:color w:val="000000"/>
          <w:sz w:val="22"/>
          <w:szCs w:val="22"/>
        </w:rPr>
      </w:pPr>
      <w:r w:rsidRPr="00B01209">
        <w:rPr>
          <w:rFonts w:ascii="Arial" w:hAnsi="Arial" w:cs="Arial"/>
          <w:color w:val="000000"/>
          <w:sz w:val="22"/>
          <w:szCs w:val="22"/>
        </w:rPr>
        <w:t xml:space="preserve">or signs of assault or unexplained </w:t>
      </w:r>
      <w:proofErr w:type="gramStart"/>
      <w:r w:rsidRPr="00B01209">
        <w:rPr>
          <w:rFonts w:ascii="Arial" w:hAnsi="Arial" w:cs="Arial"/>
          <w:color w:val="000000"/>
          <w:sz w:val="22"/>
          <w:szCs w:val="22"/>
        </w:rPr>
        <w:t>injuries;</w:t>
      </w:r>
      <w:proofErr w:type="gramEnd"/>
    </w:p>
    <w:p w14:paraId="30ED17E7" w14:textId="77777777" w:rsidR="008E0E45" w:rsidRPr="00B01209" w:rsidRDefault="008E0E45" w:rsidP="008E0E45">
      <w:pPr>
        <w:pStyle w:val="NormalWeb"/>
        <w:numPr>
          <w:ilvl w:val="0"/>
          <w:numId w:val="29"/>
        </w:numPr>
        <w:spacing w:before="0" w:beforeAutospacing="0" w:after="0" w:afterAutospacing="0"/>
        <w:jc w:val="both"/>
        <w:textAlignment w:val="baseline"/>
        <w:rPr>
          <w:rFonts w:ascii="Arial" w:hAnsi="Arial" w:cs="Arial"/>
          <w:color w:val="000000"/>
          <w:sz w:val="22"/>
          <w:szCs w:val="22"/>
        </w:rPr>
      </w:pPr>
      <w:r w:rsidRPr="00B01209">
        <w:rPr>
          <w:rFonts w:ascii="Arial" w:hAnsi="Arial" w:cs="Arial"/>
          <w:color w:val="000000"/>
          <w:sz w:val="22"/>
          <w:szCs w:val="22"/>
        </w:rPr>
        <w:t>unexplained gifts or new possessions (which could indicate that children have been approached by, or are involved with, individuals associated with criminal networks or gangs and may be at risk of criminal exploitation). </w:t>
      </w:r>
    </w:p>
    <w:p w14:paraId="11E96723" w14:textId="77777777" w:rsidR="00F56C2C" w:rsidRPr="00B01209" w:rsidRDefault="00F56C2C" w:rsidP="00F56C2C">
      <w:pPr>
        <w:pStyle w:val="NormalWeb"/>
        <w:spacing w:before="0" w:beforeAutospacing="0" w:after="0" w:afterAutospacing="0"/>
        <w:jc w:val="both"/>
        <w:textAlignment w:val="baseline"/>
        <w:rPr>
          <w:rFonts w:ascii="Arial" w:hAnsi="Arial" w:cs="Arial"/>
          <w:color w:val="000000"/>
          <w:sz w:val="22"/>
          <w:szCs w:val="22"/>
        </w:rPr>
      </w:pPr>
    </w:p>
    <w:p w14:paraId="6BE9D2B8" w14:textId="07803C56" w:rsidR="00F56C2C" w:rsidRPr="00B01209" w:rsidRDefault="00301EF0" w:rsidP="00F56C2C">
      <w:pPr>
        <w:jc w:val="both"/>
        <w:rPr>
          <w:rFonts w:ascii="Arial" w:hAnsi="Arial" w:cs="Arial"/>
          <w:b/>
          <w:bCs/>
          <w:color w:val="000000" w:themeColor="text1"/>
        </w:rPr>
      </w:pPr>
      <w:r w:rsidRPr="00B01209">
        <w:rPr>
          <w:rFonts w:ascii="Arial" w:hAnsi="Arial" w:cs="Arial"/>
          <w:b/>
          <w:bCs/>
          <w:color w:val="000000" w:themeColor="text1"/>
        </w:rPr>
        <w:t>FGM</w:t>
      </w:r>
    </w:p>
    <w:p w14:paraId="0965CE79" w14:textId="31AB0E96" w:rsidR="00301EF0" w:rsidRPr="00B01209" w:rsidRDefault="00301EF0" w:rsidP="00301EF0">
      <w:pPr>
        <w:jc w:val="both"/>
        <w:rPr>
          <w:rFonts w:ascii="Arial" w:hAnsi="Arial" w:cs="Arial"/>
          <w:color w:val="000000" w:themeColor="text1"/>
        </w:rPr>
      </w:pPr>
      <w:r w:rsidRPr="00B01209">
        <w:rPr>
          <w:rFonts w:ascii="Arial" w:hAnsi="Arial" w:cs="Arial"/>
          <w:color w:val="000000" w:themeColor="text1"/>
        </w:rPr>
        <w:t xml:space="preserve">Students who are </w:t>
      </w:r>
      <w:r w:rsidR="00637358">
        <w:rPr>
          <w:rFonts w:ascii="Arial" w:hAnsi="Arial" w:cs="Arial"/>
          <w:color w:val="000000" w:themeColor="text1"/>
        </w:rPr>
        <w:t>susceptible</w:t>
      </w:r>
      <w:r w:rsidRPr="00B01209">
        <w:rPr>
          <w:rFonts w:ascii="Arial" w:hAnsi="Arial" w:cs="Arial"/>
          <w:color w:val="000000" w:themeColor="text1"/>
        </w:rPr>
        <w:t xml:space="preserve"> to exploitation, trafficking, or so-called ‘honour-based’ abuse (including female genital mutilation and </w:t>
      </w:r>
      <w:r w:rsidR="00474519">
        <w:rPr>
          <w:rFonts w:ascii="Arial" w:hAnsi="Arial" w:cs="Arial"/>
          <w:color w:val="000000" w:themeColor="text1"/>
        </w:rPr>
        <w:t>child marriage</w:t>
      </w:r>
      <w:r w:rsidRPr="00B01209">
        <w:rPr>
          <w:rFonts w:ascii="Arial" w:hAnsi="Arial" w:cs="Arial"/>
          <w:color w:val="000000" w:themeColor="text1"/>
        </w:rPr>
        <w:t xml:space="preserve">) </w:t>
      </w:r>
    </w:p>
    <w:p w14:paraId="21AEBCE5" w14:textId="77777777" w:rsidR="00301EF0" w:rsidRPr="00B01209" w:rsidRDefault="00301EF0" w:rsidP="00301EF0">
      <w:pPr>
        <w:jc w:val="both"/>
        <w:rPr>
          <w:rFonts w:ascii="Arial" w:hAnsi="Arial" w:cs="Arial"/>
          <w:color w:val="000000" w:themeColor="text1"/>
        </w:rPr>
      </w:pPr>
      <w:r w:rsidRPr="00B01209">
        <w:rPr>
          <w:rFonts w:ascii="Arial" w:hAnsi="Arial" w:cs="Arial"/>
          <w:color w:val="000000" w:themeColor="text1"/>
        </w:rPr>
        <w:t xml:space="preserve">With effect from October 2015, all schools are subject to a mandatory reporting requirement in respect of female genital mutilation (FGM).  When a teacher suspects or discovers that an act of FGM is going to be or has been carried out on a girl aged 18 or under, that teacher has a statutory duty to report it to the Police. Failure to report such cases will result in disciplinary action.  </w:t>
      </w:r>
    </w:p>
    <w:p w14:paraId="479154DD" w14:textId="77777777" w:rsidR="00301EF0" w:rsidRPr="00B01209" w:rsidRDefault="00301EF0" w:rsidP="00301EF0">
      <w:pPr>
        <w:jc w:val="both"/>
        <w:rPr>
          <w:rFonts w:ascii="Arial" w:hAnsi="Arial" w:cs="Arial"/>
          <w:color w:val="000000" w:themeColor="text1"/>
        </w:rPr>
      </w:pPr>
      <w:r w:rsidRPr="00B01209">
        <w:rPr>
          <w:rFonts w:ascii="Arial" w:hAnsi="Arial" w:cs="Arial"/>
          <w:color w:val="000000" w:themeColor="text1"/>
        </w:rPr>
        <w:t xml:space="preserve">The teacher must discuss the situation with the DSL who will consult Birmingham Children’s Trust before a decision is made as to whether the mandatory reporting duty applies.  </w:t>
      </w:r>
    </w:p>
    <w:p w14:paraId="2D717A8D" w14:textId="77777777" w:rsidR="00301EF0" w:rsidRPr="00B01209" w:rsidRDefault="00301EF0" w:rsidP="00301EF0">
      <w:pPr>
        <w:jc w:val="both"/>
        <w:rPr>
          <w:rFonts w:ascii="Arial" w:hAnsi="Arial" w:cs="Arial"/>
          <w:color w:val="000000" w:themeColor="text1"/>
        </w:rPr>
      </w:pPr>
      <w:r w:rsidRPr="00B01209">
        <w:rPr>
          <w:rFonts w:ascii="Arial" w:hAnsi="Arial" w:cs="Arial"/>
          <w:color w:val="000000" w:themeColor="text1"/>
        </w:rPr>
        <w:t xml:space="preserve">Staff will be supported to talk to families and local communities about sensitive concerns in relation to their children and to find ways to address them together wherever possible. </w:t>
      </w:r>
    </w:p>
    <w:p w14:paraId="75774C02" w14:textId="77777777" w:rsidR="00301EF0" w:rsidRPr="00B01209" w:rsidRDefault="00301EF0" w:rsidP="00301EF0">
      <w:pPr>
        <w:jc w:val="both"/>
        <w:rPr>
          <w:rFonts w:ascii="Arial" w:hAnsi="Arial" w:cs="Arial"/>
          <w:color w:val="000000" w:themeColor="text1"/>
        </w:rPr>
      </w:pPr>
      <w:r w:rsidRPr="00B01209">
        <w:rPr>
          <w:rFonts w:ascii="Arial" w:hAnsi="Arial" w:cs="Arial"/>
          <w:color w:val="000000" w:themeColor="text1"/>
        </w:rPr>
        <w:t>All staff must be aware of the latest advice and guidance provided to assist in addressing specific vulnerabilities and forms of exploitation around:</w:t>
      </w:r>
    </w:p>
    <w:p w14:paraId="7CABF24B" w14:textId="6B7C050E" w:rsidR="00301EF0" w:rsidRPr="00B01209" w:rsidRDefault="00301EF0" w:rsidP="00301EF0">
      <w:pPr>
        <w:jc w:val="both"/>
        <w:rPr>
          <w:rFonts w:ascii="Arial" w:hAnsi="Arial" w:cs="Arial"/>
          <w:color w:val="000000" w:themeColor="text1"/>
        </w:rPr>
      </w:pPr>
      <w:r w:rsidRPr="00B01209">
        <w:rPr>
          <w:rFonts w:ascii="Arial" w:hAnsi="Arial" w:cs="Arial"/>
          <w:color w:val="000000" w:themeColor="text1"/>
        </w:rPr>
        <w:t>•</w:t>
      </w:r>
      <w:r w:rsidRPr="00B01209">
        <w:rPr>
          <w:rFonts w:ascii="Arial" w:hAnsi="Arial" w:cs="Arial"/>
          <w:color w:val="000000" w:themeColor="text1"/>
        </w:rPr>
        <w:tab/>
      </w:r>
      <w:r w:rsidR="00474519">
        <w:rPr>
          <w:rFonts w:ascii="Arial" w:hAnsi="Arial" w:cs="Arial"/>
          <w:color w:val="000000" w:themeColor="text1"/>
        </w:rPr>
        <w:t xml:space="preserve">Child </w:t>
      </w:r>
      <w:proofErr w:type="gramStart"/>
      <w:r w:rsidR="00474519">
        <w:rPr>
          <w:rFonts w:ascii="Arial" w:hAnsi="Arial" w:cs="Arial"/>
          <w:color w:val="000000" w:themeColor="text1"/>
        </w:rPr>
        <w:t>marriage</w:t>
      </w:r>
      <w:r w:rsidRPr="00B01209">
        <w:rPr>
          <w:rFonts w:ascii="Arial" w:hAnsi="Arial" w:cs="Arial"/>
          <w:color w:val="000000" w:themeColor="text1"/>
        </w:rPr>
        <w:t>;</w:t>
      </w:r>
      <w:proofErr w:type="gramEnd"/>
    </w:p>
    <w:p w14:paraId="6B7B13F7" w14:textId="77777777" w:rsidR="00301EF0" w:rsidRPr="00B01209" w:rsidRDefault="00301EF0" w:rsidP="00301EF0">
      <w:pPr>
        <w:jc w:val="both"/>
        <w:rPr>
          <w:rFonts w:ascii="Arial" w:hAnsi="Arial" w:cs="Arial"/>
          <w:color w:val="000000" w:themeColor="text1"/>
        </w:rPr>
      </w:pPr>
      <w:r w:rsidRPr="00B01209">
        <w:rPr>
          <w:rFonts w:ascii="Arial" w:hAnsi="Arial" w:cs="Arial"/>
          <w:color w:val="000000" w:themeColor="text1"/>
        </w:rPr>
        <w:t>•</w:t>
      </w:r>
      <w:r w:rsidRPr="00B01209">
        <w:rPr>
          <w:rFonts w:ascii="Arial" w:hAnsi="Arial" w:cs="Arial"/>
          <w:color w:val="000000" w:themeColor="text1"/>
        </w:rPr>
        <w:tab/>
      </w:r>
      <w:proofErr w:type="gramStart"/>
      <w:r w:rsidRPr="00B01209">
        <w:rPr>
          <w:rFonts w:ascii="Arial" w:hAnsi="Arial" w:cs="Arial"/>
          <w:color w:val="000000" w:themeColor="text1"/>
        </w:rPr>
        <w:t>FGM;</w:t>
      </w:r>
      <w:proofErr w:type="gramEnd"/>
    </w:p>
    <w:p w14:paraId="6BB9DA26" w14:textId="77777777" w:rsidR="00301EF0" w:rsidRPr="00B01209" w:rsidRDefault="00301EF0" w:rsidP="00301EF0">
      <w:pPr>
        <w:jc w:val="both"/>
        <w:rPr>
          <w:rFonts w:ascii="Arial" w:hAnsi="Arial" w:cs="Arial"/>
          <w:color w:val="000000" w:themeColor="text1"/>
        </w:rPr>
      </w:pPr>
      <w:r w:rsidRPr="00B01209">
        <w:rPr>
          <w:rFonts w:ascii="Arial" w:hAnsi="Arial" w:cs="Arial"/>
          <w:color w:val="000000" w:themeColor="text1"/>
        </w:rPr>
        <w:t>•</w:t>
      </w:r>
      <w:r w:rsidRPr="00B01209">
        <w:rPr>
          <w:rFonts w:ascii="Arial" w:hAnsi="Arial" w:cs="Arial"/>
          <w:color w:val="000000" w:themeColor="text1"/>
        </w:rPr>
        <w:tab/>
        <w:t xml:space="preserve">Honour based </w:t>
      </w:r>
      <w:proofErr w:type="gramStart"/>
      <w:r w:rsidRPr="00B01209">
        <w:rPr>
          <w:rFonts w:ascii="Arial" w:hAnsi="Arial" w:cs="Arial"/>
          <w:color w:val="000000" w:themeColor="text1"/>
        </w:rPr>
        <w:t>abuse;</w:t>
      </w:r>
      <w:proofErr w:type="gramEnd"/>
    </w:p>
    <w:p w14:paraId="53F2C18A" w14:textId="77777777" w:rsidR="00301EF0" w:rsidRPr="00B01209" w:rsidRDefault="00301EF0" w:rsidP="00301EF0">
      <w:pPr>
        <w:jc w:val="both"/>
        <w:rPr>
          <w:rFonts w:ascii="Arial" w:hAnsi="Arial" w:cs="Arial"/>
          <w:color w:val="000000" w:themeColor="text1"/>
        </w:rPr>
      </w:pPr>
      <w:r w:rsidRPr="00B01209">
        <w:rPr>
          <w:rFonts w:ascii="Arial" w:hAnsi="Arial" w:cs="Arial"/>
          <w:color w:val="000000" w:themeColor="text1"/>
        </w:rPr>
        <w:t>•</w:t>
      </w:r>
      <w:r w:rsidRPr="00B01209">
        <w:rPr>
          <w:rFonts w:ascii="Arial" w:hAnsi="Arial" w:cs="Arial"/>
          <w:color w:val="000000" w:themeColor="text1"/>
        </w:rPr>
        <w:tab/>
      </w:r>
      <w:proofErr w:type="gramStart"/>
      <w:r w:rsidRPr="00B01209">
        <w:rPr>
          <w:rFonts w:ascii="Arial" w:hAnsi="Arial" w:cs="Arial"/>
          <w:color w:val="000000" w:themeColor="text1"/>
        </w:rPr>
        <w:t>Trafficking;</w:t>
      </w:r>
      <w:proofErr w:type="gramEnd"/>
    </w:p>
    <w:p w14:paraId="22F7ADF7" w14:textId="77777777" w:rsidR="00301EF0" w:rsidRPr="00B01209" w:rsidRDefault="00301EF0" w:rsidP="00301EF0">
      <w:pPr>
        <w:jc w:val="both"/>
        <w:rPr>
          <w:rFonts w:ascii="Arial" w:hAnsi="Arial" w:cs="Arial"/>
          <w:color w:val="000000" w:themeColor="text1"/>
        </w:rPr>
      </w:pPr>
      <w:r w:rsidRPr="00B01209">
        <w:rPr>
          <w:rFonts w:ascii="Arial" w:hAnsi="Arial" w:cs="Arial"/>
          <w:color w:val="000000" w:themeColor="text1"/>
        </w:rPr>
        <w:t>•</w:t>
      </w:r>
      <w:r w:rsidRPr="00B01209">
        <w:rPr>
          <w:rFonts w:ascii="Arial" w:hAnsi="Arial" w:cs="Arial"/>
          <w:color w:val="000000" w:themeColor="text1"/>
        </w:rPr>
        <w:tab/>
        <w:t>Criminal exploitation and gang affiliation.</w:t>
      </w:r>
    </w:p>
    <w:p w14:paraId="28CAC613" w14:textId="777D2E22" w:rsidR="00F56C2C" w:rsidRPr="00B01209" w:rsidRDefault="00301EF0" w:rsidP="00301EF0">
      <w:pPr>
        <w:jc w:val="both"/>
        <w:rPr>
          <w:rFonts w:ascii="Arial" w:hAnsi="Arial" w:cs="Arial"/>
          <w:color w:val="000000" w:themeColor="text1"/>
        </w:rPr>
      </w:pPr>
      <w:r w:rsidRPr="00B01209">
        <w:rPr>
          <w:rFonts w:ascii="Arial" w:hAnsi="Arial" w:cs="Arial"/>
          <w:color w:val="000000" w:themeColor="text1"/>
        </w:rPr>
        <w:lastRenderedPageBreak/>
        <w:t xml:space="preserve">Staff will be supported to recognise warning signs and symptoms in relation to each specific issue, and include such issues, in an </w:t>
      </w:r>
      <w:proofErr w:type="gramStart"/>
      <w:r w:rsidRPr="00B01209">
        <w:rPr>
          <w:rFonts w:ascii="Arial" w:hAnsi="Arial" w:cs="Arial"/>
          <w:color w:val="000000" w:themeColor="text1"/>
        </w:rPr>
        <w:t>age appropriate</w:t>
      </w:r>
      <w:proofErr w:type="gramEnd"/>
      <w:r w:rsidRPr="00B01209">
        <w:rPr>
          <w:rFonts w:ascii="Arial" w:hAnsi="Arial" w:cs="Arial"/>
          <w:color w:val="000000" w:themeColor="text1"/>
        </w:rPr>
        <w:t xml:space="preserve"> way, in their lesson plans when necessary. (For further information staff should read Annex B of Keeping Children Safe in Education 2023)</w:t>
      </w:r>
    </w:p>
    <w:p w14:paraId="332897CE" w14:textId="63323135" w:rsidR="008E0E45" w:rsidRPr="00B01209" w:rsidRDefault="00301EF0" w:rsidP="001D41CB">
      <w:pPr>
        <w:pStyle w:val="Heading2"/>
      </w:pPr>
      <w:bookmarkStart w:id="18" w:name="_Toc225858254"/>
      <w:r w:rsidRPr="001D41CB">
        <w:t>Appendix</w:t>
      </w:r>
      <w:r w:rsidRPr="00B01209">
        <w:t xml:space="preserve"> 5 - </w:t>
      </w:r>
      <w:r w:rsidR="008E0E45" w:rsidRPr="00B01209">
        <w:t>Dealing with a disclosure of abuse</w:t>
      </w:r>
      <w:bookmarkEnd w:id="18"/>
    </w:p>
    <w:p w14:paraId="557BD565" w14:textId="77777777" w:rsidR="00301EF0" w:rsidRPr="00B01209" w:rsidRDefault="00301EF0" w:rsidP="00301EF0">
      <w:pPr>
        <w:rPr>
          <w:rFonts w:ascii="Arial" w:hAnsi="Arial" w:cs="Arial"/>
        </w:rPr>
      </w:pPr>
    </w:p>
    <w:p w14:paraId="37548464" w14:textId="77777777" w:rsidR="008E0E45" w:rsidRPr="00B01209" w:rsidRDefault="008E0E45" w:rsidP="008E0E45">
      <w:pPr>
        <w:pStyle w:val="NormalWeb"/>
        <w:spacing w:before="0" w:beforeAutospacing="0" w:after="0" w:afterAutospacing="0"/>
        <w:rPr>
          <w:rFonts w:ascii="Arial" w:hAnsi="Arial" w:cs="Arial"/>
          <w:b/>
          <w:bCs/>
          <w:color w:val="000000"/>
          <w:sz w:val="22"/>
          <w:szCs w:val="22"/>
        </w:rPr>
      </w:pPr>
      <w:r w:rsidRPr="00B01209">
        <w:rPr>
          <w:rFonts w:ascii="Arial" w:hAnsi="Arial" w:cs="Arial"/>
          <w:b/>
          <w:bCs/>
          <w:color w:val="000000"/>
          <w:sz w:val="22"/>
          <w:szCs w:val="22"/>
        </w:rPr>
        <w:t xml:space="preserve">When a pupil tells me about </w:t>
      </w:r>
      <w:proofErr w:type="gramStart"/>
      <w:r w:rsidRPr="00B01209">
        <w:rPr>
          <w:rFonts w:ascii="Arial" w:hAnsi="Arial" w:cs="Arial"/>
          <w:b/>
          <w:bCs/>
          <w:color w:val="000000"/>
          <w:sz w:val="22"/>
          <w:szCs w:val="22"/>
        </w:rPr>
        <w:t>abuse</w:t>
      </w:r>
      <w:proofErr w:type="gramEnd"/>
      <w:r w:rsidRPr="00B01209">
        <w:rPr>
          <w:rFonts w:ascii="Arial" w:hAnsi="Arial" w:cs="Arial"/>
          <w:b/>
          <w:bCs/>
          <w:color w:val="000000"/>
          <w:sz w:val="22"/>
          <w:szCs w:val="22"/>
        </w:rPr>
        <w:t xml:space="preserve"> they have suffered, what should I remember?</w:t>
      </w:r>
    </w:p>
    <w:p w14:paraId="793B36F5" w14:textId="77777777" w:rsidR="00301EF0" w:rsidRPr="00B01209" w:rsidRDefault="00301EF0" w:rsidP="008E0E45">
      <w:pPr>
        <w:pStyle w:val="NormalWeb"/>
        <w:spacing w:before="0" w:beforeAutospacing="0" w:after="0" w:afterAutospacing="0"/>
        <w:rPr>
          <w:rFonts w:ascii="Arial" w:hAnsi="Arial" w:cs="Arial"/>
        </w:rPr>
      </w:pPr>
    </w:p>
    <w:p w14:paraId="4067BFE7" w14:textId="77777777" w:rsidR="008E0E45" w:rsidRPr="00B01209" w:rsidRDefault="008E0E45" w:rsidP="008E0E45">
      <w:pPr>
        <w:pStyle w:val="NormalWeb"/>
        <w:numPr>
          <w:ilvl w:val="0"/>
          <w:numId w:val="30"/>
        </w:numPr>
        <w:spacing w:before="0" w:beforeAutospacing="0" w:after="0" w:afterAutospacing="0"/>
        <w:ind w:left="360"/>
        <w:textAlignment w:val="baseline"/>
        <w:rPr>
          <w:rFonts w:ascii="Arial" w:hAnsi="Arial" w:cs="Arial"/>
          <w:color w:val="000000"/>
          <w:sz w:val="22"/>
          <w:szCs w:val="22"/>
        </w:rPr>
      </w:pPr>
      <w:r w:rsidRPr="00B01209">
        <w:rPr>
          <w:rFonts w:ascii="Arial" w:hAnsi="Arial" w:cs="Arial"/>
          <w:color w:val="000000"/>
          <w:sz w:val="22"/>
          <w:szCs w:val="22"/>
        </w:rPr>
        <w:t>Stay calm.</w:t>
      </w:r>
    </w:p>
    <w:p w14:paraId="6739D702" w14:textId="77777777" w:rsidR="008E0E45" w:rsidRPr="00B01209" w:rsidRDefault="008E0E45" w:rsidP="008E0E45">
      <w:pPr>
        <w:pStyle w:val="NormalWeb"/>
        <w:numPr>
          <w:ilvl w:val="0"/>
          <w:numId w:val="30"/>
        </w:numPr>
        <w:spacing w:before="0" w:beforeAutospacing="0" w:after="0" w:afterAutospacing="0"/>
        <w:ind w:left="360"/>
        <w:textAlignment w:val="baseline"/>
        <w:rPr>
          <w:rFonts w:ascii="Arial" w:hAnsi="Arial" w:cs="Arial"/>
          <w:color w:val="000000"/>
          <w:sz w:val="22"/>
          <w:szCs w:val="22"/>
        </w:rPr>
      </w:pPr>
      <w:r w:rsidRPr="00B01209">
        <w:rPr>
          <w:rFonts w:ascii="Arial" w:hAnsi="Arial" w:cs="Arial"/>
          <w:color w:val="000000"/>
          <w:sz w:val="22"/>
          <w:szCs w:val="22"/>
        </w:rPr>
        <w:t>Do not communicate shock, anger or embarrassment.</w:t>
      </w:r>
    </w:p>
    <w:p w14:paraId="30FA5C9E" w14:textId="77777777" w:rsidR="008E0E45" w:rsidRPr="00B01209" w:rsidRDefault="008E0E45" w:rsidP="008E0E45">
      <w:pPr>
        <w:pStyle w:val="NormalWeb"/>
        <w:numPr>
          <w:ilvl w:val="0"/>
          <w:numId w:val="30"/>
        </w:numPr>
        <w:spacing w:before="0" w:beforeAutospacing="0" w:after="0" w:afterAutospacing="0"/>
        <w:ind w:left="360"/>
        <w:textAlignment w:val="baseline"/>
        <w:rPr>
          <w:rFonts w:ascii="Arial" w:hAnsi="Arial" w:cs="Arial"/>
          <w:color w:val="000000"/>
          <w:sz w:val="22"/>
          <w:szCs w:val="22"/>
        </w:rPr>
      </w:pPr>
      <w:r w:rsidRPr="00B01209">
        <w:rPr>
          <w:rFonts w:ascii="Arial" w:hAnsi="Arial" w:cs="Arial"/>
          <w:color w:val="000000"/>
          <w:sz w:val="22"/>
          <w:szCs w:val="22"/>
        </w:rPr>
        <w:t>Reassure the young person. Tell them you are pleased that they are speaking to you.</w:t>
      </w:r>
    </w:p>
    <w:p w14:paraId="0FBFDAAA" w14:textId="77777777" w:rsidR="008E0E45" w:rsidRPr="00B01209" w:rsidRDefault="008E0E45" w:rsidP="008E0E45">
      <w:pPr>
        <w:pStyle w:val="NormalWeb"/>
        <w:numPr>
          <w:ilvl w:val="0"/>
          <w:numId w:val="30"/>
        </w:numPr>
        <w:spacing w:before="0" w:beforeAutospacing="0" w:after="0" w:afterAutospacing="0"/>
        <w:ind w:left="360"/>
        <w:textAlignment w:val="baseline"/>
        <w:rPr>
          <w:rFonts w:ascii="Arial" w:hAnsi="Arial" w:cs="Arial"/>
          <w:color w:val="000000"/>
          <w:sz w:val="22"/>
          <w:szCs w:val="22"/>
        </w:rPr>
      </w:pPr>
      <w:r w:rsidRPr="00B01209">
        <w:rPr>
          <w:rFonts w:ascii="Arial" w:hAnsi="Arial" w:cs="Arial"/>
          <w:color w:val="000000"/>
          <w:sz w:val="22"/>
          <w:szCs w:val="22"/>
        </w:rPr>
        <w:t xml:space="preserve">Never </w:t>
      </w:r>
      <w:proofErr w:type="gramStart"/>
      <w:r w:rsidRPr="00B01209">
        <w:rPr>
          <w:rFonts w:ascii="Arial" w:hAnsi="Arial" w:cs="Arial"/>
          <w:color w:val="000000"/>
          <w:sz w:val="22"/>
          <w:szCs w:val="22"/>
        </w:rPr>
        <w:t>enter into</w:t>
      </w:r>
      <w:proofErr w:type="gramEnd"/>
      <w:r w:rsidRPr="00B01209">
        <w:rPr>
          <w:rFonts w:ascii="Arial" w:hAnsi="Arial" w:cs="Arial"/>
          <w:color w:val="000000"/>
          <w:sz w:val="22"/>
          <w:szCs w:val="22"/>
        </w:rPr>
        <w:t xml:space="preserve"> a pact of secrecy with the young person.  Assure them that you will try to help but let the young person know that you will have to tell other people </w:t>
      </w:r>
      <w:proofErr w:type="gramStart"/>
      <w:r w:rsidRPr="00B01209">
        <w:rPr>
          <w:rFonts w:ascii="Arial" w:hAnsi="Arial" w:cs="Arial"/>
          <w:color w:val="000000"/>
          <w:sz w:val="22"/>
          <w:szCs w:val="22"/>
        </w:rPr>
        <w:t>in order to</w:t>
      </w:r>
      <w:proofErr w:type="gramEnd"/>
      <w:r w:rsidRPr="00B01209">
        <w:rPr>
          <w:rFonts w:ascii="Arial" w:hAnsi="Arial" w:cs="Arial"/>
          <w:color w:val="000000"/>
          <w:sz w:val="22"/>
          <w:szCs w:val="22"/>
        </w:rPr>
        <w:t xml:space="preserve"> do this.  State who this will be and why.</w:t>
      </w:r>
    </w:p>
    <w:p w14:paraId="4E346740" w14:textId="77777777" w:rsidR="008E0E45" w:rsidRPr="00B01209" w:rsidRDefault="008E0E45" w:rsidP="008E0E45">
      <w:pPr>
        <w:pStyle w:val="NormalWeb"/>
        <w:numPr>
          <w:ilvl w:val="0"/>
          <w:numId w:val="30"/>
        </w:numPr>
        <w:spacing w:before="0" w:beforeAutospacing="0" w:after="0" w:afterAutospacing="0"/>
        <w:ind w:left="360"/>
        <w:textAlignment w:val="baseline"/>
        <w:rPr>
          <w:rFonts w:ascii="Arial" w:hAnsi="Arial" w:cs="Arial"/>
          <w:color w:val="000000"/>
          <w:sz w:val="22"/>
          <w:szCs w:val="22"/>
        </w:rPr>
      </w:pPr>
      <w:r w:rsidRPr="00B01209">
        <w:rPr>
          <w:rFonts w:ascii="Arial" w:hAnsi="Arial" w:cs="Arial"/>
          <w:color w:val="000000"/>
          <w:sz w:val="22"/>
          <w:szCs w:val="22"/>
        </w:rPr>
        <w:t>Tell them that you believe them. Children very rarely lie about abuse; but they may have tried to tell others and not been heard or believed.</w:t>
      </w:r>
    </w:p>
    <w:p w14:paraId="4B69E4A1" w14:textId="77777777" w:rsidR="008E0E45" w:rsidRPr="00B01209" w:rsidRDefault="008E0E45" w:rsidP="008E0E45">
      <w:pPr>
        <w:pStyle w:val="NormalWeb"/>
        <w:numPr>
          <w:ilvl w:val="0"/>
          <w:numId w:val="30"/>
        </w:numPr>
        <w:spacing w:before="0" w:beforeAutospacing="0" w:after="0" w:afterAutospacing="0"/>
        <w:ind w:left="360"/>
        <w:textAlignment w:val="baseline"/>
        <w:rPr>
          <w:rFonts w:ascii="Arial" w:hAnsi="Arial" w:cs="Arial"/>
          <w:color w:val="000000"/>
          <w:sz w:val="22"/>
          <w:szCs w:val="22"/>
        </w:rPr>
      </w:pPr>
      <w:r w:rsidRPr="00B01209">
        <w:rPr>
          <w:rFonts w:ascii="Arial" w:hAnsi="Arial" w:cs="Arial"/>
          <w:color w:val="000000"/>
          <w:sz w:val="22"/>
          <w:szCs w:val="22"/>
        </w:rPr>
        <w:t>Tell the young person that it is not their fault.</w:t>
      </w:r>
    </w:p>
    <w:p w14:paraId="3874E149" w14:textId="77777777" w:rsidR="008E0E45" w:rsidRPr="00B01209" w:rsidRDefault="008E0E45" w:rsidP="008E0E45">
      <w:pPr>
        <w:pStyle w:val="NormalWeb"/>
        <w:numPr>
          <w:ilvl w:val="0"/>
          <w:numId w:val="30"/>
        </w:numPr>
        <w:spacing w:before="0" w:beforeAutospacing="0" w:after="0" w:afterAutospacing="0"/>
        <w:ind w:left="360"/>
        <w:textAlignment w:val="baseline"/>
        <w:rPr>
          <w:rFonts w:ascii="Arial" w:hAnsi="Arial" w:cs="Arial"/>
          <w:color w:val="000000"/>
          <w:sz w:val="22"/>
          <w:szCs w:val="22"/>
        </w:rPr>
      </w:pPr>
      <w:r w:rsidRPr="00B01209">
        <w:rPr>
          <w:rFonts w:ascii="Arial" w:hAnsi="Arial" w:cs="Arial"/>
          <w:color w:val="000000"/>
          <w:sz w:val="22"/>
          <w:szCs w:val="22"/>
        </w:rPr>
        <w:t>Encourage the young person to talk but do not ask "leading questions" or press for information, as this could impact any potential future court proceedings.</w:t>
      </w:r>
    </w:p>
    <w:p w14:paraId="76F37D77" w14:textId="77777777" w:rsidR="008E0E45" w:rsidRPr="00B01209" w:rsidRDefault="008E0E45" w:rsidP="008E0E45">
      <w:pPr>
        <w:pStyle w:val="NormalWeb"/>
        <w:numPr>
          <w:ilvl w:val="0"/>
          <w:numId w:val="30"/>
        </w:numPr>
        <w:spacing w:before="0" w:beforeAutospacing="0" w:after="0" w:afterAutospacing="0"/>
        <w:ind w:left="360"/>
        <w:textAlignment w:val="baseline"/>
        <w:rPr>
          <w:rFonts w:ascii="Arial" w:hAnsi="Arial" w:cs="Arial"/>
          <w:color w:val="000000"/>
          <w:sz w:val="22"/>
          <w:szCs w:val="22"/>
        </w:rPr>
      </w:pPr>
      <w:r w:rsidRPr="00B01209">
        <w:rPr>
          <w:rFonts w:ascii="Arial" w:hAnsi="Arial" w:cs="Arial"/>
          <w:color w:val="000000"/>
          <w:sz w:val="22"/>
          <w:szCs w:val="22"/>
        </w:rPr>
        <w:t>Listen and remember.</w:t>
      </w:r>
    </w:p>
    <w:p w14:paraId="76213729" w14:textId="77777777" w:rsidR="008E0E45" w:rsidRPr="00B01209" w:rsidRDefault="008E0E45" w:rsidP="008E0E45">
      <w:pPr>
        <w:pStyle w:val="NormalWeb"/>
        <w:numPr>
          <w:ilvl w:val="0"/>
          <w:numId w:val="30"/>
        </w:numPr>
        <w:spacing w:before="0" w:beforeAutospacing="0" w:after="0" w:afterAutospacing="0"/>
        <w:ind w:left="360"/>
        <w:textAlignment w:val="baseline"/>
        <w:rPr>
          <w:rFonts w:ascii="Arial" w:hAnsi="Arial" w:cs="Arial"/>
          <w:color w:val="000000"/>
          <w:sz w:val="22"/>
          <w:szCs w:val="22"/>
        </w:rPr>
      </w:pPr>
      <w:r w:rsidRPr="00B01209">
        <w:rPr>
          <w:rFonts w:ascii="Arial" w:hAnsi="Arial" w:cs="Arial"/>
          <w:color w:val="000000"/>
          <w:sz w:val="22"/>
          <w:szCs w:val="22"/>
        </w:rPr>
        <w:t>Check that you have understood correctly what the young person is trying to tell you.</w:t>
      </w:r>
    </w:p>
    <w:p w14:paraId="734E26B0" w14:textId="77777777" w:rsidR="008E0E45" w:rsidRPr="00B01209" w:rsidRDefault="008E0E45" w:rsidP="008E0E45">
      <w:pPr>
        <w:pStyle w:val="NormalWeb"/>
        <w:numPr>
          <w:ilvl w:val="0"/>
          <w:numId w:val="30"/>
        </w:numPr>
        <w:spacing w:before="0" w:beforeAutospacing="0" w:after="0" w:afterAutospacing="0"/>
        <w:ind w:left="360"/>
        <w:textAlignment w:val="baseline"/>
        <w:rPr>
          <w:rFonts w:ascii="Arial" w:hAnsi="Arial" w:cs="Arial"/>
          <w:color w:val="000000"/>
          <w:sz w:val="22"/>
          <w:szCs w:val="22"/>
        </w:rPr>
      </w:pPr>
      <w:r w:rsidRPr="00B01209">
        <w:rPr>
          <w:rFonts w:ascii="Arial" w:hAnsi="Arial" w:cs="Arial"/>
          <w:color w:val="000000"/>
          <w:sz w:val="22"/>
          <w:szCs w:val="22"/>
        </w:rPr>
        <w:t>Praise the young person for telling you. Communicate that they have a right to be safe and protected.</w:t>
      </w:r>
    </w:p>
    <w:p w14:paraId="182F2573" w14:textId="77777777" w:rsidR="008E0E45" w:rsidRPr="00B01209" w:rsidRDefault="008E0E45" w:rsidP="008E0E45">
      <w:pPr>
        <w:pStyle w:val="NormalWeb"/>
        <w:numPr>
          <w:ilvl w:val="0"/>
          <w:numId w:val="30"/>
        </w:numPr>
        <w:spacing w:before="0" w:beforeAutospacing="0" w:after="0" w:afterAutospacing="0"/>
        <w:ind w:left="360"/>
        <w:textAlignment w:val="baseline"/>
        <w:rPr>
          <w:rFonts w:ascii="Arial" w:hAnsi="Arial" w:cs="Arial"/>
          <w:color w:val="000000"/>
          <w:sz w:val="22"/>
          <w:szCs w:val="22"/>
        </w:rPr>
      </w:pPr>
      <w:r w:rsidRPr="00B01209">
        <w:rPr>
          <w:rFonts w:ascii="Arial" w:hAnsi="Arial" w:cs="Arial"/>
          <w:color w:val="000000"/>
          <w:sz w:val="22"/>
          <w:szCs w:val="22"/>
        </w:rPr>
        <w:t>Do not tell the young person that what they experienced is dirty, naughty or bad.</w:t>
      </w:r>
    </w:p>
    <w:p w14:paraId="63BC7BD3" w14:textId="77777777" w:rsidR="008E0E45" w:rsidRPr="00B01209" w:rsidRDefault="008E0E45" w:rsidP="008E0E45">
      <w:pPr>
        <w:pStyle w:val="NormalWeb"/>
        <w:numPr>
          <w:ilvl w:val="0"/>
          <w:numId w:val="30"/>
        </w:numPr>
        <w:spacing w:before="0" w:beforeAutospacing="0" w:after="0" w:afterAutospacing="0"/>
        <w:ind w:left="360"/>
        <w:textAlignment w:val="baseline"/>
        <w:rPr>
          <w:rFonts w:ascii="Arial" w:hAnsi="Arial" w:cs="Arial"/>
          <w:color w:val="000000"/>
          <w:sz w:val="22"/>
          <w:szCs w:val="22"/>
        </w:rPr>
      </w:pPr>
      <w:r w:rsidRPr="00B01209">
        <w:rPr>
          <w:rFonts w:ascii="Arial" w:hAnsi="Arial" w:cs="Arial"/>
          <w:color w:val="000000"/>
          <w:sz w:val="22"/>
          <w:szCs w:val="22"/>
        </w:rPr>
        <w:t>It is inappropriate to make any comments about the alleged offender.</w:t>
      </w:r>
    </w:p>
    <w:p w14:paraId="50E73FB1" w14:textId="77777777" w:rsidR="008E0E45" w:rsidRPr="00B01209" w:rsidRDefault="008E0E45" w:rsidP="008E0E45">
      <w:pPr>
        <w:pStyle w:val="NormalWeb"/>
        <w:numPr>
          <w:ilvl w:val="0"/>
          <w:numId w:val="30"/>
        </w:numPr>
        <w:spacing w:before="0" w:beforeAutospacing="0" w:after="0" w:afterAutospacing="0"/>
        <w:ind w:left="360"/>
        <w:textAlignment w:val="baseline"/>
        <w:rPr>
          <w:rFonts w:ascii="Arial" w:hAnsi="Arial" w:cs="Arial"/>
          <w:color w:val="000000"/>
          <w:sz w:val="22"/>
          <w:szCs w:val="22"/>
        </w:rPr>
      </w:pPr>
      <w:r w:rsidRPr="00B01209">
        <w:rPr>
          <w:rFonts w:ascii="Arial" w:hAnsi="Arial" w:cs="Arial"/>
          <w:color w:val="000000"/>
          <w:sz w:val="22"/>
          <w:szCs w:val="22"/>
        </w:rPr>
        <w:t>Be aware that the young person may retract what they have told you.  It is essential to record in writing, all you have heard, though not necessarily at the time of disclosure.</w:t>
      </w:r>
    </w:p>
    <w:p w14:paraId="528354AC" w14:textId="77777777" w:rsidR="008E0E45" w:rsidRPr="00B01209" w:rsidRDefault="008E0E45" w:rsidP="008E0E45">
      <w:pPr>
        <w:pStyle w:val="NormalWeb"/>
        <w:numPr>
          <w:ilvl w:val="0"/>
          <w:numId w:val="30"/>
        </w:numPr>
        <w:spacing w:before="0" w:beforeAutospacing="0" w:after="0" w:afterAutospacing="0"/>
        <w:ind w:left="360"/>
        <w:textAlignment w:val="baseline"/>
        <w:rPr>
          <w:rFonts w:ascii="Arial" w:hAnsi="Arial" w:cs="Arial"/>
          <w:color w:val="000000"/>
          <w:sz w:val="22"/>
          <w:szCs w:val="22"/>
        </w:rPr>
      </w:pPr>
      <w:r w:rsidRPr="00B01209">
        <w:rPr>
          <w:rFonts w:ascii="Arial" w:hAnsi="Arial" w:cs="Arial"/>
          <w:color w:val="000000"/>
          <w:sz w:val="22"/>
          <w:szCs w:val="22"/>
        </w:rPr>
        <w:t>At the end of the conversation, tell the young person again who you are going to tell and why that person or those people need to know.</w:t>
      </w:r>
    </w:p>
    <w:p w14:paraId="13542F7E" w14:textId="22C8B4A0" w:rsidR="008E0E45" w:rsidRPr="00B01209" w:rsidRDefault="008E0E45" w:rsidP="008E0E45">
      <w:pPr>
        <w:pStyle w:val="NormalWeb"/>
        <w:numPr>
          <w:ilvl w:val="0"/>
          <w:numId w:val="30"/>
        </w:numPr>
        <w:spacing w:before="0" w:beforeAutospacing="0" w:after="0" w:afterAutospacing="0"/>
        <w:ind w:left="360"/>
        <w:textAlignment w:val="baseline"/>
        <w:rPr>
          <w:rFonts w:ascii="Arial" w:hAnsi="Arial" w:cs="Arial"/>
          <w:color w:val="000000"/>
          <w:sz w:val="22"/>
          <w:szCs w:val="22"/>
        </w:rPr>
      </w:pPr>
      <w:r w:rsidRPr="00B01209">
        <w:rPr>
          <w:rFonts w:ascii="Arial" w:hAnsi="Arial" w:cs="Arial"/>
          <w:color w:val="000000"/>
          <w:sz w:val="22"/>
          <w:szCs w:val="22"/>
        </w:rPr>
        <w:t xml:space="preserve">As soon as you can afterwards, make a detailed record on </w:t>
      </w:r>
      <w:r w:rsidRPr="00B71927">
        <w:rPr>
          <w:rFonts w:ascii="Arial" w:hAnsi="Arial" w:cs="Arial"/>
          <w:sz w:val="22"/>
          <w:szCs w:val="22"/>
        </w:rPr>
        <w:t xml:space="preserve">CPOMS </w:t>
      </w:r>
      <w:r w:rsidRPr="00B01209">
        <w:rPr>
          <w:rFonts w:ascii="Arial" w:hAnsi="Arial" w:cs="Arial"/>
          <w:color w:val="000000"/>
          <w:sz w:val="22"/>
          <w:szCs w:val="22"/>
        </w:rPr>
        <w:t>of the conversation using the young person’s own language.  Include any questions you may have asked.  Do not add any opinions or interpretations.</w:t>
      </w:r>
    </w:p>
    <w:p w14:paraId="1FAEA28F" w14:textId="77777777" w:rsidR="008E0E45" w:rsidRPr="00B01209" w:rsidRDefault="008E0E45" w:rsidP="008E0E45">
      <w:pPr>
        <w:pStyle w:val="NormalWeb"/>
        <w:numPr>
          <w:ilvl w:val="0"/>
          <w:numId w:val="30"/>
        </w:numPr>
        <w:spacing w:before="0" w:beforeAutospacing="0" w:after="0" w:afterAutospacing="0"/>
        <w:ind w:left="360"/>
        <w:textAlignment w:val="baseline"/>
        <w:rPr>
          <w:rFonts w:ascii="Arial" w:hAnsi="Arial" w:cs="Arial"/>
          <w:color w:val="000000"/>
          <w:sz w:val="22"/>
          <w:szCs w:val="22"/>
        </w:rPr>
      </w:pPr>
      <w:r w:rsidRPr="00B01209">
        <w:rPr>
          <w:rFonts w:ascii="Arial" w:hAnsi="Arial" w:cs="Arial"/>
          <w:color w:val="000000"/>
          <w:sz w:val="22"/>
          <w:szCs w:val="22"/>
        </w:rPr>
        <w:t>If the disclosure relates to a physical injury, do not photograph the injury, but record in writing (</w:t>
      </w:r>
      <w:r w:rsidRPr="00B71927">
        <w:rPr>
          <w:rFonts w:ascii="Arial" w:hAnsi="Arial" w:cs="Arial"/>
          <w:sz w:val="22"/>
          <w:szCs w:val="22"/>
        </w:rPr>
        <w:t>using the body diagram on CPOMS</w:t>
      </w:r>
      <w:r w:rsidRPr="00B01209">
        <w:rPr>
          <w:rFonts w:ascii="Arial" w:hAnsi="Arial" w:cs="Arial"/>
          <w:color w:val="000000"/>
          <w:sz w:val="22"/>
          <w:szCs w:val="22"/>
        </w:rPr>
        <w:t>) as much detail as possible.</w:t>
      </w:r>
    </w:p>
    <w:p w14:paraId="099EFAC1" w14:textId="77777777" w:rsidR="008E0E45" w:rsidRPr="00B01209" w:rsidRDefault="008E0E45" w:rsidP="008E0E45">
      <w:pPr>
        <w:rPr>
          <w:rFonts w:ascii="Arial" w:hAnsi="Arial" w:cs="Arial"/>
          <w:sz w:val="24"/>
          <w:szCs w:val="24"/>
        </w:rPr>
      </w:pPr>
    </w:p>
    <w:p w14:paraId="3306776F" w14:textId="77777777" w:rsidR="008E0E45" w:rsidRPr="00B01209" w:rsidRDefault="008E0E45" w:rsidP="008E0E45">
      <w:pPr>
        <w:pStyle w:val="NormalWeb"/>
        <w:spacing w:before="0" w:beforeAutospacing="0" w:after="0" w:afterAutospacing="0"/>
        <w:rPr>
          <w:rFonts w:ascii="Arial" w:hAnsi="Arial" w:cs="Arial"/>
        </w:rPr>
      </w:pPr>
      <w:r w:rsidRPr="00B01209">
        <w:rPr>
          <w:rFonts w:ascii="Arial" w:hAnsi="Arial" w:cs="Arial"/>
          <w:color w:val="000000"/>
          <w:sz w:val="22"/>
          <w:szCs w:val="22"/>
        </w:rPr>
        <w:t>NB, it is not the education staff’s role to seek disclosures.  Their role is to observe that something may be wrong, ask about it, listen, be available and try to make time to talk.</w:t>
      </w:r>
    </w:p>
    <w:p w14:paraId="1A20B571" w14:textId="77777777" w:rsidR="008E0E45" w:rsidRPr="00B01209" w:rsidRDefault="008E0E45" w:rsidP="008E0E45">
      <w:pPr>
        <w:rPr>
          <w:rFonts w:ascii="Arial" w:hAnsi="Arial" w:cs="Arial"/>
        </w:rPr>
      </w:pPr>
    </w:p>
    <w:p w14:paraId="73DD7AE7" w14:textId="77777777" w:rsidR="008E0E45" w:rsidRPr="007C5C1F" w:rsidRDefault="008E0E45" w:rsidP="007C5C1F">
      <w:pPr>
        <w:rPr>
          <w:b/>
          <w:bCs/>
        </w:rPr>
      </w:pPr>
      <w:r w:rsidRPr="007C5C1F">
        <w:rPr>
          <w:b/>
          <w:bCs/>
        </w:rPr>
        <w:t>Immediately afterwards</w:t>
      </w:r>
    </w:p>
    <w:p w14:paraId="119C372B" w14:textId="77777777" w:rsidR="00301EF0" w:rsidRPr="00B01209" w:rsidRDefault="00301EF0" w:rsidP="00301EF0">
      <w:pPr>
        <w:rPr>
          <w:rFonts w:ascii="Arial" w:hAnsi="Arial" w:cs="Arial"/>
        </w:rPr>
      </w:pPr>
    </w:p>
    <w:p w14:paraId="12C0DB5E" w14:textId="68B18D89" w:rsidR="008E0E45" w:rsidRPr="00B01209" w:rsidRDefault="008E0E45" w:rsidP="008E0E45">
      <w:pPr>
        <w:pStyle w:val="NormalWeb"/>
        <w:spacing w:before="0" w:beforeAutospacing="0" w:after="0" w:afterAutospacing="0"/>
        <w:rPr>
          <w:rFonts w:ascii="Arial" w:hAnsi="Arial" w:cs="Arial"/>
        </w:rPr>
      </w:pPr>
      <w:r w:rsidRPr="00B01209">
        <w:rPr>
          <w:rFonts w:ascii="Arial" w:hAnsi="Arial" w:cs="Arial"/>
          <w:b/>
          <w:bCs/>
          <w:color w:val="000000"/>
          <w:sz w:val="22"/>
          <w:szCs w:val="22"/>
        </w:rPr>
        <w:t>You should not deal with this yourself</w:t>
      </w:r>
      <w:r w:rsidRPr="00B01209">
        <w:rPr>
          <w:rFonts w:ascii="Arial" w:hAnsi="Arial" w:cs="Arial"/>
          <w:color w:val="000000"/>
          <w:sz w:val="22"/>
          <w:szCs w:val="22"/>
        </w:rPr>
        <w:t xml:space="preserve">. Clear indications or disclosure of abuse must be reported to Birmingham Children’s Trust without delay, by </w:t>
      </w:r>
      <w:r w:rsidRPr="00B71927">
        <w:rPr>
          <w:rFonts w:ascii="Arial" w:hAnsi="Arial" w:cs="Arial"/>
          <w:sz w:val="22"/>
          <w:szCs w:val="22"/>
        </w:rPr>
        <w:t>the Head</w:t>
      </w:r>
      <w:r w:rsidR="00FB37C1" w:rsidRPr="00B71927">
        <w:rPr>
          <w:rFonts w:ascii="Arial" w:hAnsi="Arial" w:cs="Arial"/>
          <w:sz w:val="22"/>
          <w:szCs w:val="22"/>
        </w:rPr>
        <w:t>teacher</w:t>
      </w:r>
      <w:r w:rsidRPr="00B71927">
        <w:rPr>
          <w:rFonts w:ascii="Arial" w:hAnsi="Arial" w:cs="Arial"/>
          <w:sz w:val="22"/>
          <w:szCs w:val="22"/>
        </w:rPr>
        <w:t>, DSL or in exceptional circumstances by the staff member who has raised the concern.</w:t>
      </w:r>
    </w:p>
    <w:p w14:paraId="0BAC6AE9" w14:textId="77777777" w:rsidR="008E0E45" w:rsidRPr="00B01209" w:rsidRDefault="008E0E45" w:rsidP="008E0E45">
      <w:pPr>
        <w:rPr>
          <w:rFonts w:ascii="Arial" w:hAnsi="Arial" w:cs="Arial"/>
        </w:rPr>
      </w:pPr>
    </w:p>
    <w:p w14:paraId="708E243D" w14:textId="36AB7CAA" w:rsidR="008E0E45" w:rsidRPr="00B71927" w:rsidRDefault="008E0E45" w:rsidP="008E0E45">
      <w:pPr>
        <w:pStyle w:val="NormalWeb"/>
        <w:spacing w:before="0" w:beforeAutospacing="0" w:after="0" w:afterAutospacing="0"/>
        <w:rPr>
          <w:rFonts w:ascii="Arial" w:hAnsi="Arial" w:cs="Arial"/>
          <w:sz w:val="22"/>
          <w:szCs w:val="22"/>
        </w:rPr>
      </w:pPr>
      <w:r w:rsidRPr="00B01209">
        <w:rPr>
          <w:rFonts w:ascii="Arial" w:hAnsi="Arial" w:cs="Arial"/>
          <w:color w:val="000000"/>
          <w:sz w:val="22"/>
          <w:szCs w:val="22"/>
        </w:rPr>
        <w:t>Children making a disclosure may do so with difficulty, having chosen carefully to whom they will speak.  Listening to and supporting a child who has been abused can be traumatic for the adults involved.  Support for you will be available</w:t>
      </w:r>
      <w:r w:rsidRPr="00B71927">
        <w:rPr>
          <w:rFonts w:ascii="Arial" w:hAnsi="Arial" w:cs="Arial"/>
          <w:sz w:val="22"/>
          <w:szCs w:val="22"/>
        </w:rPr>
        <w:t xml:space="preserve"> from members of the Leadership Team</w:t>
      </w:r>
      <w:r w:rsidR="00FB37C1" w:rsidRPr="00B71927">
        <w:rPr>
          <w:rFonts w:ascii="Arial" w:hAnsi="Arial" w:cs="Arial"/>
          <w:sz w:val="22"/>
          <w:szCs w:val="22"/>
        </w:rPr>
        <w:t xml:space="preserve"> and </w:t>
      </w:r>
      <w:r w:rsidRPr="00B71927">
        <w:rPr>
          <w:rFonts w:ascii="Arial" w:hAnsi="Arial" w:cs="Arial"/>
          <w:sz w:val="22"/>
          <w:szCs w:val="22"/>
        </w:rPr>
        <w:t>Employee Assistance</w:t>
      </w:r>
      <w:r w:rsidR="00FB37C1" w:rsidRPr="00B71927">
        <w:rPr>
          <w:rFonts w:ascii="Arial" w:hAnsi="Arial" w:cs="Arial"/>
          <w:sz w:val="22"/>
          <w:szCs w:val="22"/>
        </w:rPr>
        <w:t>.</w:t>
      </w:r>
    </w:p>
    <w:p w14:paraId="4C522225" w14:textId="77777777" w:rsidR="00301EF0" w:rsidRPr="00B71927" w:rsidRDefault="00301EF0" w:rsidP="00301EF0">
      <w:pPr>
        <w:rPr>
          <w:rFonts w:ascii="Arial" w:hAnsi="Arial" w:cs="Arial"/>
          <w:sz w:val="20"/>
          <w:szCs w:val="20"/>
        </w:rPr>
      </w:pPr>
    </w:p>
    <w:p w14:paraId="055F17E6" w14:textId="77777777" w:rsidR="001D41CB" w:rsidRDefault="001D41CB" w:rsidP="00301EF0">
      <w:pPr>
        <w:sectPr w:rsidR="001D41CB" w:rsidSect="00960CDD">
          <w:pgSz w:w="11906" w:h="16838"/>
          <w:pgMar w:top="1440" w:right="1440" w:bottom="1440" w:left="1440" w:header="708" w:footer="708" w:gutter="0"/>
          <w:cols w:space="708"/>
          <w:docGrid w:linePitch="360"/>
        </w:sectPr>
      </w:pPr>
    </w:p>
    <w:p w14:paraId="53067B81" w14:textId="10E0A699" w:rsidR="009552DF" w:rsidRPr="00301EF0" w:rsidRDefault="00301EF0" w:rsidP="001D41CB">
      <w:pPr>
        <w:pStyle w:val="Heading3"/>
        <w:rPr>
          <w:b/>
          <w:bCs/>
        </w:rPr>
      </w:pPr>
      <w:bookmarkStart w:id="19" w:name="_Toc225858255"/>
      <w:r w:rsidRPr="00F66A57">
        <w:rPr>
          <w:b/>
          <w:bCs/>
          <w:noProof/>
          <w:sz w:val="28"/>
          <w:szCs w:val="40"/>
        </w:rPr>
        <w:lastRenderedPageBreak/>
        <mc:AlternateContent>
          <mc:Choice Requires="wps">
            <w:drawing>
              <wp:anchor distT="0" distB="0" distL="114300" distR="114300" simplePos="0" relativeHeight="251658250" behindDoc="0" locked="0" layoutInCell="1" allowOverlap="1" wp14:anchorId="56C4A714" wp14:editId="177D8073">
                <wp:simplePos x="0" y="0"/>
                <wp:positionH relativeFrom="column">
                  <wp:posOffset>807720</wp:posOffset>
                </wp:positionH>
                <wp:positionV relativeFrom="paragraph">
                  <wp:posOffset>243840</wp:posOffset>
                </wp:positionV>
                <wp:extent cx="7505700" cy="960120"/>
                <wp:effectExtent l="0" t="0" r="19050" b="11430"/>
                <wp:wrapNone/>
                <wp:docPr id="1786661009" name="Rounded Rectangle 7" descr="Diagram outlining the actions to be undertaken when responding to concerns about a child.  This is to be tailored to and displayed in your settin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960120"/>
                        </a:xfrm>
                        <a:prstGeom prst="roundRect">
                          <a:avLst>
                            <a:gd name="adj" fmla="val 16667"/>
                          </a:avLst>
                        </a:prstGeom>
                        <a:solidFill>
                          <a:srgbClr val="D3DBE5"/>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C8F5B4F" w14:textId="019B7D85" w:rsidR="009552DF" w:rsidRPr="00301EF0" w:rsidRDefault="009552DF" w:rsidP="009552DF">
                            <w:pPr>
                              <w:widowControl w:val="0"/>
                              <w:spacing w:line="223" w:lineRule="auto"/>
                              <w:jc w:val="center"/>
                              <w:rPr>
                                <w:rFonts w:ascii="Arial" w:hAnsi="Arial" w:cs="Arial"/>
                                <w:color w:val="000000" w:themeColor="text1"/>
                                <w:sz w:val="18"/>
                                <w:szCs w:val="18"/>
                              </w:rPr>
                            </w:pPr>
                            <w:r w:rsidRPr="00301EF0">
                              <w:rPr>
                                <w:rFonts w:ascii="Arial" w:hAnsi="Arial" w:cs="Arial"/>
                                <w:color w:val="000000" w:themeColor="text1"/>
                                <w:sz w:val="18"/>
                                <w:szCs w:val="18"/>
                              </w:rPr>
                              <w:t xml:space="preserve">In our school </w:t>
                            </w:r>
                            <w:r w:rsidRPr="00301EF0">
                              <w:rPr>
                                <w:rFonts w:ascii="Arial" w:hAnsi="Arial" w:cs="Arial"/>
                                <w:b/>
                                <w:bCs/>
                                <w:color w:val="000000" w:themeColor="text1"/>
                                <w:sz w:val="18"/>
                                <w:szCs w:val="18"/>
                              </w:rPr>
                              <w:t xml:space="preserve">King Edward VI Handsworth Wood </w:t>
                            </w:r>
                            <w:r w:rsidR="00BE6A31">
                              <w:rPr>
                                <w:rFonts w:ascii="Arial" w:hAnsi="Arial" w:cs="Arial"/>
                                <w:b/>
                                <w:bCs/>
                                <w:color w:val="000000" w:themeColor="text1"/>
                                <w:sz w:val="18"/>
                                <w:szCs w:val="18"/>
                              </w:rPr>
                              <w:t>Girls’</w:t>
                            </w:r>
                            <w:r w:rsidRPr="00301EF0">
                              <w:rPr>
                                <w:rFonts w:ascii="Arial" w:hAnsi="Arial" w:cs="Arial"/>
                                <w:b/>
                                <w:bCs/>
                                <w:color w:val="000000" w:themeColor="text1"/>
                                <w:sz w:val="18"/>
                                <w:szCs w:val="18"/>
                              </w:rPr>
                              <w:t>’ Academy</w:t>
                            </w:r>
                          </w:p>
                          <w:p w14:paraId="22AEEE5F" w14:textId="0D35B298" w:rsidR="009552DF" w:rsidRPr="00301EF0" w:rsidRDefault="009552DF" w:rsidP="009552DF">
                            <w:pPr>
                              <w:widowControl w:val="0"/>
                              <w:spacing w:line="223" w:lineRule="auto"/>
                              <w:jc w:val="center"/>
                              <w:rPr>
                                <w:rFonts w:ascii="Arial" w:hAnsi="Arial" w:cs="Arial"/>
                                <w:b/>
                                <w:bCs/>
                                <w:color w:val="000000" w:themeColor="text1"/>
                                <w:sz w:val="18"/>
                                <w:szCs w:val="18"/>
                              </w:rPr>
                            </w:pPr>
                            <w:r w:rsidRPr="00301EF0">
                              <w:rPr>
                                <w:rFonts w:ascii="Arial" w:hAnsi="Arial" w:cs="Arial"/>
                                <w:color w:val="000000" w:themeColor="text1"/>
                                <w:sz w:val="18"/>
                                <w:szCs w:val="18"/>
                              </w:rPr>
                              <w:t xml:space="preserve">Our DSL is </w:t>
                            </w:r>
                            <w:r w:rsidR="003E6B22">
                              <w:rPr>
                                <w:rFonts w:ascii="Arial" w:hAnsi="Arial" w:cs="Arial"/>
                                <w:b/>
                                <w:bCs/>
                                <w:color w:val="000000" w:themeColor="text1"/>
                                <w:sz w:val="18"/>
                                <w:szCs w:val="18"/>
                              </w:rPr>
                              <w:t xml:space="preserve">Stacy Dennis </w:t>
                            </w:r>
                            <w:r w:rsidR="00143DA9">
                              <w:rPr>
                                <w:rFonts w:ascii="Arial" w:hAnsi="Arial" w:cs="Arial"/>
                                <w:b/>
                                <w:bCs/>
                                <w:color w:val="000000" w:themeColor="text1"/>
                                <w:sz w:val="18"/>
                                <w:szCs w:val="18"/>
                              </w:rPr>
                              <w:t xml:space="preserve"> </w:t>
                            </w:r>
                            <w:r w:rsidRPr="00301EF0">
                              <w:rPr>
                                <w:rFonts w:ascii="Arial" w:hAnsi="Arial" w:cs="Arial"/>
                                <w:b/>
                                <w:bCs/>
                                <w:color w:val="000000" w:themeColor="text1"/>
                                <w:sz w:val="18"/>
                                <w:szCs w:val="18"/>
                              </w:rPr>
                              <w:t>(Lead DSL)</w:t>
                            </w:r>
                          </w:p>
                          <w:p w14:paraId="2BFB805D" w14:textId="0674E11D" w:rsidR="009552DF" w:rsidRPr="00301EF0" w:rsidRDefault="009552DF" w:rsidP="009552DF">
                            <w:pPr>
                              <w:widowControl w:val="0"/>
                              <w:spacing w:line="223" w:lineRule="auto"/>
                              <w:jc w:val="center"/>
                              <w:rPr>
                                <w:rFonts w:ascii="Arial" w:hAnsi="Arial" w:cs="Arial"/>
                                <w:b/>
                                <w:bCs/>
                                <w:color w:val="000000" w:themeColor="text1"/>
                                <w:sz w:val="18"/>
                                <w:szCs w:val="18"/>
                              </w:rPr>
                            </w:pPr>
                            <w:r w:rsidRPr="00301EF0">
                              <w:rPr>
                                <w:rFonts w:ascii="Arial" w:hAnsi="Arial" w:cs="Arial"/>
                                <w:color w:val="000000" w:themeColor="text1"/>
                                <w:sz w:val="18"/>
                                <w:szCs w:val="18"/>
                              </w:rPr>
                              <w:t>Our DDSLs are</w:t>
                            </w:r>
                            <w:r w:rsidRPr="00301EF0">
                              <w:rPr>
                                <w:rFonts w:ascii="Arial" w:hAnsi="Arial" w:cs="Arial"/>
                                <w:b/>
                                <w:bCs/>
                                <w:color w:val="000000" w:themeColor="text1"/>
                                <w:sz w:val="18"/>
                                <w:szCs w:val="18"/>
                              </w:rPr>
                              <w:t xml:space="preserve"> Emma Jones, Amy Dingwall, and Aroosa Liaqat</w:t>
                            </w:r>
                          </w:p>
                          <w:p w14:paraId="6A783F0F" w14:textId="77777777" w:rsidR="009552DF" w:rsidRPr="00301EF0" w:rsidRDefault="009552DF" w:rsidP="009552DF">
                            <w:pPr>
                              <w:widowControl w:val="0"/>
                              <w:spacing w:line="223" w:lineRule="auto"/>
                              <w:jc w:val="center"/>
                              <w:rPr>
                                <w:rFonts w:ascii="Arial" w:hAnsi="Arial" w:cs="Arial"/>
                                <w:color w:val="000000" w:themeColor="text1"/>
                                <w:sz w:val="18"/>
                                <w:szCs w:val="18"/>
                              </w:rPr>
                            </w:pPr>
                            <w:r w:rsidRPr="00301EF0">
                              <w:rPr>
                                <w:rFonts w:ascii="Arial" w:hAnsi="Arial" w:cs="Arial"/>
                                <w:color w:val="000000" w:themeColor="text1"/>
                                <w:sz w:val="18"/>
                                <w:szCs w:val="18"/>
                              </w:rPr>
                              <w:t xml:space="preserve">Our Safeguarding Governor is </w:t>
                            </w:r>
                            <w:r w:rsidRPr="00301EF0">
                              <w:rPr>
                                <w:rFonts w:ascii="Arial" w:hAnsi="Arial" w:cs="Arial"/>
                                <w:b/>
                                <w:bCs/>
                                <w:color w:val="000000" w:themeColor="text1"/>
                                <w:sz w:val="18"/>
                                <w:szCs w:val="18"/>
                              </w:rPr>
                              <w:t>Mike Ewins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C4A714" id="Rounded Rectangle 7" o:spid="_x0000_s1026" alt="Diagram outlining the actions to be undertaken when responding to concerns about a child.  This is to be tailored to and displayed in your setting." style="position:absolute;margin-left:63.6pt;margin-top:19.2pt;width:591pt;height:75.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" fillcolor="#d3dbe5" strokecolor="black [0]" insetpen="t">
                <v:shadow color="#eeece1"/>
                <v:textbox inset="2.88pt,2.88pt,2.88pt,2.88pt">
                  <w:txbxContent>
                    <w:p w14:paraId="7C8F5B4F" w14:textId="019B7D85" w:rsidR="009552DF" w:rsidRPr="00301EF0" w:rsidRDefault="009552DF" w:rsidP="009552DF">
                      <w:pPr>
                        <w:widowControl w:val="0"/>
                        <w:spacing w:line="223" w:lineRule="auto"/>
                        <w:jc w:val="center"/>
                        <w:rPr>
                          <w:rFonts w:ascii="Arial" w:hAnsi="Arial" w:cs="Arial"/>
                          <w:color w:val="000000" w:themeColor="text1"/>
                          <w:sz w:val="18"/>
                          <w:szCs w:val="18"/>
                        </w:rPr>
                      </w:pPr>
                      <w:r w:rsidRPr="00301EF0">
                        <w:rPr>
                          <w:rFonts w:ascii="Arial" w:hAnsi="Arial" w:cs="Arial"/>
                          <w:color w:val="000000" w:themeColor="text1"/>
                          <w:sz w:val="18"/>
                          <w:szCs w:val="18"/>
                        </w:rPr>
                        <w:t xml:space="preserve">In our school </w:t>
                      </w:r>
                      <w:r w:rsidRPr="00301EF0">
                        <w:rPr>
                          <w:rFonts w:ascii="Arial" w:hAnsi="Arial" w:cs="Arial"/>
                          <w:b/>
                          <w:bCs/>
                          <w:color w:val="000000" w:themeColor="text1"/>
                          <w:sz w:val="18"/>
                          <w:szCs w:val="18"/>
                        </w:rPr>
                        <w:t xml:space="preserve">King Edward VI Handsworth Wood </w:t>
                      </w:r>
                      <w:r w:rsidR="00BE6A31">
                        <w:rPr>
                          <w:rFonts w:ascii="Arial" w:hAnsi="Arial" w:cs="Arial"/>
                          <w:b/>
                          <w:bCs/>
                          <w:color w:val="000000" w:themeColor="text1"/>
                          <w:sz w:val="18"/>
                          <w:szCs w:val="18"/>
                        </w:rPr>
                        <w:t>Girls’</w:t>
                      </w:r>
                      <w:r w:rsidRPr="00301EF0">
                        <w:rPr>
                          <w:rFonts w:ascii="Arial" w:hAnsi="Arial" w:cs="Arial"/>
                          <w:b/>
                          <w:bCs/>
                          <w:color w:val="000000" w:themeColor="text1"/>
                          <w:sz w:val="18"/>
                          <w:szCs w:val="18"/>
                        </w:rPr>
                        <w:t>’ Academy</w:t>
                      </w:r>
                    </w:p>
                    <w:p w14:paraId="22AEEE5F" w14:textId="0D35B298" w:rsidR="009552DF" w:rsidRPr="00301EF0" w:rsidRDefault="009552DF" w:rsidP="009552DF">
                      <w:pPr>
                        <w:widowControl w:val="0"/>
                        <w:spacing w:line="223" w:lineRule="auto"/>
                        <w:jc w:val="center"/>
                        <w:rPr>
                          <w:rFonts w:ascii="Arial" w:hAnsi="Arial" w:cs="Arial"/>
                          <w:b/>
                          <w:bCs/>
                          <w:color w:val="000000" w:themeColor="text1"/>
                          <w:sz w:val="18"/>
                          <w:szCs w:val="18"/>
                        </w:rPr>
                      </w:pPr>
                      <w:r w:rsidRPr="00301EF0">
                        <w:rPr>
                          <w:rFonts w:ascii="Arial" w:hAnsi="Arial" w:cs="Arial"/>
                          <w:color w:val="000000" w:themeColor="text1"/>
                          <w:sz w:val="18"/>
                          <w:szCs w:val="18"/>
                        </w:rPr>
                        <w:t xml:space="preserve">Our DSL is </w:t>
                      </w:r>
                      <w:r w:rsidR="003E6B22">
                        <w:rPr>
                          <w:rFonts w:ascii="Arial" w:hAnsi="Arial" w:cs="Arial"/>
                          <w:b/>
                          <w:bCs/>
                          <w:color w:val="000000" w:themeColor="text1"/>
                          <w:sz w:val="18"/>
                          <w:szCs w:val="18"/>
                        </w:rPr>
                        <w:t xml:space="preserve">Stacy Dennis </w:t>
                      </w:r>
                      <w:r w:rsidR="00143DA9">
                        <w:rPr>
                          <w:rFonts w:ascii="Arial" w:hAnsi="Arial" w:cs="Arial"/>
                          <w:b/>
                          <w:bCs/>
                          <w:color w:val="000000" w:themeColor="text1"/>
                          <w:sz w:val="18"/>
                          <w:szCs w:val="18"/>
                        </w:rPr>
                        <w:t xml:space="preserve"> </w:t>
                      </w:r>
                      <w:r w:rsidRPr="00301EF0">
                        <w:rPr>
                          <w:rFonts w:ascii="Arial" w:hAnsi="Arial" w:cs="Arial"/>
                          <w:b/>
                          <w:bCs/>
                          <w:color w:val="000000" w:themeColor="text1"/>
                          <w:sz w:val="18"/>
                          <w:szCs w:val="18"/>
                        </w:rPr>
                        <w:t>(Lead DSL)</w:t>
                      </w:r>
                    </w:p>
                    <w:p w14:paraId="2BFB805D" w14:textId="0674E11D" w:rsidR="009552DF" w:rsidRPr="00301EF0" w:rsidRDefault="009552DF" w:rsidP="009552DF">
                      <w:pPr>
                        <w:widowControl w:val="0"/>
                        <w:spacing w:line="223" w:lineRule="auto"/>
                        <w:jc w:val="center"/>
                        <w:rPr>
                          <w:rFonts w:ascii="Arial" w:hAnsi="Arial" w:cs="Arial"/>
                          <w:b/>
                          <w:bCs/>
                          <w:color w:val="000000" w:themeColor="text1"/>
                          <w:sz w:val="18"/>
                          <w:szCs w:val="18"/>
                        </w:rPr>
                      </w:pPr>
                      <w:r w:rsidRPr="00301EF0">
                        <w:rPr>
                          <w:rFonts w:ascii="Arial" w:hAnsi="Arial" w:cs="Arial"/>
                          <w:color w:val="000000" w:themeColor="text1"/>
                          <w:sz w:val="18"/>
                          <w:szCs w:val="18"/>
                        </w:rPr>
                        <w:t>Our DDSLs are</w:t>
                      </w:r>
                      <w:r w:rsidRPr="00301EF0">
                        <w:rPr>
                          <w:rFonts w:ascii="Arial" w:hAnsi="Arial" w:cs="Arial"/>
                          <w:b/>
                          <w:bCs/>
                          <w:color w:val="000000" w:themeColor="text1"/>
                          <w:sz w:val="18"/>
                          <w:szCs w:val="18"/>
                        </w:rPr>
                        <w:t xml:space="preserve"> Emma Jones, Amy Dingwall, and Aroosa Liaqat</w:t>
                      </w:r>
                    </w:p>
                    <w:p w14:paraId="6A783F0F" w14:textId="77777777" w:rsidR="009552DF" w:rsidRPr="00301EF0" w:rsidRDefault="009552DF" w:rsidP="009552DF">
                      <w:pPr>
                        <w:widowControl w:val="0"/>
                        <w:spacing w:line="223" w:lineRule="auto"/>
                        <w:jc w:val="center"/>
                        <w:rPr>
                          <w:rFonts w:ascii="Arial" w:hAnsi="Arial" w:cs="Arial"/>
                          <w:color w:val="000000" w:themeColor="text1"/>
                          <w:sz w:val="18"/>
                          <w:szCs w:val="18"/>
                        </w:rPr>
                      </w:pPr>
                      <w:r w:rsidRPr="00301EF0">
                        <w:rPr>
                          <w:rFonts w:ascii="Arial" w:hAnsi="Arial" w:cs="Arial"/>
                          <w:color w:val="000000" w:themeColor="text1"/>
                          <w:sz w:val="18"/>
                          <w:szCs w:val="18"/>
                        </w:rPr>
                        <w:t xml:space="preserve">Our Safeguarding Governor is </w:t>
                      </w:r>
                      <w:r w:rsidRPr="00301EF0">
                        <w:rPr>
                          <w:rFonts w:ascii="Arial" w:hAnsi="Arial" w:cs="Arial"/>
                          <w:b/>
                          <w:bCs/>
                          <w:color w:val="000000" w:themeColor="text1"/>
                          <w:sz w:val="18"/>
                          <w:szCs w:val="18"/>
                        </w:rPr>
                        <w:t>Mike Ewins</w:t>
                      </w:r>
                    </w:p>
                  </w:txbxContent>
                </v:textbox>
              </v:roundrect>
            </w:pict>
          </mc:Fallback>
        </mc:AlternateContent>
      </w:r>
      <w:r w:rsidR="009552DF" w:rsidRPr="00301EF0">
        <w:t>Responding to concerns about a child</w:t>
      </w:r>
      <w:bookmarkEnd w:id="19"/>
    </w:p>
    <w:p w14:paraId="3ABCD383" w14:textId="57668194" w:rsidR="009552DF" w:rsidRPr="00F66A57" w:rsidRDefault="009552DF" w:rsidP="009552DF">
      <w:pPr>
        <w:widowControl w:val="0"/>
        <w:jc w:val="center"/>
        <w:rPr>
          <w:rFonts w:ascii="Arial" w:hAnsi="Arial" w:cs="Arial"/>
          <w:b/>
          <w:bCs/>
          <w:color w:val="000000" w:themeColor="text1"/>
          <w:sz w:val="28"/>
          <w:szCs w:val="40"/>
          <w:u w:val="single"/>
        </w:rPr>
      </w:pPr>
    </w:p>
    <w:p w14:paraId="790B25A6" w14:textId="2BA357FB" w:rsidR="009552DF" w:rsidRPr="00F66A57" w:rsidRDefault="009552DF" w:rsidP="009552DF">
      <w:pPr>
        <w:spacing w:after="0" w:line="240" w:lineRule="auto"/>
        <w:jc w:val="both"/>
        <w:rPr>
          <w:rFonts w:ascii="Arial" w:eastAsia="Calibri" w:hAnsi="Arial" w:cs="Arial"/>
          <w:b/>
          <w:bCs/>
          <w:color w:val="000000" w:themeColor="text1"/>
        </w:rPr>
      </w:pPr>
    </w:p>
    <w:p w14:paraId="3BB04213" w14:textId="4E99385B" w:rsidR="009552DF" w:rsidRPr="00F66A57" w:rsidRDefault="009552DF" w:rsidP="009552DF">
      <w:pPr>
        <w:spacing w:after="0" w:line="240" w:lineRule="auto"/>
        <w:jc w:val="both"/>
        <w:rPr>
          <w:rFonts w:ascii="Arial" w:eastAsia="Calibri" w:hAnsi="Arial" w:cs="Arial"/>
          <w:b/>
          <w:bCs/>
          <w:color w:val="000000" w:themeColor="text1"/>
        </w:rPr>
      </w:pPr>
    </w:p>
    <w:p w14:paraId="73E3949D" w14:textId="22CD9087" w:rsidR="009552DF" w:rsidRPr="00F66A57" w:rsidRDefault="009552DF" w:rsidP="009552DF">
      <w:pPr>
        <w:spacing w:after="0" w:line="240" w:lineRule="auto"/>
        <w:jc w:val="both"/>
        <w:rPr>
          <w:rFonts w:ascii="Arial" w:eastAsia="Calibri" w:hAnsi="Arial" w:cs="Arial"/>
          <w:b/>
          <w:bCs/>
          <w:color w:val="000000" w:themeColor="text1"/>
        </w:rPr>
      </w:pPr>
    </w:p>
    <w:p w14:paraId="7CC93056" w14:textId="2C6B3E1D" w:rsidR="009552DF" w:rsidRPr="00F66A57" w:rsidRDefault="00301EF0" w:rsidP="009552DF">
      <w:pPr>
        <w:spacing w:after="0" w:line="240" w:lineRule="auto"/>
        <w:jc w:val="both"/>
        <w:rPr>
          <w:rFonts w:ascii="Arial" w:eastAsia="Calibri" w:hAnsi="Arial" w:cs="Arial"/>
          <w:b/>
          <w:bCs/>
          <w:color w:val="000000" w:themeColor="text1"/>
        </w:rPr>
      </w:pPr>
      <w:r w:rsidRPr="00F66A57">
        <w:rPr>
          <w:rFonts w:eastAsia="Calibri"/>
          <w:noProof/>
          <w:color w:val="000000" w:themeColor="text1"/>
          <w:u w:val="single"/>
        </w:rPr>
        <mc:AlternateContent>
          <mc:Choice Requires="wps">
            <w:drawing>
              <wp:anchor distT="0" distB="0" distL="114300" distR="114300" simplePos="0" relativeHeight="251658254" behindDoc="0" locked="0" layoutInCell="1" allowOverlap="1" wp14:anchorId="6E2EA378" wp14:editId="226BF714">
                <wp:simplePos x="0" y="0"/>
                <wp:positionH relativeFrom="column">
                  <wp:posOffset>4514850</wp:posOffset>
                </wp:positionH>
                <wp:positionV relativeFrom="paragraph">
                  <wp:posOffset>43815</wp:posOffset>
                </wp:positionV>
                <wp:extent cx="0" cy="288290"/>
                <wp:effectExtent l="95250" t="0" r="57150" b="54610"/>
                <wp:wrapNone/>
                <wp:docPr id="1656374862" name="Straight Arrow Connector 16563748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anchor>
            </w:drawing>
          </mc:Choice>
          <mc:Fallback>
            <w:pict>
              <v:shapetype w14:anchorId="260CAE02" id="_x0000_t32" coordsize="21600,21600" o:spt="32" o:oned="t" path="m,l21600,21600e" filled="f">
                <v:path arrowok="t" fillok="f" o:connecttype="none"/>
                <o:lock v:ext="edit" shapetype="t"/>
              </v:shapetype>
              <v:shape id="Straight Arrow Connector 1656374862" o:spid="_x0000_s1026" type="#_x0000_t32" alt="&quot;&quot;" style="position:absolute;margin-left:355.5pt;margin-top:3.45pt;width:0;height:22.7pt;z-index:2516582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" strokecolor="#4f81bd" strokeweight="2.5pt">
                <v:stroke endarrow="block"/>
                <v:shadow color="#868686"/>
              </v:shape>
            </w:pict>
          </mc:Fallback>
        </mc:AlternateContent>
      </w:r>
    </w:p>
    <w:p w14:paraId="4D504342" w14:textId="77777777" w:rsidR="009552DF" w:rsidRPr="00F66A57" w:rsidRDefault="009552DF" w:rsidP="009552DF">
      <w:pPr>
        <w:spacing w:after="0" w:line="240" w:lineRule="auto"/>
        <w:jc w:val="both"/>
        <w:rPr>
          <w:rFonts w:ascii="Arial" w:eastAsia="Calibri" w:hAnsi="Arial" w:cs="Arial"/>
          <w:b/>
          <w:bCs/>
          <w:color w:val="000000" w:themeColor="text1"/>
        </w:rPr>
      </w:pPr>
      <w:r w:rsidRPr="00F66A57">
        <w:rPr>
          <w:rFonts w:eastAsia="Calibri"/>
          <w:noProof/>
          <w:color w:val="000000" w:themeColor="text1"/>
          <w:u w:val="single"/>
        </w:rPr>
        <mc:AlternateContent>
          <mc:Choice Requires="wps">
            <w:drawing>
              <wp:anchor distT="0" distB="0" distL="114300" distR="114300" simplePos="0" relativeHeight="251658242" behindDoc="0" locked="0" layoutInCell="1" allowOverlap="1" wp14:anchorId="339267C8" wp14:editId="4D91C053">
                <wp:simplePos x="0" y="0"/>
                <wp:positionH relativeFrom="column">
                  <wp:posOffset>861060</wp:posOffset>
                </wp:positionH>
                <wp:positionV relativeFrom="paragraph">
                  <wp:posOffset>157480</wp:posOffset>
                </wp:positionV>
                <wp:extent cx="7414260" cy="556260"/>
                <wp:effectExtent l="0" t="0" r="15240" b="15240"/>
                <wp:wrapNone/>
                <wp:docPr id="2079325242" name="Rectangle 2079325242" descr="Diagram outlining the actions to be undertaken when responding to concerns about a child.  This is to be tailored to and displayed in your settin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4260" cy="556260"/>
                        </a:xfrm>
                        <a:prstGeom prst="rect">
                          <a:avLst/>
                        </a:prstGeom>
                        <a:solidFill>
                          <a:srgbClr val="D3DBE5"/>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E3928EB" w14:textId="77777777" w:rsidR="009552DF" w:rsidRPr="00301EF0" w:rsidRDefault="009552DF" w:rsidP="009552DF">
                            <w:pPr>
                              <w:widowControl w:val="0"/>
                              <w:spacing w:after="0" w:line="223" w:lineRule="auto"/>
                              <w:jc w:val="center"/>
                              <w:rPr>
                                <w:rFonts w:ascii="Arial" w:hAnsi="Arial" w:cs="Arial"/>
                                <w:b/>
                                <w:bCs/>
                                <w:color w:val="000000" w:themeColor="text1"/>
                                <w:sz w:val="20"/>
                                <w:szCs w:val="20"/>
                              </w:rPr>
                            </w:pPr>
                            <w:r w:rsidRPr="00301EF0">
                              <w:rPr>
                                <w:rFonts w:ascii="Arial" w:hAnsi="Arial" w:cs="Arial"/>
                                <w:b/>
                                <w:bCs/>
                                <w:color w:val="000000" w:themeColor="text1"/>
                                <w:sz w:val="20"/>
                                <w:szCs w:val="20"/>
                              </w:rPr>
                              <w:t>CONCERN ABOUT A CHILD:</w:t>
                            </w:r>
                          </w:p>
                          <w:p w14:paraId="41E37F23" w14:textId="77777777" w:rsidR="009552DF" w:rsidRPr="00301EF0" w:rsidRDefault="009552DF" w:rsidP="009552DF">
                            <w:pPr>
                              <w:widowControl w:val="0"/>
                              <w:spacing w:after="0"/>
                              <w:jc w:val="center"/>
                              <w:rPr>
                                <w:rFonts w:ascii="Arial" w:hAnsi="Arial" w:cs="Arial"/>
                                <w:color w:val="000000" w:themeColor="text1"/>
                                <w:sz w:val="20"/>
                                <w:szCs w:val="20"/>
                              </w:rPr>
                            </w:pPr>
                            <w:r w:rsidRPr="00301EF0">
                              <w:rPr>
                                <w:rFonts w:ascii="Arial" w:hAnsi="Arial" w:cs="Arial"/>
                                <w:color w:val="000000" w:themeColor="text1"/>
                                <w:sz w:val="20"/>
                                <w:szCs w:val="20"/>
                              </w:rPr>
                              <w:t xml:space="preserve">Speak to Designated Safeguarding Lead (DSL) if urgent. </w:t>
                            </w:r>
                          </w:p>
                          <w:p w14:paraId="0F36C453" w14:textId="77777777" w:rsidR="009552DF" w:rsidRPr="00301EF0" w:rsidRDefault="009552DF" w:rsidP="00301EF0">
                            <w:pPr>
                              <w:widowControl w:val="0"/>
                              <w:spacing w:after="0"/>
                              <w:jc w:val="center"/>
                              <w:rPr>
                                <w:rFonts w:ascii="Arial" w:hAnsi="Arial" w:cs="Arial"/>
                                <w:b/>
                                <w:bCs/>
                                <w:color w:val="000000" w:themeColor="text1"/>
                                <w:sz w:val="20"/>
                                <w:szCs w:val="20"/>
                              </w:rPr>
                            </w:pPr>
                            <w:r w:rsidRPr="00301EF0">
                              <w:rPr>
                                <w:rFonts w:ascii="Arial" w:hAnsi="Arial" w:cs="Arial"/>
                                <w:color w:val="000000" w:themeColor="text1"/>
                                <w:sz w:val="20"/>
                                <w:szCs w:val="20"/>
                              </w:rPr>
                              <w:t>Record on CPOMS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39267C8" id="Rectangle 2079325242" o:spid="_x0000_s1027" alt="Diagram outlining the actions to be undertaken when responding to concerns about a child.  This is to be tailored to and displayed in your setting." style="position:absolute;left:0;text-align:left;margin-left:67.8pt;margin-top:12.4pt;width:583.8pt;height:43.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" fillcolor="#d3dbe5" strokecolor="black [0]" insetpen="t">
                <v:shadow color="#eeece1"/>
                <v:textbox inset="2.88pt,2.88pt,2.88pt,2.88pt">
                  <w:txbxContent>
                    <w:p w14:paraId="0E3928EB" w14:textId="77777777" w:rsidR="009552DF" w:rsidRPr="00301EF0" w:rsidRDefault="009552DF" w:rsidP="009552DF">
                      <w:pPr>
                        <w:widowControl w:val="0"/>
                        <w:spacing w:after="0" w:line="223" w:lineRule="auto"/>
                        <w:jc w:val="center"/>
                        <w:rPr>
                          <w:rFonts w:ascii="Arial" w:hAnsi="Arial" w:cs="Arial"/>
                          <w:b/>
                          <w:bCs/>
                          <w:color w:val="000000" w:themeColor="text1"/>
                          <w:sz w:val="20"/>
                          <w:szCs w:val="20"/>
                        </w:rPr>
                      </w:pPr>
                      <w:r w:rsidRPr="00301EF0">
                        <w:rPr>
                          <w:rFonts w:ascii="Arial" w:hAnsi="Arial" w:cs="Arial"/>
                          <w:b/>
                          <w:bCs/>
                          <w:color w:val="000000" w:themeColor="text1"/>
                          <w:sz w:val="20"/>
                          <w:szCs w:val="20"/>
                        </w:rPr>
                        <w:t>CONCERN ABOUT A CHILD:</w:t>
                      </w:r>
                    </w:p>
                    <w:p w14:paraId="41E37F23" w14:textId="77777777" w:rsidR="009552DF" w:rsidRPr="00301EF0" w:rsidRDefault="009552DF" w:rsidP="009552DF">
                      <w:pPr>
                        <w:widowControl w:val="0"/>
                        <w:spacing w:after="0"/>
                        <w:jc w:val="center"/>
                        <w:rPr>
                          <w:rFonts w:ascii="Arial" w:hAnsi="Arial" w:cs="Arial"/>
                          <w:color w:val="000000" w:themeColor="text1"/>
                          <w:sz w:val="20"/>
                          <w:szCs w:val="20"/>
                        </w:rPr>
                      </w:pPr>
                      <w:r w:rsidRPr="00301EF0">
                        <w:rPr>
                          <w:rFonts w:ascii="Arial" w:hAnsi="Arial" w:cs="Arial"/>
                          <w:color w:val="000000" w:themeColor="text1"/>
                          <w:sz w:val="20"/>
                          <w:szCs w:val="20"/>
                        </w:rPr>
                        <w:t xml:space="preserve">Speak to Designated Safeguarding Lead (DSL) if urgent. </w:t>
                      </w:r>
                    </w:p>
                    <w:p w14:paraId="0F36C453" w14:textId="77777777" w:rsidR="009552DF" w:rsidRPr="00301EF0" w:rsidRDefault="009552DF" w:rsidP="00301EF0">
                      <w:pPr>
                        <w:widowControl w:val="0"/>
                        <w:spacing w:after="0"/>
                        <w:jc w:val="center"/>
                        <w:rPr>
                          <w:rFonts w:ascii="Arial" w:hAnsi="Arial" w:cs="Arial"/>
                          <w:b/>
                          <w:bCs/>
                          <w:color w:val="000000" w:themeColor="text1"/>
                          <w:sz w:val="20"/>
                          <w:szCs w:val="20"/>
                        </w:rPr>
                      </w:pPr>
                      <w:r w:rsidRPr="00301EF0">
                        <w:rPr>
                          <w:rFonts w:ascii="Arial" w:hAnsi="Arial" w:cs="Arial"/>
                          <w:color w:val="000000" w:themeColor="text1"/>
                          <w:sz w:val="20"/>
                          <w:szCs w:val="20"/>
                        </w:rPr>
                        <w:t>Record on CPOMS</w:t>
                      </w:r>
                    </w:p>
                  </w:txbxContent>
                </v:textbox>
              </v:rect>
            </w:pict>
          </mc:Fallback>
        </mc:AlternateContent>
      </w:r>
    </w:p>
    <w:p w14:paraId="1B312A19" w14:textId="4F16AA01" w:rsidR="009552DF" w:rsidRPr="00F66A57" w:rsidRDefault="009552DF" w:rsidP="009552DF">
      <w:pPr>
        <w:spacing w:after="0" w:line="240" w:lineRule="auto"/>
        <w:jc w:val="both"/>
        <w:rPr>
          <w:rFonts w:ascii="Arial" w:eastAsia="Calibri" w:hAnsi="Arial" w:cs="Arial"/>
          <w:b/>
          <w:bCs/>
          <w:color w:val="000000" w:themeColor="text1"/>
        </w:rPr>
      </w:pPr>
    </w:p>
    <w:p w14:paraId="4828C2DE" w14:textId="77777777" w:rsidR="009552DF" w:rsidRDefault="009552DF" w:rsidP="009552DF">
      <w:pPr>
        <w:rPr>
          <w:rFonts w:eastAsia="Calibri"/>
          <w:color w:val="000000" w:themeColor="text1"/>
          <w:u w:val="single"/>
        </w:rPr>
      </w:pPr>
    </w:p>
    <w:p w14:paraId="5EC8AAEB" w14:textId="302F47B5" w:rsidR="009552DF" w:rsidRDefault="00301EF0" w:rsidP="009552DF">
      <w:pPr>
        <w:rPr>
          <w:rFonts w:eastAsia="Calibri"/>
          <w:color w:val="000000" w:themeColor="text1"/>
          <w:u w:val="single"/>
        </w:rPr>
      </w:pPr>
      <w:r w:rsidRPr="00F66A57">
        <w:rPr>
          <w:rFonts w:eastAsia="Calibri"/>
          <w:noProof/>
          <w:color w:val="000000" w:themeColor="text1"/>
          <w:u w:val="single"/>
        </w:rPr>
        <mc:AlternateContent>
          <mc:Choice Requires="wps">
            <w:drawing>
              <wp:anchor distT="0" distB="0" distL="114300" distR="114300" simplePos="0" relativeHeight="251658253" behindDoc="0" locked="0" layoutInCell="1" allowOverlap="1" wp14:anchorId="41736756" wp14:editId="7F1B2484">
                <wp:simplePos x="0" y="0"/>
                <wp:positionH relativeFrom="column">
                  <wp:posOffset>4536440</wp:posOffset>
                </wp:positionH>
                <wp:positionV relativeFrom="paragraph">
                  <wp:posOffset>109855</wp:posOffset>
                </wp:positionV>
                <wp:extent cx="0" cy="288290"/>
                <wp:effectExtent l="95250" t="0" r="57150" b="54610"/>
                <wp:wrapNone/>
                <wp:docPr id="1683216569" name="Straight Arrow Connector 16832165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anchor>
            </w:drawing>
          </mc:Choice>
          <mc:Fallback>
            <w:pict>
              <v:shape w14:anchorId="4B8D38BB" id="Straight Arrow Connector 1683216569" o:spid="_x0000_s1026" type="#_x0000_t32" alt="&quot;&quot;" style="position:absolute;margin-left:357.2pt;margin-top:8.65pt;width:0;height:22.7pt;z-index:25165825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" strokecolor="#4f81bd" strokeweight="2.5pt">
                <v:stroke endarrow="block"/>
                <v:shadow color="#868686"/>
              </v:shape>
            </w:pict>
          </mc:Fallback>
        </mc:AlternateContent>
      </w:r>
    </w:p>
    <w:p w14:paraId="5351E544" w14:textId="226EC873" w:rsidR="009552DF" w:rsidRDefault="00301EF0" w:rsidP="009552DF">
      <w:pPr>
        <w:rPr>
          <w:rFonts w:eastAsia="Calibri"/>
          <w:color w:val="000000" w:themeColor="text1"/>
          <w:u w:val="single"/>
        </w:rPr>
      </w:pPr>
      <w:r w:rsidRPr="00F66A57">
        <w:rPr>
          <w:rFonts w:eastAsia="Calibri"/>
          <w:noProof/>
          <w:color w:val="000000" w:themeColor="text1"/>
          <w:u w:val="single"/>
        </w:rPr>
        <mc:AlternateContent>
          <mc:Choice Requires="wps">
            <w:drawing>
              <wp:anchor distT="0" distB="0" distL="114300" distR="114300" simplePos="0" relativeHeight="251658243" behindDoc="0" locked="0" layoutInCell="1" allowOverlap="1" wp14:anchorId="33ABAFFC" wp14:editId="00DA5A02">
                <wp:simplePos x="0" y="0"/>
                <wp:positionH relativeFrom="column">
                  <wp:posOffset>876300</wp:posOffset>
                </wp:positionH>
                <wp:positionV relativeFrom="paragraph">
                  <wp:posOffset>74930</wp:posOffset>
                </wp:positionV>
                <wp:extent cx="7399020" cy="967740"/>
                <wp:effectExtent l="0" t="0" r="11430" b="22860"/>
                <wp:wrapNone/>
                <wp:docPr id="659904334" name="Rectangle 659904334" descr="Diagram outlining the actions to be undertaken when responding to concerns about a child.  This is to be tailored to and displayed in your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9020" cy="967740"/>
                        </a:xfrm>
                        <a:prstGeom prst="rect">
                          <a:avLst/>
                        </a:prstGeom>
                        <a:solidFill>
                          <a:srgbClr val="D3DBE5"/>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CE4595F" w14:textId="77777777" w:rsidR="009552DF" w:rsidRPr="00301EF0" w:rsidRDefault="009552DF" w:rsidP="009552DF">
                            <w:pPr>
                              <w:widowControl w:val="0"/>
                              <w:jc w:val="center"/>
                              <w:rPr>
                                <w:rFonts w:ascii="Arial" w:hAnsi="Arial" w:cs="Arial"/>
                                <w:b/>
                                <w:bCs/>
                                <w:sz w:val="20"/>
                                <w:szCs w:val="20"/>
                              </w:rPr>
                            </w:pPr>
                            <w:r w:rsidRPr="00301EF0">
                              <w:rPr>
                                <w:rFonts w:ascii="Arial" w:hAnsi="Arial" w:cs="Arial"/>
                                <w:b/>
                                <w:bCs/>
                                <w:sz w:val="24"/>
                                <w:szCs w:val="24"/>
                              </w:rPr>
                              <w:t>DSL(s</w:t>
                            </w:r>
                            <w:r w:rsidRPr="00301EF0">
                              <w:rPr>
                                <w:rFonts w:ascii="Arial" w:hAnsi="Arial" w:cs="Arial"/>
                                <w:b/>
                                <w:bCs/>
                                <w:sz w:val="20"/>
                                <w:szCs w:val="20"/>
                              </w:rPr>
                              <w:t>) review concerns and decide next steps</w:t>
                            </w:r>
                          </w:p>
                          <w:p w14:paraId="6F45808E" w14:textId="77777777" w:rsidR="009552DF" w:rsidRPr="00301EF0" w:rsidRDefault="009552DF" w:rsidP="009552DF">
                            <w:pPr>
                              <w:widowControl w:val="0"/>
                              <w:jc w:val="center"/>
                              <w:rPr>
                                <w:rFonts w:ascii="Arial" w:hAnsi="Arial" w:cs="Arial"/>
                                <w:b/>
                                <w:bCs/>
                                <w:sz w:val="20"/>
                                <w:szCs w:val="20"/>
                              </w:rPr>
                            </w:pPr>
                            <w:r w:rsidRPr="00301EF0">
                              <w:rPr>
                                <w:rFonts w:ascii="Arial" w:hAnsi="Arial" w:cs="Arial"/>
                                <w:b/>
                                <w:bCs/>
                                <w:sz w:val="20"/>
                                <w:szCs w:val="20"/>
                              </w:rPr>
                              <w:t>referring to Right Help Right Time (RHRT)</w:t>
                            </w:r>
                          </w:p>
                          <w:p w14:paraId="5861A8C4" w14:textId="77777777" w:rsidR="009552DF" w:rsidRPr="00301EF0" w:rsidRDefault="009552DF" w:rsidP="00BE2D0B">
                            <w:pPr>
                              <w:pStyle w:val="ListParagraph"/>
                              <w:widowControl w:val="0"/>
                              <w:numPr>
                                <w:ilvl w:val="0"/>
                                <w:numId w:val="43"/>
                              </w:numPr>
                              <w:spacing w:after="0" w:line="240" w:lineRule="auto"/>
                              <w:contextualSpacing w:val="0"/>
                              <w:rPr>
                                <w:rFonts w:cs="Arial"/>
                                <w:sz w:val="20"/>
                                <w:szCs w:val="20"/>
                              </w:rPr>
                            </w:pPr>
                            <w:r w:rsidRPr="00301EF0">
                              <w:rPr>
                                <w:rFonts w:cs="Arial"/>
                                <w:sz w:val="20"/>
                                <w:szCs w:val="20"/>
                              </w:rPr>
                              <w:t xml:space="preserve">Consider discussing concerns with parent / carers and seek consent where appropriate. </w:t>
                            </w:r>
                          </w:p>
                          <w:p w14:paraId="359457AC" w14:textId="77777777" w:rsidR="009552DF" w:rsidRPr="00301EF0" w:rsidRDefault="009552DF" w:rsidP="00BE2D0B">
                            <w:pPr>
                              <w:pStyle w:val="ListParagraph"/>
                              <w:widowControl w:val="0"/>
                              <w:numPr>
                                <w:ilvl w:val="0"/>
                                <w:numId w:val="43"/>
                              </w:numPr>
                              <w:spacing w:after="0" w:line="240" w:lineRule="auto"/>
                              <w:contextualSpacing w:val="0"/>
                              <w:rPr>
                                <w:rFonts w:cs="Arial"/>
                                <w:sz w:val="20"/>
                                <w:szCs w:val="20"/>
                              </w:rPr>
                            </w:pPr>
                            <w:r w:rsidRPr="00301EF0">
                              <w:rPr>
                                <w:rFonts w:cs="Arial"/>
                                <w:sz w:val="20"/>
                                <w:szCs w:val="20"/>
                              </w:rPr>
                              <w:t>Consider completing Early Help Assessment (EHA).</w:t>
                            </w:r>
                          </w:p>
                          <w:p w14:paraId="16F42D9D" w14:textId="77777777" w:rsidR="009552DF" w:rsidRPr="00003BA7" w:rsidRDefault="009552DF" w:rsidP="009552DF">
                            <w:pPr>
                              <w:widowControl w:val="0"/>
                              <w:jc w:val="center"/>
                              <w:rPr>
                                <w:rFonts w:ascii="Arial" w:hAnsi="Arial" w:cs="Arial"/>
                                <w:sz w:val="26"/>
                                <w:szCs w:val="26"/>
                              </w:rPr>
                            </w:pPr>
                            <w:r w:rsidRPr="00003BA7">
                              <w:rPr>
                                <w:rFonts w:ascii="Arial" w:hAnsi="Arial" w:cs="Arial"/>
                                <w:sz w:val="26"/>
                                <w:szCs w:val="26"/>
                              </w:rPr>
                              <w:t> </w:t>
                            </w:r>
                          </w:p>
                          <w:p w14:paraId="3086A87E" w14:textId="77777777" w:rsidR="009552DF" w:rsidRPr="00003BA7" w:rsidRDefault="009552DF" w:rsidP="009552DF">
                            <w:pPr>
                              <w:widowControl w:val="0"/>
                              <w:jc w:val="center"/>
                              <w:rPr>
                                <w:rFonts w:ascii="Arial" w:hAnsi="Arial" w:cs="Arial"/>
                              </w:rPr>
                            </w:pPr>
                            <w:r w:rsidRPr="00003BA7">
                              <w:rPr>
                                <w:rFonts w:ascii="Arial" w:hAnsi="Arial" w:cs="Arial"/>
                              </w:rPr>
                              <w:t> </w:t>
                            </w:r>
                          </w:p>
                          <w:p w14:paraId="38FAB60D" w14:textId="77777777" w:rsidR="009552DF" w:rsidRPr="00003BA7" w:rsidRDefault="009552DF" w:rsidP="009552DF">
                            <w:pPr>
                              <w:widowControl w:val="0"/>
                              <w:jc w:val="center"/>
                              <w:rPr>
                                <w:rFonts w:ascii="Arial" w:hAnsi="Arial" w:cs="Arial"/>
                              </w:rPr>
                            </w:pPr>
                            <w:r w:rsidRPr="00003BA7">
                              <w:rPr>
                                <w:rFonts w:ascii="Arial" w:hAnsi="Arial" w:cs="Arial"/>
                              </w:rPr>
                              <w:t> </w:t>
                            </w:r>
                          </w:p>
                          <w:p w14:paraId="0526E71E" w14:textId="77777777" w:rsidR="009552DF" w:rsidRPr="00003BA7" w:rsidRDefault="009552DF" w:rsidP="009552DF">
                            <w:pPr>
                              <w:widowControl w:val="0"/>
                              <w:jc w:val="center"/>
                              <w:rPr>
                                <w:rFonts w:ascii="Arial" w:hAnsi="Arial" w:cs="Arial"/>
                              </w:rPr>
                            </w:pPr>
                            <w:r w:rsidRPr="00003BA7">
                              <w:rPr>
                                <w:rFonts w:ascii="Arial" w:hAnsi="Arial" w:cs="Arial"/>
                              </w:rPr>
                              <w:t> </w:t>
                            </w:r>
                          </w:p>
                          <w:p w14:paraId="407D2DEF" w14:textId="77777777" w:rsidR="009552DF" w:rsidRPr="00003BA7" w:rsidRDefault="009552DF" w:rsidP="009552DF">
                            <w:pPr>
                              <w:widowControl w:val="0"/>
                              <w:jc w:val="center"/>
                              <w:rPr>
                                <w:rFonts w:ascii="Arial" w:hAnsi="Arial" w:cs="Arial"/>
                              </w:rPr>
                            </w:pPr>
                            <w:r w:rsidRPr="00003BA7">
                              <w:rPr>
                                <w:rFonts w:ascii="Arial" w:hAnsi="Arial" w:cs="Arial"/>
                              </w:rPr>
                              <w:t> </w:t>
                            </w:r>
                          </w:p>
                          <w:p w14:paraId="1D5800F8" w14:textId="77777777" w:rsidR="009552DF" w:rsidRPr="00003BA7" w:rsidRDefault="009552DF" w:rsidP="009552DF">
                            <w:pPr>
                              <w:widowControl w:val="0"/>
                              <w:rPr>
                                <w:rFonts w:ascii="Arial" w:hAnsi="Arial" w:cs="Arial"/>
                              </w:rPr>
                            </w:pPr>
                            <w:r w:rsidRPr="00003BA7">
                              <w:rPr>
                                <w:rFonts w:ascii="Arial" w:hAnsi="Arial" w:cs="Arial"/>
                              </w:rPr>
                              <w:t xml:space="preserve">Record on Electronic recording system or in writing on. Notice of Concern Form. Speak to designated safeguarding lead if urgent.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3ABAFFC" id="Rectangle 659904334" o:spid="_x0000_s1028" alt="Diagram outlining the actions to be undertaken when responding to concerns about a child.  This is to be tailored to and displayed in your setting." style="position:absolute;margin-left:69pt;margin-top:5.9pt;width:582.6pt;height:76.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" fillcolor="#d3dbe5" strokecolor="black [0]" insetpen="t">
                <v:shadow color="#eeece1"/>
                <v:textbox inset="2.88pt,2.88pt,2.88pt,2.88pt">
                  <w:txbxContent>
                    <w:p w14:paraId="4CE4595F" w14:textId="77777777" w:rsidR="009552DF" w:rsidRPr="00301EF0" w:rsidRDefault="009552DF" w:rsidP="009552DF">
                      <w:pPr>
                        <w:widowControl w:val="0"/>
                        <w:jc w:val="center"/>
                        <w:rPr>
                          <w:rFonts w:ascii="Arial" w:hAnsi="Arial" w:cs="Arial"/>
                          <w:b/>
                          <w:bCs/>
                          <w:sz w:val="20"/>
                          <w:szCs w:val="20"/>
                        </w:rPr>
                      </w:pPr>
                      <w:r w:rsidRPr="00301EF0">
                        <w:rPr>
                          <w:rFonts w:ascii="Arial" w:hAnsi="Arial" w:cs="Arial"/>
                          <w:b/>
                          <w:bCs/>
                          <w:sz w:val="24"/>
                          <w:szCs w:val="24"/>
                        </w:rPr>
                        <w:t>DSL(s</w:t>
                      </w:r>
                      <w:r w:rsidRPr="00301EF0">
                        <w:rPr>
                          <w:rFonts w:ascii="Arial" w:hAnsi="Arial" w:cs="Arial"/>
                          <w:b/>
                          <w:bCs/>
                          <w:sz w:val="20"/>
                          <w:szCs w:val="20"/>
                        </w:rPr>
                        <w:t>) review concerns and decide next steps</w:t>
                      </w:r>
                    </w:p>
                    <w:p w14:paraId="6F45808E" w14:textId="77777777" w:rsidR="009552DF" w:rsidRPr="00301EF0" w:rsidRDefault="009552DF" w:rsidP="009552DF">
                      <w:pPr>
                        <w:widowControl w:val="0"/>
                        <w:jc w:val="center"/>
                        <w:rPr>
                          <w:rFonts w:ascii="Arial" w:hAnsi="Arial" w:cs="Arial"/>
                          <w:b/>
                          <w:bCs/>
                          <w:sz w:val="20"/>
                          <w:szCs w:val="20"/>
                        </w:rPr>
                      </w:pPr>
                      <w:r w:rsidRPr="00301EF0">
                        <w:rPr>
                          <w:rFonts w:ascii="Arial" w:hAnsi="Arial" w:cs="Arial"/>
                          <w:b/>
                          <w:bCs/>
                          <w:sz w:val="20"/>
                          <w:szCs w:val="20"/>
                        </w:rPr>
                        <w:t>referring to Right Help Right Time (RHRT)</w:t>
                      </w:r>
                    </w:p>
                    <w:p w14:paraId="5861A8C4" w14:textId="77777777" w:rsidR="009552DF" w:rsidRPr="00301EF0" w:rsidRDefault="009552DF" w:rsidP="00BE2D0B">
                      <w:pPr>
                        <w:pStyle w:val="ListParagraph"/>
                        <w:widowControl w:val="0"/>
                        <w:numPr>
                          <w:ilvl w:val="0"/>
                          <w:numId w:val="43"/>
                        </w:numPr>
                        <w:spacing w:after="0" w:line="240" w:lineRule="auto"/>
                        <w:contextualSpacing w:val="0"/>
                        <w:rPr>
                          <w:rFonts w:cs="Arial"/>
                          <w:sz w:val="20"/>
                          <w:szCs w:val="20"/>
                        </w:rPr>
                      </w:pPr>
                      <w:r w:rsidRPr="00301EF0">
                        <w:rPr>
                          <w:rFonts w:cs="Arial"/>
                          <w:sz w:val="20"/>
                          <w:szCs w:val="20"/>
                        </w:rPr>
                        <w:t xml:space="preserve">Consider discussing concerns with parent / carers and seek consent where appropriate. </w:t>
                      </w:r>
                    </w:p>
                    <w:p w14:paraId="359457AC" w14:textId="77777777" w:rsidR="009552DF" w:rsidRPr="00301EF0" w:rsidRDefault="009552DF" w:rsidP="00BE2D0B">
                      <w:pPr>
                        <w:pStyle w:val="ListParagraph"/>
                        <w:widowControl w:val="0"/>
                        <w:numPr>
                          <w:ilvl w:val="0"/>
                          <w:numId w:val="43"/>
                        </w:numPr>
                        <w:spacing w:after="0" w:line="240" w:lineRule="auto"/>
                        <w:contextualSpacing w:val="0"/>
                        <w:rPr>
                          <w:rFonts w:cs="Arial"/>
                          <w:sz w:val="20"/>
                          <w:szCs w:val="20"/>
                        </w:rPr>
                      </w:pPr>
                      <w:r w:rsidRPr="00301EF0">
                        <w:rPr>
                          <w:rFonts w:cs="Arial"/>
                          <w:sz w:val="20"/>
                          <w:szCs w:val="20"/>
                        </w:rPr>
                        <w:t>Consider completing Early Help Assessment (EHA).</w:t>
                      </w:r>
                    </w:p>
                    <w:p w14:paraId="16F42D9D" w14:textId="77777777" w:rsidR="009552DF" w:rsidRPr="00003BA7" w:rsidRDefault="009552DF" w:rsidP="009552DF">
                      <w:pPr>
                        <w:widowControl w:val="0"/>
                        <w:jc w:val="center"/>
                        <w:rPr>
                          <w:rFonts w:ascii="Arial" w:hAnsi="Arial" w:cs="Arial"/>
                          <w:sz w:val="26"/>
                          <w:szCs w:val="26"/>
                        </w:rPr>
                      </w:pPr>
                      <w:r w:rsidRPr="00003BA7">
                        <w:rPr>
                          <w:rFonts w:ascii="Arial" w:hAnsi="Arial" w:cs="Arial"/>
                          <w:sz w:val="26"/>
                          <w:szCs w:val="26"/>
                        </w:rPr>
                        <w:t> </w:t>
                      </w:r>
                    </w:p>
                    <w:p w14:paraId="3086A87E" w14:textId="77777777" w:rsidR="009552DF" w:rsidRPr="00003BA7" w:rsidRDefault="009552DF" w:rsidP="009552DF">
                      <w:pPr>
                        <w:widowControl w:val="0"/>
                        <w:jc w:val="center"/>
                        <w:rPr>
                          <w:rFonts w:ascii="Arial" w:hAnsi="Arial" w:cs="Arial"/>
                        </w:rPr>
                      </w:pPr>
                      <w:r w:rsidRPr="00003BA7">
                        <w:rPr>
                          <w:rFonts w:ascii="Arial" w:hAnsi="Arial" w:cs="Arial"/>
                        </w:rPr>
                        <w:t> </w:t>
                      </w:r>
                    </w:p>
                    <w:p w14:paraId="38FAB60D" w14:textId="77777777" w:rsidR="009552DF" w:rsidRPr="00003BA7" w:rsidRDefault="009552DF" w:rsidP="009552DF">
                      <w:pPr>
                        <w:widowControl w:val="0"/>
                        <w:jc w:val="center"/>
                        <w:rPr>
                          <w:rFonts w:ascii="Arial" w:hAnsi="Arial" w:cs="Arial"/>
                        </w:rPr>
                      </w:pPr>
                      <w:r w:rsidRPr="00003BA7">
                        <w:rPr>
                          <w:rFonts w:ascii="Arial" w:hAnsi="Arial" w:cs="Arial"/>
                        </w:rPr>
                        <w:t> </w:t>
                      </w:r>
                    </w:p>
                    <w:p w14:paraId="0526E71E" w14:textId="77777777" w:rsidR="009552DF" w:rsidRPr="00003BA7" w:rsidRDefault="009552DF" w:rsidP="009552DF">
                      <w:pPr>
                        <w:widowControl w:val="0"/>
                        <w:jc w:val="center"/>
                        <w:rPr>
                          <w:rFonts w:ascii="Arial" w:hAnsi="Arial" w:cs="Arial"/>
                        </w:rPr>
                      </w:pPr>
                      <w:r w:rsidRPr="00003BA7">
                        <w:rPr>
                          <w:rFonts w:ascii="Arial" w:hAnsi="Arial" w:cs="Arial"/>
                        </w:rPr>
                        <w:t> </w:t>
                      </w:r>
                    </w:p>
                    <w:p w14:paraId="407D2DEF" w14:textId="77777777" w:rsidR="009552DF" w:rsidRPr="00003BA7" w:rsidRDefault="009552DF" w:rsidP="009552DF">
                      <w:pPr>
                        <w:widowControl w:val="0"/>
                        <w:jc w:val="center"/>
                        <w:rPr>
                          <w:rFonts w:ascii="Arial" w:hAnsi="Arial" w:cs="Arial"/>
                        </w:rPr>
                      </w:pPr>
                      <w:r w:rsidRPr="00003BA7">
                        <w:rPr>
                          <w:rFonts w:ascii="Arial" w:hAnsi="Arial" w:cs="Arial"/>
                        </w:rPr>
                        <w:t> </w:t>
                      </w:r>
                    </w:p>
                    <w:p w14:paraId="1D5800F8" w14:textId="77777777" w:rsidR="009552DF" w:rsidRPr="00003BA7" w:rsidRDefault="009552DF" w:rsidP="009552DF">
                      <w:pPr>
                        <w:widowControl w:val="0"/>
                        <w:rPr>
                          <w:rFonts w:ascii="Arial" w:hAnsi="Arial" w:cs="Arial"/>
                        </w:rPr>
                      </w:pPr>
                      <w:r w:rsidRPr="00003BA7">
                        <w:rPr>
                          <w:rFonts w:ascii="Arial" w:hAnsi="Arial" w:cs="Arial"/>
                        </w:rPr>
                        <w:t xml:space="preserve">Record on Electronic recording system or in writing on. Notice of Concern Form. Speak to designated safeguarding lead if urgent. </w:t>
                      </w:r>
                    </w:p>
                  </w:txbxContent>
                </v:textbox>
              </v:rect>
            </w:pict>
          </mc:Fallback>
        </mc:AlternateContent>
      </w:r>
    </w:p>
    <w:p w14:paraId="07D55120" w14:textId="20C43695" w:rsidR="009552DF" w:rsidRDefault="009552DF" w:rsidP="009552DF">
      <w:pPr>
        <w:rPr>
          <w:rFonts w:eastAsia="Calibri"/>
          <w:color w:val="000000" w:themeColor="text1"/>
          <w:u w:val="single"/>
        </w:rPr>
      </w:pPr>
    </w:p>
    <w:p w14:paraId="1D95EFED" w14:textId="13D5AAB5" w:rsidR="009552DF" w:rsidRDefault="009552DF" w:rsidP="009552DF">
      <w:pPr>
        <w:rPr>
          <w:rFonts w:eastAsia="Calibri"/>
          <w:color w:val="000000" w:themeColor="text1"/>
          <w:u w:val="single"/>
        </w:rPr>
      </w:pPr>
    </w:p>
    <w:p w14:paraId="1C220C86" w14:textId="5B869437" w:rsidR="009552DF" w:rsidRDefault="00301EF0" w:rsidP="009552DF">
      <w:pPr>
        <w:rPr>
          <w:rFonts w:eastAsia="Calibri"/>
          <w:color w:val="000000" w:themeColor="text1"/>
          <w:u w:val="single"/>
        </w:rPr>
      </w:pPr>
      <w:r w:rsidRPr="00F66A57">
        <w:rPr>
          <w:rFonts w:eastAsia="Calibri"/>
          <w:noProof/>
          <w:color w:val="000000" w:themeColor="text1"/>
          <w:u w:val="single"/>
        </w:rPr>
        <mc:AlternateContent>
          <mc:Choice Requires="wps">
            <w:drawing>
              <wp:anchor distT="0" distB="0" distL="114300" distR="114300" simplePos="0" relativeHeight="251658248" behindDoc="0" locked="0" layoutInCell="1" allowOverlap="1" wp14:anchorId="61E918DB" wp14:editId="2C8AC6A4">
                <wp:simplePos x="0" y="0"/>
                <wp:positionH relativeFrom="column">
                  <wp:posOffset>4533265</wp:posOffset>
                </wp:positionH>
                <wp:positionV relativeFrom="paragraph">
                  <wp:posOffset>131445</wp:posOffset>
                </wp:positionV>
                <wp:extent cx="0" cy="288290"/>
                <wp:effectExtent l="95250" t="0" r="57150" b="54610"/>
                <wp:wrapNone/>
                <wp:docPr id="1713246665" name="Straight Arrow Connector 17132466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anchor>
            </w:drawing>
          </mc:Choice>
          <mc:Fallback>
            <w:pict>
              <v:shape w14:anchorId="01CCEA1E" id="Straight Arrow Connector 1713246665" o:spid="_x0000_s1026" type="#_x0000_t32" alt="&quot;&quot;" style="position:absolute;margin-left:356.95pt;margin-top:10.35pt;width:0;height:22.7pt;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" strokecolor="#4f81bd" strokeweight="2.5pt">
                <v:stroke endarrow="block"/>
                <v:shadow color="#868686"/>
              </v:shape>
            </w:pict>
          </mc:Fallback>
        </mc:AlternateContent>
      </w:r>
    </w:p>
    <w:p w14:paraId="614737B6" w14:textId="57075A58" w:rsidR="009552DF" w:rsidRDefault="00301EF0" w:rsidP="009552DF">
      <w:pPr>
        <w:rPr>
          <w:rFonts w:eastAsia="Calibri"/>
          <w:color w:val="000000" w:themeColor="text1"/>
          <w:u w:val="single"/>
        </w:rPr>
      </w:pPr>
      <w:r w:rsidRPr="00F66A57">
        <w:rPr>
          <w:rFonts w:eastAsia="Calibri"/>
          <w:noProof/>
          <w:color w:val="000000" w:themeColor="text1"/>
          <w:u w:val="single"/>
        </w:rPr>
        <mc:AlternateContent>
          <mc:Choice Requires="wps">
            <w:drawing>
              <wp:anchor distT="0" distB="0" distL="114300" distR="114300" simplePos="0" relativeHeight="251658244" behindDoc="0" locked="0" layoutInCell="1" allowOverlap="1" wp14:anchorId="222FC1F3" wp14:editId="5B5A3EF0">
                <wp:simplePos x="0" y="0"/>
                <wp:positionH relativeFrom="column">
                  <wp:posOffset>891540</wp:posOffset>
                </wp:positionH>
                <wp:positionV relativeFrom="paragraph">
                  <wp:posOffset>103505</wp:posOffset>
                </wp:positionV>
                <wp:extent cx="7399020" cy="975360"/>
                <wp:effectExtent l="0" t="0" r="11430" b="15240"/>
                <wp:wrapNone/>
                <wp:docPr id="1082009376" name="Rectangle 1082009376" descr="Diagram outlining the actions to be undertaken when responding to concerns about a child.  This is to be tailored to and displayed in your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9020" cy="975360"/>
                        </a:xfrm>
                        <a:prstGeom prst="rect">
                          <a:avLst/>
                        </a:prstGeom>
                        <a:solidFill>
                          <a:srgbClr val="D3DBE5"/>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6930B49" w14:textId="77777777" w:rsidR="009552DF" w:rsidRPr="00301EF0" w:rsidRDefault="009552DF" w:rsidP="009552DF">
                            <w:pPr>
                              <w:widowControl w:val="0"/>
                              <w:spacing w:after="0" w:line="223" w:lineRule="auto"/>
                              <w:jc w:val="center"/>
                              <w:rPr>
                                <w:rFonts w:ascii="Arial" w:hAnsi="Arial" w:cs="Arial"/>
                                <w:b/>
                                <w:bCs/>
                                <w:sz w:val="20"/>
                                <w:szCs w:val="20"/>
                              </w:rPr>
                            </w:pPr>
                            <w:r w:rsidRPr="00301EF0">
                              <w:rPr>
                                <w:rFonts w:ascii="Arial" w:hAnsi="Arial" w:cs="Arial"/>
                                <w:b/>
                                <w:bCs/>
                                <w:sz w:val="20"/>
                                <w:szCs w:val="20"/>
                              </w:rPr>
                              <w:t>At any point consider seeking advice:</w:t>
                            </w:r>
                          </w:p>
                          <w:p w14:paraId="3224D69F" w14:textId="77777777" w:rsidR="009552DF" w:rsidRPr="00301EF0" w:rsidRDefault="009552DF" w:rsidP="009552DF">
                            <w:pPr>
                              <w:widowControl w:val="0"/>
                              <w:spacing w:after="0" w:line="223" w:lineRule="auto"/>
                              <w:jc w:val="center"/>
                              <w:rPr>
                                <w:rFonts w:ascii="Arial" w:hAnsi="Arial" w:cs="Arial"/>
                                <w:b/>
                                <w:bCs/>
                                <w:sz w:val="20"/>
                                <w:szCs w:val="20"/>
                              </w:rPr>
                            </w:pPr>
                          </w:p>
                          <w:p w14:paraId="4A4A6934" w14:textId="77777777" w:rsidR="009552DF" w:rsidRPr="00301EF0" w:rsidRDefault="009552DF" w:rsidP="009552DF">
                            <w:pPr>
                              <w:widowControl w:val="0"/>
                              <w:spacing w:after="0"/>
                              <w:jc w:val="center"/>
                              <w:rPr>
                                <w:rFonts w:ascii="Arial" w:hAnsi="Arial" w:cs="Arial"/>
                                <w:sz w:val="20"/>
                                <w:szCs w:val="20"/>
                              </w:rPr>
                            </w:pPr>
                            <w:r w:rsidRPr="00301EF0">
                              <w:rPr>
                                <w:rFonts w:ascii="Arial" w:hAnsi="Arial" w:cs="Arial"/>
                                <w:sz w:val="20"/>
                                <w:szCs w:val="20"/>
                              </w:rPr>
                              <w:t xml:space="preserve">Children’s Advice Support Service (CASS) </w:t>
                            </w:r>
                          </w:p>
                          <w:p w14:paraId="23B2C8C2" w14:textId="77777777" w:rsidR="009552DF" w:rsidRPr="00301EF0" w:rsidRDefault="009552DF" w:rsidP="009552DF">
                            <w:pPr>
                              <w:widowControl w:val="0"/>
                              <w:spacing w:after="0"/>
                              <w:jc w:val="center"/>
                              <w:rPr>
                                <w:rFonts w:ascii="Arial" w:hAnsi="Arial" w:cs="Arial"/>
                                <w:sz w:val="20"/>
                                <w:szCs w:val="20"/>
                              </w:rPr>
                            </w:pPr>
                            <w:r w:rsidRPr="00301EF0">
                              <w:rPr>
                                <w:rFonts w:ascii="Arial" w:hAnsi="Arial" w:cs="Arial"/>
                                <w:sz w:val="20"/>
                                <w:szCs w:val="20"/>
                              </w:rPr>
                              <w:t>0121 303 1888</w:t>
                            </w:r>
                          </w:p>
                          <w:p w14:paraId="6C159F1E" w14:textId="77777777" w:rsidR="009552DF" w:rsidRPr="00301EF0" w:rsidRDefault="009552DF" w:rsidP="00301EF0">
                            <w:pPr>
                              <w:widowControl w:val="0"/>
                              <w:spacing w:after="0"/>
                              <w:jc w:val="center"/>
                              <w:rPr>
                                <w:rFonts w:ascii="Arial" w:hAnsi="Arial" w:cs="Arial"/>
                                <w:sz w:val="20"/>
                                <w:szCs w:val="20"/>
                              </w:rPr>
                            </w:pPr>
                            <w:r w:rsidRPr="00301EF0">
                              <w:rPr>
                                <w:rFonts w:ascii="Arial" w:hAnsi="Arial" w:cs="Arial"/>
                                <w:sz w:val="20"/>
                                <w:szCs w:val="20"/>
                              </w:rPr>
                              <w:t>In case of emergency phone police on 999</w:t>
                            </w:r>
                          </w:p>
                          <w:p w14:paraId="1486319F" w14:textId="77777777" w:rsidR="009552DF" w:rsidRPr="00003BA7" w:rsidRDefault="009552DF" w:rsidP="009552DF">
                            <w:pPr>
                              <w:widowControl w:val="0"/>
                              <w:jc w:val="center"/>
                              <w:rPr>
                                <w:rFonts w:ascii="Arial" w:hAnsi="Arial" w:cs="Arial"/>
                              </w:rPr>
                            </w:pPr>
                            <w:r w:rsidRPr="00003BA7">
                              <w:rPr>
                                <w:rFonts w:ascii="Arial" w:hAnsi="Arial" w:cs="Arial"/>
                              </w:rPr>
                              <w:t> </w:t>
                            </w:r>
                          </w:p>
                          <w:p w14:paraId="7B2A4DA4" w14:textId="77777777" w:rsidR="009552DF" w:rsidRPr="00003BA7" w:rsidRDefault="009552DF" w:rsidP="009552DF">
                            <w:pPr>
                              <w:widowControl w:val="0"/>
                              <w:rPr>
                                <w:rFonts w:ascii="Arial" w:hAnsi="Arial" w:cs="Arial"/>
                              </w:rPr>
                            </w:pPr>
                            <w:r w:rsidRPr="00003BA7">
                              <w:rPr>
                                <w:rFonts w:ascii="Arial" w:hAnsi="Arial" w:cs="Arial"/>
                              </w:rPr>
                              <w:t> </w:t>
                            </w:r>
                          </w:p>
                          <w:p w14:paraId="20F18537" w14:textId="77777777" w:rsidR="009552DF" w:rsidRPr="00003BA7" w:rsidRDefault="009552DF" w:rsidP="009552DF">
                            <w:pPr>
                              <w:widowControl w:val="0"/>
                              <w:jc w:val="center"/>
                              <w:rPr>
                                <w:rFonts w:ascii="Arial" w:hAnsi="Arial" w:cs="Arial"/>
                              </w:rPr>
                            </w:pPr>
                            <w:r w:rsidRPr="00003BA7">
                              <w:rPr>
                                <w:rFonts w:ascii="Arial" w:hAnsi="Arial" w:cs="Arial"/>
                              </w:rPr>
                              <w:t> </w:t>
                            </w:r>
                          </w:p>
                          <w:p w14:paraId="6C90538A" w14:textId="77777777" w:rsidR="009552DF" w:rsidRPr="00003BA7" w:rsidRDefault="009552DF" w:rsidP="009552DF">
                            <w:pPr>
                              <w:widowControl w:val="0"/>
                              <w:jc w:val="center"/>
                              <w:rPr>
                                <w:rFonts w:ascii="Arial" w:hAnsi="Arial" w:cs="Arial"/>
                              </w:rPr>
                            </w:pPr>
                            <w:r w:rsidRPr="00003BA7">
                              <w:rPr>
                                <w:rFonts w:ascii="Arial" w:hAnsi="Arial" w:cs="Arial"/>
                              </w:rPr>
                              <w:t> </w:t>
                            </w:r>
                          </w:p>
                          <w:p w14:paraId="77E1B6B0" w14:textId="77777777" w:rsidR="009552DF" w:rsidRPr="00003BA7" w:rsidRDefault="009552DF" w:rsidP="009552DF">
                            <w:pPr>
                              <w:widowControl w:val="0"/>
                              <w:jc w:val="center"/>
                              <w:rPr>
                                <w:rFonts w:ascii="Arial" w:hAnsi="Arial" w:cs="Arial"/>
                              </w:rPr>
                            </w:pPr>
                            <w:r w:rsidRPr="00003BA7">
                              <w:rPr>
                                <w:rFonts w:ascii="Arial" w:hAnsi="Arial" w:cs="Arial"/>
                              </w:rPr>
                              <w:t> </w:t>
                            </w:r>
                          </w:p>
                          <w:p w14:paraId="292A6AF6" w14:textId="77777777" w:rsidR="009552DF" w:rsidRPr="00003BA7" w:rsidRDefault="009552DF" w:rsidP="009552DF">
                            <w:pPr>
                              <w:widowControl w:val="0"/>
                              <w:jc w:val="center"/>
                              <w:rPr>
                                <w:rFonts w:ascii="Arial" w:hAnsi="Arial" w:cs="Arial"/>
                              </w:rPr>
                            </w:pPr>
                            <w:r w:rsidRPr="00003BA7">
                              <w:rPr>
                                <w:rFonts w:ascii="Arial" w:hAnsi="Arial" w:cs="Arial"/>
                              </w:rPr>
                              <w:t> </w:t>
                            </w:r>
                          </w:p>
                          <w:p w14:paraId="5B561DEE" w14:textId="77777777" w:rsidR="009552DF" w:rsidRPr="00003BA7" w:rsidRDefault="009552DF" w:rsidP="009552DF">
                            <w:pPr>
                              <w:widowControl w:val="0"/>
                              <w:jc w:val="center"/>
                              <w:rPr>
                                <w:rFonts w:ascii="Arial" w:hAnsi="Arial" w:cs="Arial"/>
                              </w:rPr>
                            </w:pPr>
                            <w:r w:rsidRPr="00003BA7">
                              <w:rPr>
                                <w:rFonts w:ascii="Arial" w:hAnsi="Arial" w:cs="Arial"/>
                              </w:rPr>
                              <w:t> </w:t>
                            </w:r>
                          </w:p>
                          <w:p w14:paraId="11C72701" w14:textId="77777777" w:rsidR="009552DF" w:rsidRPr="00003BA7" w:rsidRDefault="009552DF" w:rsidP="009552DF">
                            <w:pPr>
                              <w:widowControl w:val="0"/>
                              <w:jc w:val="center"/>
                              <w:rPr>
                                <w:rFonts w:ascii="Arial" w:hAnsi="Arial" w:cs="Arial"/>
                              </w:rPr>
                            </w:pPr>
                            <w:r w:rsidRPr="00003BA7">
                              <w:rPr>
                                <w:rFonts w:ascii="Arial" w:hAnsi="Arial" w:cs="Arial"/>
                              </w:rPr>
                              <w:t> </w:t>
                            </w:r>
                          </w:p>
                          <w:p w14:paraId="2030084A" w14:textId="77777777" w:rsidR="009552DF" w:rsidRPr="00003BA7" w:rsidRDefault="009552DF" w:rsidP="009552DF">
                            <w:pPr>
                              <w:widowControl w:val="0"/>
                              <w:rPr>
                                <w:rFonts w:ascii="Arial" w:hAnsi="Arial" w:cs="Arial"/>
                              </w:rPr>
                            </w:pPr>
                            <w:r w:rsidRPr="00003BA7">
                              <w:rPr>
                                <w:rFonts w:ascii="Arial" w:hAnsi="Arial" w:cs="Arial"/>
                              </w:rPr>
                              <w:t xml:space="preserve">Record on Electronic recording system or in writing on. Notice of Concern Form. Speak to designated safeguarding lead if urgent. </w:t>
                            </w:r>
                            <w:r>
                              <w:rPr>
                                <w:rFonts w:ascii="Arial" w:hAnsi="Arial" w:cs="Arial"/>
                              </w:rPr>
                              <w:t>Diagra</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22FC1F3" id="Rectangle 1082009376" o:spid="_x0000_s1029" alt="Diagram outlining the actions to be undertaken when responding to concerns about a child.  This is to be tailored to and displayed in your setting." style="position:absolute;margin-left:70.2pt;margin-top:8.15pt;width:582.6pt;height:76.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" fillcolor="#d3dbe5" strokecolor="black [0]" insetpen="t">
                <v:shadow color="#eeece1"/>
                <v:textbox inset="2.88pt,2.88pt,2.88pt,2.88pt">
                  <w:txbxContent>
                    <w:p w14:paraId="66930B49" w14:textId="77777777" w:rsidR="009552DF" w:rsidRPr="00301EF0" w:rsidRDefault="009552DF" w:rsidP="009552DF">
                      <w:pPr>
                        <w:widowControl w:val="0"/>
                        <w:spacing w:after="0" w:line="223" w:lineRule="auto"/>
                        <w:jc w:val="center"/>
                        <w:rPr>
                          <w:rFonts w:ascii="Arial" w:hAnsi="Arial" w:cs="Arial"/>
                          <w:b/>
                          <w:bCs/>
                          <w:sz w:val="20"/>
                          <w:szCs w:val="20"/>
                        </w:rPr>
                      </w:pPr>
                      <w:r w:rsidRPr="00301EF0">
                        <w:rPr>
                          <w:rFonts w:ascii="Arial" w:hAnsi="Arial" w:cs="Arial"/>
                          <w:b/>
                          <w:bCs/>
                          <w:sz w:val="20"/>
                          <w:szCs w:val="20"/>
                        </w:rPr>
                        <w:t>At any point consider seeking advice:</w:t>
                      </w:r>
                    </w:p>
                    <w:p w14:paraId="3224D69F" w14:textId="77777777" w:rsidR="009552DF" w:rsidRPr="00301EF0" w:rsidRDefault="009552DF" w:rsidP="009552DF">
                      <w:pPr>
                        <w:widowControl w:val="0"/>
                        <w:spacing w:after="0" w:line="223" w:lineRule="auto"/>
                        <w:jc w:val="center"/>
                        <w:rPr>
                          <w:rFonts w:ascii="Arial" w:hAnsi="Arial" w:cs="Arial"/>
                          <w:b/>
                          <w:bCs/>
                          <w:sz w:val="20"/>
                          <w:szCs w:val="20"/>
                        </w:rPr>
                      </w:pPr>
                    </w:p>
                    <w:p w14:paraId="4A4A6934" w14:textId="77777777" w:rsidR="009552DF" w:rsidRPr="00301EF0" w:rsidRDefault="009552DF" w:rsidP="009552DF">
                      <w:pPr>
                        <w:widowControl w:val="0"/>
                        <w:spacing w:after="0"/>
                        <w:jc w:val="center"/>
                        <w:rPr>
                          <w:rFonts w:ascii="Arial" w:hAnsi="Arial" w:cs="Arial"/>
                          <w:sz w:val="20"/>
                          <w:szCs w:val="20"/>
                        </w:rPr>
                      </w:pPr>
                      <w:r w:rsidRPr="00301EF0">
                        <w:rPr>
                          <w:rFonts w:ascii="Arial" w:hAnsi="Arial" w:cs="Arial"/>
                          <w:sz w:val="20"/>
                          <w:szCs w:val="20"/>
                        </w:rPr>
                        <w:t xml:space="preserve">Children’s Advice Support Service (CASS) </w:t>
                      </w:r>
                    </w:p>
                    <w:p w14:paraId="23B2C8C2" w14:textId="77777777" w:rsidR="009552DF" w:rsidRPr="00301EF0" w:rsidRDefault="009552DF" w:rsidP="009552DF">
                      <w:pPr>
                        <w:widowControl w:val="0"/>
                        <w:spacing w:after="0"/>
                        <w:jc w:val="center"/>
                        <w:rPr>
                          <w:rFonts w:ascii="Arial" w:hAnsi="Arial" w:cs="Arial"/>
                          <w:sz w:val="20"/>
                          <w:szCs w:val="20"/>
                        </w:rPr>
                      </w:pPr>
                      <w:r w:rsidRPr="00301EF0">
                        <w:rPr>
                          <w:rFonts w:ascii="Arial" w:hAnsi="Arial" w:cs="Arial"/>
                          <w:sz w:val="20"/>
                          <w:szCs w:val="20"/>
                        </w:rPr>
                        <w:t>0121 303 1888</w:t>
                      </w:r>
                    </w:p>
                    <w:p w14:paraId="6C159F1E" w14:textId="77777777" w:rsidR="009552DF" w:rsidRPr="00301EF0" w:rsidRDefault="009552DF" w:rsidP="00301EF0">
                      <w:pPr>
                        <w:widowControl w:val="0"/>
                        <w:spacing w:after="0"/>
                        <w:jc w:val="center"/>
                        <w:rPr>
                          <w:rFonts w:ascii="Arial" w:hAnsi="Arial" w:cs="Arial"/>
                          <w:sz w:val="20"/>
                          <w:szCs w:val="20"/>
                        </w:rPr>
                      </w:pPr>
                      <w:r w:rsidRPr="00301EF0">
                        <w:rPr>
                          <w:rFonts w:ascii="Arial" w:hAnsi="Arial" w:cs="Arial"/>
                          <w:sz w:val="20"/>
                          <w:szCs w:val="20"/>
                        </w:rPr>
                        <w:t>In case of emergency phone police on 999</w:t>
                      </w:r>
                    </w:p>
                    <w:p w14:paraId="1486319F" w14:textId="77777777" w:rsidR="009552DF" w:rsidRPr="00003BA7" w:rsidRDefault="009552DF" w:rsidP="009552DF">
                      <w:pPr>
                        <w:widowControl w:val="0"/>
                        <w:jc w:val="center"/>
                        <w:rPr>
                          <w:rFonts w:ascii="Arial" w:hAnsi="Arial" w:cs="Arial"/>
                        </w:rPr>
                      </w:pPr>
                      <w:r w:rsidRPr="00003BA7">
                        <w:rPr>
                          <w:rFonts w:ascii="Arial" w:hAnsi="Arial" w:cs="Arial"/>
                        </w:rPr>
                        <w:t> </w:t>
                      </w:r>
                    </w:p>
                    <w:p w14:paraId="7B2A4DA4" w14:textId="77777777" w:rsidR="009552DF" w:rsidRPr="00003BA7" w:rsidRDefault="009552DF" w:rsidP="009552DF">
                      <w:pPr>
                        <w:widowControl w:val="0"/>
                        <w:rPr>
                          <w:rFonts w:ascii="Arial" w:hAnsi="Arial" w:cs="Arial"/>
                        </w:rPr>
                      </w:pPr>
                      <w:r w:rsidRPr="00003BA7">
                        <w:rPr>
                          <w:rFonts w:ascii="Arial" w:hAnsi="Arial" w:cs="Arial"/>
                        </w:rPr>
                        <w:t> </w:t>
                      </w:r>
                    </w:p>
                    <w:p w14:paraId="20F18537" w14:textId="77777777" w:rsidR="009552DF" w:rsidRPr="00003BA7" w:rsidRDefault="009552DF" w:rsidP="009552DF">
                      <w:pPr>
                        <w:widowControl w:val="0"/>
                        <w:jc w:val="center"/>
                        <w:rPr>
                          <w:rFonts w:ascii="Arial" w:hAnsi="Arial" w:cs="Arial"/>
                        </w:rPr>
                      </w:pPr>
                      <w:r w:rsidRPr="00003BA7">
                        <w:rPr>
                          <w:rFonts w:ascii="Arial" w:hAnsi="Arial" w:cs="Arial"/>
                        </w:rPr>
                        <w:t> </w:t>
                      </w:r>
                    </w:p>
                    <w:p w14:paraId="6C90538A" w14:textId="77777777" w:rsidR="009552DF" w:rsidRPr="00003BA7" w:rsidRDefault="009552DF" w:rsidP="009552DF">
                      <w:pPr>
                        <w:widowControl w:val="0"/>
                        <w:jc w:val="center"/>
                        <w:rPr>
                          <w:rFonts w:ascii="Arial" w:hAnsi="Arial" w:cs="Arial"/>
                        </w:rPr>
                      </w:pPr>
                      <w:r w:rsidRPr="00003BA7">
                        <w:rPr>
                          <w:rFonts w:ascii="Arial" w:hAnsi="Arial" w:cs="Arial"/>
                        </w:rPr>
                        <w:t> </w:t>
                      </w:r>
                    </w:p>
                    <w:p w14:paraId="77E1B6B0" w14:textId="77777777" w:rsidR="009552DF" w:rsidRPr="00003BA7" w:rsidRDefault="009552DF" w:rsidP="009552DF">
                      <w:pPr>
                        <w:widowControl w:val="0"/>
                        <w:jc w:val="center"/>
                        <w:rPr>
                          <w:rFonts w:ascii="Arial" w:hAnsi="Arial" w:cs="Arial"/>
                        </w:rPr>
                      </w:pPr>
                      <w:r w:rsidRPr="00003BA7">
                        <w:rPr>
                          <w:rFonts w:ascii="Arial" w:hAnsi="Arial" w:cs="Arial"/>
                        </w:rPr>
                        <w:t> </w:t>
                      </w:r>
                    </w:p>
                    <w:p w14:paraId="292A6AF6" w14:textId="77777777" w:rsidR="009552DF" w:rsidRPr="00003BA7" w:rsidRDefault="009552DF" w:rsidP="009552DF">
                      <w:pPr>
                        <w:widowControl w:val="0"/>
                        <w:jc w:val="center"/>
                        <w:rPr>
                          <w:rFonts w:ascii="Arial" w:hAnsi="Arial" w:cs="Arial"/>
                        </w:rPr>
                      </w:pPr>
                      <w:r w:rsidRPr="00003BA7">
                        <w:rPr>
                          <w:rFonts w:ascii="Arial" w:hAnsi="Arial" w:cs="Arial"/>
                        </w:rPr>
                        <w:t> </w:t>
                      </w:r>
                    </w:p>
                    <w:p w14:paraId="5B561DEE" w14:textId="77777777" w:rsidR="009552DF" w:rsidRPr="00003BA7" w:rsidRDefault="009552DF" w:rsidP="009552DF">
                      <w:pPr>
                        <w:widowControl w:val="0"/>
                        <w:jc w:val="center"/>
                        <w:rPr>
                          <w:rFonts w:ascii="Arial" w:hAnsi="Arial" w:cs="Arial"/>
                        </w:rPr>
                      </w:pPr>
                      <w:r w:rsidRPr="00003BA7">
                        <w:rPr>
                          <w:rFonts w:ascii="Arial" w:hAnsi="Arial" w:cs="Arial"/>
                        </w:rPr>
                        <w:t> </w:t>
                      </w:r>
                    </w:p>
                    <w:p w14:paraId="11C72701" w14:textId="77777777" w:rsidR="009552DF" w:rsidRPr="00003BA7" w:rsidRDefault="009552DF" w:rsidP="009552DF">
                      <w:pPr>
                        <w:widowControl w:val="0"/>
                        <w:jc w:val="center"/>
                        <w:rPr>
                          <w:rFonts w:ascii="Arial" w:hAnsi="Arial" w:cs="Arial"/>
                        </w:rPr>
                      </w:pPr>
                      <w:r w:rsidRPr="00003BA7">
                        <w:rPr>
                          <w:rFonts w:ascii="Arial" w:hAnsi="Arial" w:cs="Arial"/>
                        </w:rPr>
                        <w:t> </w:t>
                      </w:r>
                    </w:p>
                    <w:p w14:paraId="2030084A" w14:textId="77777777" w:rsidR="009552DF" w:rsidRPr="00003BA7" w:rsidRDefault="009552DF" w:rsidP="009552DF">
                      <w:pPr>
                        <w:widowControl w:val="0"/>
                        <w:rPr>
                          <w:rFonts w:ascii="Arial" w:hAnsi="Arial" w:cs="Arial"/>
                        </w:rPr>
                      </w:pPr>
                      <w:r w:rsidRPr="00003BA7">
                        <w:rPr>
                          <w:rFonts w:ascii="Arial" w:hAnsi="Arial" w:cs="Arial"/>
                        </w:rPr>
                        <w:t xml:space="preserve">Record on Electronic recording system or in writing on. Notice of Concern Form. Speak to designated safeguarding lead if urgent. </w:t>
                      </w:r>
                      <w:r>
                        <w:rPr>
                          <w:rFonts w:ascii="Arial" w:hAnsi="Arial" w:cs="Arial"/>
                        </w:rPr>
                        <w:t>Diagra</w:t>
                      </w:r>
                    </w:p>
                  </w:txbxContent>
                </v:textbox>
              </v:rect>
            </w:pict>
          </mc:Fallback>
        </mc:AlternateContent>
      </w:r>
    </w:p>
    <w:p w14:paraId="04312274" w14:textId="29CA756B" w:rsidR="009552DF" w:rsidRDefault="009552DF" w:rsidP="009552DF">
      <w:pPr>
        <w:rPr>
          <w:rFonts w:eastAsia="Calibri"/>
          <w:color w:val="000000" w:themeColor="text1"/>
          <w:u w:val="single"/>
        </w:rPr>
      </w:pPr>
    </w:p>
    <w:p w14:paraId="6C036DBE" w14:textId="6454DF86" w:rsidR="009552DF" w:rsidRDefault="009552DF" w:rsidP="009552DF">
      <w:pPr>
        <w:rPr>
          <w:rFonts w:eastAsia="Calibri"/>
          <w:color w:val="000000" w:themeColor="text1"/>
          <w:u w:val="single"/>
        </w:rPr>
      </w:pPr>
    </w:p>
    <w:p w14:paraId="5A95F54D" w14:textId="339ACB27" w:rsidR="009552DF" w:rsidRDefault="00301EF0" w:rsidP="009552DF">
      <w:pPr>
        <w:rPr>
          <w:rFonts w:eastAsia="Calibri"/>
          <w:color w:val="000000" w:themeColor="text1"/>
          <w:u w:val="single"/>
        </w:rPr>
      </w:pPr>
      <w:r w:rsidRPr="00F66A57">
        <w:rPr>
          <w:rFonts w:eastAsia="Calibri"/>
          <w:noProof/>
          <w:color w:val="000000" w:themeColor="text1"/>
          <w:u w:val="single"/>
        </w:rPr>
        <mc:AlternateContent>
          <mc:Choice Requires="wps">
            <w:drawing>
              <wp:anchor distT="0" distB="0" distL="114300" distR="114300" simplePos="0" relativeHeight="251658252" behindDoc="0" locked="0" layoutInCell="1" allowOverlap="1" wp14:anchorId="635E1554" wp14:editId="51A63BD1">
                <wp:simplePos x="0" y="0"/>
                <wp:positionH relativeFrom="margin">
                  <wp:posOffset>4534535</wp:posOffset>
                </wp:positionH>
                <wp:positionV relativeFrom="paragraph">
                  <wp:posOffset>117475</wp:posOffset>
                </wp:positionV>
                <wp:extent cx="0" cy="323850"/>
                <wp:effectExtent l="95250" t="0" r="57150" b="38100"/>
                <wp:wrapNone/>
                <wp:docPr id="1710473296" name="Straight Arrow Connector 1710473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anchor>
            </w:drawing>
          </mc:Choice>
          <mc:Fallback>
            <w:pict>
              <v:shape w14:anchorId="2C7D6B07" id="Straight Arrow Connector 1710473296" o:spid="_x0000_s1026" type="#_x0000_t32" alt="&quot;&quot;" style="position:absolute;margin-left:357.05pt;margin-top:9.25pt;width:0;height:25.5pt;z-index:25165825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" strokecolor="#4f81bd" strokeweight="2.5pt">
                <v:stroke endarrow="block"/>
                <v:shadow color="#868686"/>
                <w10:wrap anchorx="margin"/>
              </v:shape>
            </w:pict>
          </mc:Fallback>
        </mc:AlternateContent>
      </w:r>
    </w:p>
    <w:p w14:paraId="45F07EBD" w14:textId="17321BBD" w:rsidR="009552DF" w:rsidRDefault="00301EF0" w:rsidP="009552DF">
      <w:pPr>
        <w:rPr>
          <w:rFonts w:eastAsia="Calibri"/>
          <w:color w:val="000000" w:themeColor="text1"/>
          <w:u w:val="single"/>
        </w:rPr>
      </w:pPr>
      <w:r w:rsidRPr="00F66A57">
        <w:rPr>
          <w:rFonts w:eastAsia="Calibri"/>
          <w:noProof/>
          <w:color w:val="000000" w:themeColor="text1"/>
          <w:u w:val="single"/>
        </w:rPr>
        <mc:AlternateContent>
          <mc:Choice Requires="wps">
            <w:drawing>
              <wp:anchor distT="0" distB="0" distL="114300" distR="114300" simplePos="0" relativeHeight="251658247" behindDoc="0" locked="0" layoutInCell="1" allowOverlap="1" wp14:anchorId="12E43765" wp14:editId="335AF36F">
                <wp:simplePos x="0" y="0"/>
                <wp:positionH relativeFrom="column">
                  <wp:posOffset>6160135</wp:posOffset>
                </wp:positionH>
                <wp:positionV relativeFrom="paragraph">
                  <wp:posOffset>82550</wp:posOffset>
                </wp:positionV>
                <wp:extent cx="1607820" cy="1234440"/>
                <wp:effectExtent l="0" t="0" r="11430" b="22860"/>
                <wp:wrapNone/>
                <wp:docPr id="1146586064" name="Rectangle 1146586064" descr="Diagram outlining the actions to be undertaken when responding to concerns about a child.  This is to be tailored to and displayed in your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820" cy="1234440"/>
                        </a:xfrm>
                        <a:prstGeom prst="rect">
                          <a:avLst/>
                        </a:prstGeom>
                        <a:gradFill rotWithShape="1">
                          <a:gsLst>
                            <a:gs pos="0">
                              <a:srgbClr val="FE8256"/>
                            </a:gs>
                            <a:gs pos="100000">
                              <a:srgbClr val="FF0000"/>
                            </a:gs>
                          </a:gsLst>
                          <a:lin ang="0" scaled="1"/>
                        </a:gra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A42199F" w14:textId="77777777" w:rsidR="009552DF" w:rsidRPr="00003BA7" w:rsidRDefault="009552DF" w:rsidP="009552DF">
                            <w:pPr>
                              <w:widowControl w:val="0"/>
                              <w:spacing w:after="20"/>
                              <w:jc w:val="center"/>
                              <w:rPr>
                                <w:rFonts w:ascii="Arial" w:hAnsi="Arial" w:cs="Arial"/>
                                <w:b/>
                                <w:bCs/>
                              </w:rPr>
                            </w:pPr>
                            <w:r w:rsidRPr="00003BA7">
                              <w:rPr>
                                <w:rFonts w:ascii="Arial" w:hAnsi="Arial" w:cs="Arial"/>
                                <w:b/>
                                <w:bCs/>
                              </w:rPr>
                              <w:t>Complex &amp;</w:t>
                            </w:r>
                          </w:p>
                          <w:p w14:paraId="04DDDB42" w14:textId="77777777" w:rsidR="009552DF" w:rsidRPr="00003BA7" w:rsidRDefault="009552DF" w:rsidP="009552DF">
                            <w:pPr>
                              <w:widowControl w:val="0"/>
                              <w:spacing w:after="20"/>
                              <w:jc w:val="center"/>
                              <w:rPr>
                                <w:rFonts w:ascii="Arial" w:hAnsi="Arial" w:cs="Arial"/>
                                <w:b/>
                                <w:bCs/>
                              </w:rPr>
                            </w:pPr>
                            <w:r w:rsidRPr="00003BA7">
                              <w:rPr>
                                <w:rFonts w:ascii="Arial" w:hAnsi="Arial" w:cs="Arial"/>
                                <w:b/>
                                <w:bCs/>
                              </w:rPr>
                              <w:t xml:space="preserve"> Significant</w:t>
                            </w:r>
                          </w:p>
                          <w:p w14:paraId="4E311512" w14:textId="77777777" w:rsidR="009552DF" w:rsidRPr="00003BA7" w:rsidRDefault="009552DF" w:rsidP="009552DF">
                            <w:pPr>
                              <w:widowControl w:val="0"/>
                              <w:jc w:val="center"/>
                              <w:rPr>
                                <w:rFonts w:ascii="Arial" w:hAnsi="Arial" w:cs="Arial"/>
                              </w:rPr>
                            </w:pPr>
                            <w:r w:rsidRPr="00003BA7">
                              <w:rPr>
                                <w:rFonts w:ascii="Arial" w:hAnsi="Arial" w:cs="Arial"/>
                              </w:rPr>
                              <w:t>Request for Support submitted to CASS for a multi-agency strategy discussion</w:t>
                            </w:r>
                          </w:p>
                          <w:p w14:paraId="4C021FD1" w14:textId="77777777" w:rsidR="009552DF" w:rsidRPr="00003BA7" w:rsidRDefault="009552DF" w:rsidP="009552DF">
                            <w:pPr>
                              <w:widowControl w:val="0"/>
                              <w:rPr>
                                <w:rFonts w:ascii="Arial" w:hAnsi="Arial" w:cs="Arial"/>
                              </w:rPr>
                            </w:pPr>
                            <w:r w:rsidRPr="00003BA7">
                              <w:rPr>
                                <w:rFonts w:ascii="Arial" w:hAnsi="Arial" w:cs="Arial"/>
                              </w:rPr>
                              <w:t> </w:t>
                            </w:r>
                          </w:p>
                          <w:p w14:paraId="088B6B52" w14:textId="77777777" w:rsidR="009552DF" w:rsidRPr="00003BA7" w:rsidRDefault="009552DF" w:rsidP="009552DF">
                            <w:pPr>
                              <w:widowControl w:val="0"/>
                              <w:jc w:val="center"/>
                              <w:rPr>
                                <w:rFonts w:ascii="Arial" w:hAnsi="Arial" w:cs="Arial"/>
                              </w:rPr>
                            </w:pPr>
                            <w:r w:rsidRPr="00003BA7">
                              <w:rPr>
                                <w:rFonts w:ascii="Arial" w:hAnsi="Arial" w:cs="Arial"/>
                              </w:rPr>
                              <w:t> </w:t>
                            </w:r>
                          </w:p>
                          <w:p w14:paraId="67A0ECD2" w14:textId="77777777" w:rsidR="009552DF" w:rsidRPr="00003BA7" w:rsidRDefault="009552DF" w:rsidP="009552DF">
                            <w:pPr>
                              <w:widowControl w:val="0"/>
                              <w:jc w:val="center"/>
                              <w:rPr>
                                <w:rFonts w:ascii="Arial" w:hAnsi="Arial" w:cs="Arial"/>
                              </w:rPr>
                            </w:pPr>
                            <w:r w:rsidRPr="00003BA7">
                              <w:rPr>
                                <w:rFonts w:ascii="Arial" w:hAnsi="Arial" w:cs="Arial"/>
                              </w:rPr>
                              <w:t> </w:t>
                            </w:r>
                          </w:p>
                          <w:p w14:paraId="23AA31CC" w14:textId="77777777" w:rsidR="009552DF" w:rsidRPr="00003BA7" w:rsidRDefault="009552DF" w:rsidP="009552DF">
                            <w:pPr>
                              <w:widowControl w:val="0"/>
                              <w:jc w:val="center"/>
                              <w:rPr>
                                <w:rFonts w:ascii="Arial" w:hAnsi="Arial" w:cs="Arial"/>
                              </w:rPr>
                            </w:pPr>
                            <w:r w:rsidRPr="00003BA7">
                              <w:rPr>
                                <w:rFonts w:ascii="Arial" w:hAnsi="Arial" w:cs="Arial"/>
                              </w:rPr>
                              <w:t> </w:t>
                            </w:r>
                          </w:p>
                          <w:p w14:paraId="53451C1A" w14:textId="77777777" w:rsidR="009552DF" w:rsidRPr="00003BA7" w:rsidRDefault="009552DF" w:rsidP="009552DF">
                            <w:pPr>
                              <w:widowControl w:val="0"/>
                              <w:jc w:val="center"/>
                              <w:rPr>
                                <w:rFonts w:ascii="Arial" w:hAnsi="Arial" w:cs="Arial"/>
                              </w:rPr>
                            </w:pPr>
                            <w:r w:rsidRPr="00003BA7">
                              <w:rPr>
                                <w:rFonts w:ascii="Arial" w:hAnsi="Arial" w:cs="Arial"/>
                              </w:rPr>
                              <w:t> </w:t>
                            </w:r>
                          </w:p>
                          <w:p w14:paraId="1D53E5BE" w14:textId="77777777" w:rsidR="009552DF" w:rsidRPr="00003BA7" w:rsidRDefault="009552DF" w:rsidP="009552DF">
                            <w:pPr>
                              <w:widowControl w:val="0"/>
                              <w:jc w:val="center"/>
                              <w:rPr>
                                <w:rFonts w:ascii="Arial" w:hAnsi="Arial" w:cs="Arial"/>
                              </w:rPr>
                            </w:pPr>
                            <w:r w:rsidRPr="00003BA7">
                              <w:rPr>
                                <w:rFonts w:ascii="Arial" w:hAnsi="Arial" w:cs="Arial"/>
                              </w:rPr>
                              <w:t> </w:t>
                            </w:r>
                          </w:p>
                          <w:p w14:paraId="36A16AC3" w14:textId="77777777" w:rsidR="009552DF" w:rsidRPr="00003BA7" w:rsidRDefault="009552DF" w:rsidP="009552DF">
                            <w:pPr>
                              <w:widowControl w:val="0"/>
                              <w:jc w:val="center"/>
                              <w:rPr>
                                <w:rFonts w:ascii="Arial" w:hAnsi="Arial" w:cs="Arial"/>
                              </w:rPr>
                            </w:pPr>
                            <w:r w:rsidRPr="00003BA7">
                              <w:rPr>
                                <w:rFonts w:ascii="Arial" w:hAnsi="Arial" w:cs="Arial"/>
                              </w:rPr>
                              <w:t> </w:t>
                            </w:r>
                          </w:p>
                          <w:p w14:paraId="69899247" w14:textId="77777777" w:rsidR="009552DF" w:rsidRPr="00003BA7" w:rsidRDefault="009552DF" w:rsidP="009552DF">
                            <w:pPr>
                              <w:widowControl w:val="0"/>
                              <w:rPr>
                                <w:rFonts w:ascii="Arial" w:hAnsi="Arial" w:cs="Arial"/>
                              </w:rPr>
                            </w:pPr>
                            <w:r w:rsidRPr="00003BA7">
                              <w:rPr>
                                <w:rFonts w:ascii="Arial" w:hAnsi="Arial" w:cs="Arial"/>
                              </w:rPr>
                              <w:t xml:space="preserve">Record on Electronic recording system or in writing on. Notice of Concern Form. Speak to designated safeguarding lead if urgent. </w:t>
                            </w:r>
                          </w:p>
                        </w:txbxContent>
                      </wps:txbx>
                      <wps:bodyPr rot="0" vert="horz" wrap="square" lIns="36576" tIns="36576" rIns="36576" bIns="36576" anchor="t" anchorCtr="0" upright="1">
                        <a:noAutofit/>
                      </wps:bodyPr>
                    </wps:wsp>
                  </a:graphicData>
                </a:graphic>
              </wp:anchor>
            </w:drawing>
          </mc:Choice>
          <mc:Fallback>
            <w:pict>
              <v:rect w14:anchorId="12E43765" id="Rectangle 1146586064" o:spid="_x0000_s1030" alt="Diagram outlining the actions to be undertaken when responding to concerns about a child.  This is to be tailored to and displayed in your setting." style="position:absolute;margin-left:485.05pt;margin-top:6.5pt;width:126.6pt;height:97.2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" fillcolor="#fe8256" strokecolor="black [0]" insetpen="t">
                <v:fill color2="red" rotate="t" angle="90" focus="100%" type="gradient"/>
                <v:shadow color="#eeece1"/>
                <v:textbox inset="2.88pt,2.88pt,2.88pt,2.88pt">
                  <w:txbxContent>
                    <w:p w14:paraId="6A42199F" w14:textId="77777777" w:rsidR="009552DF" w:rsidRPr="00003BA7" w:rsidRDefault="009552DF" w:rsidP="009552DF">
                      <w:pPr>
                        <w:widowControl w:val="0"/>
                        <w:spacing w:after="20"/>
                        <w:jc w:val="center"/>
                        <w:rPr>
                          <w:rFonts w:ascii="Arial" w:hAnsi="Arial" w:cs="Arial"/>
                          <w:b/>
                          <w:bCs/>
                        </w:rPr>
                      </w:pPr>
                      <w:r w:rsidRPr="00003BA7">
                        <w:rPr>
                          <w:rFonts w:ascii="Arial" w:hAnsi="Arial" w:cs="Arial"/>
                          <w:b/>
                          <w:bCs/>
                        </w:rPr>
                        <w:t>Complex &amp;</w:t>
                      </w:r>
                    </w:p>
                    <w:p w14:paraId="04DDDB42" w14:textId="77777777" w:rsidR="009552DF" w:rsidRPr="00003BA7" w:rsidRDefault="009552DF" w:rsidP="009552DF">
                      <w:pPr>
                        <w:widowControl w:val="0"/>
                        <w:spacing w:after="20"/>
                        <w:jc w:val="center"/>
                        <w:rPr>
                          <w:rFonts w:ascii="Arial" w:hAnsi="Arial" w:cs="Arial"/>
                          <w:b/>
                          <w:bCs/>
                        </w:rPr>
                      </w:pPr>
                      <w:r w:rsidRPr="00003BA7">
                        <w:rPr>
                          <w:rFonts w:ascii="Arial" w:hAnsi="Arial" w:cs="Arial"/>
                          <w:b/>
                          <w:bCs/>
                        </w:rPr>
                        <w:t xml:space="preserve"> Significant</w:t>
                      </w:r>
                    </w:p>
                    <w:p w14:paraId="4E311512" w14:textId="77777777" w:rsidR="009552DF" w:rsidRPr="00003BA7" w:rsidRDefault="009552DF" w:rsidP="009552DF">
                      <w:pPr>
                        <w:widowControl w:val="0"/>
                        <w:jc w:val="center"/>
                        <w:rPr>
                          <w:rFonts w:ascii="Arial" w:hAnsi="Arial" w:cs="Arial"/>
                        </w:rPr>
                      </w:pPr>
                      <w:r w:rsidRPr="00003BA7">
                        <w:rPr>
                          <w:rFonts w:ascii="Arial" w:hAnsi="Arial" w:cs="Arial"/>
                        </w:rPr>
                        <w:t>Request for Support submitted to CASS for a multi-agency strategy discussion</w:t>
                      </w:r>
                    </w:p>
                    <w:p w14:paraId="4C021FD1" w14:textId="77777777" w:rsidR="009552DF" w:rsidRPr="00003BA7" w:rsidRDefault="009552DF" w:rsidP="009552DF">
                      <w:pPr>
                        <w:widowControl w:val="0"/>
                        <w:rPr>
                          <w:rFonts w:ascii="Arial" w:hAnsi="Arial" w:cs="Arial"/>
                        </w:rPr>
                      </w:pPr>
                      <w:r w:rsidRPr="00003BA7">
                        <w:rPr>
                          <w:rFonts w:ascii="Arial" w:hAnsi="Arial" w:cs="Arial"/>
                        </w:rPr>
                        <w:t> </w:t>
                      </w:r>
                    </w:p>
                    <w:p w14:paraId="088B6B52" w14:textId="77777777" w:rsidR="009552DF" w:rsidRPr="00003BA7" w:rsidRDefault="009552DF" w:rsidP="009552DF">
                      <w:pPr>
                        <w:widowControl w:val="0"/>
                        <w:jc w:val="center"/>
                        <w:rPr>
                          <w:rFonts w:ascii="Arial" w:hAnsi="Arial" w:cs="Arial"/>
                        </w:rPr>
                      </w:pPr>
                      <w:r w:rsidRPr="00003BA7">
                        <w:rPr>
                          <w:rFonts w:ascii="Arial" w:hAnsi="Arial" w:cs="Arial"/>
                        </w:rPr>
                        <w:t> </w:t>
                      </w:r>
                    </w:p>
                    <w:p w14:paraId="67A0ECD2" w14:textId="77777777" w:rsidR="009552DF" w:rsidRPr="00003BA7" w:rsidRDefault="009552DF" w:rsidP="009552DF">
                      <w:pPr>
                        <w:widowControl w:val="0"/>
                        <w:jc w:val="center"/>
                        <w:rPr>
                          <w:rFonts w:ascii="Arial" w:hAnsi="Arial" w:cs="Arial"/>
                        </w:rPr>
                      </w:pPr>
                      <w:r w:rsidRPr="00003BA7">
                        <w:rPr>
                          <w:rFonts w:ascii="Arial" w:hAnsi="Arial" w:cs="Arial"/>
                        </w:rPr>
                        <w:t> </w:t>
                      </w:r>
                    </w:p>
                    <w:p w14:paraId="23AA31CC" w14:textId="77777777" w:rsidR="009552DF" w:rsidRPr="00003BA7" w:rsidRDefault="009552DF" w:rsidP="009552DF">
                      <w:pPr>
                        <w:widowControl w:val="0"/>
                        <w:jc w:val="center"/>
                        <w:rPr>
                          <w:rFonts w:ascii="Arial" w:hAnsi="Arial" w:cs="Arial"/>
                        </w:rPr>
                      </w:pPr>
                      <w:r w:rsidRPr="00003BA7">
                        <w:rPr>
                          <w:rFonts w:ascii="Arial" w:hAnsi="Arial" w:cs="Arial"/>
                        </w:rPr>
                        <w:t> </w:t>
                      </w:r>
                    </w:p>
                    <w:p w14:paraId="53451C1A" w14:textId="77777777" w:rsidR="009552DF" w:rsidRPr="00003BA7" w:rsidRDefault="009552DF" w:rsidP="009552DF">
                      <w:pPr>
                        <w:widowControl w:val="0"/>
                        <w:jc w:val="center"/>
                        <w:rPr>
                          <w:rFonts w:ascii="Arial" w:hAnsi="Arial" w:cs="Arial"/>
                        </w:rPr>
                      </w:pPr>
                      <w:r w:rsidRPr="00003BA7">
                        <w:rPr>
                          <w:rFonts w:ascii="Arial" w:hAnsi="Arial" w:cs="Arial"/>
                        </w:rPr>
                        <w:t> </w:t>
                      </w:r>
                    </w:p>
                    <w:p w14:paraId="1D53E5BE" w14:textId="77777777" w:rsidR="009552DF" w:rsidRPr="00003BA7" w:rsidRDefault="009552DF" w:rsidP="009552DF">
                      <w:pPr>
                        <w:widowControl w:val="0"/>
                        <w:jc w:val="center"/>
                        <w:rPr>
                          <w:rFonts w:ascii="Arial" w:hAnsi="Arial" w:cs="Arial"/>
                        </w:rPr>
                      </w:pPr>
                      <w:r w:rsidRPr="00003BA7">
                        <w:rPr>
                          <w:rFonts w:ascii="Arial" w:hAnsi="Arial" w:cs="Arial"/>
                        </w:rPr>
                        <w:t> </w:t>
                      </w:r>
                    </w:p>
                    <w:p w14:paraId="36A16AC3" w14:textId="77777777" w:rsidR="009552DF" w:rsidRPr="00003BA7" w:rsidRDefault="009552DF" w:rsidP="009552DF">
                      <w:pPr>
                        <w:widowControl w:val="0"/>
                        <w:jc w:val="center"/>
                        <w:rPr>
                          <w:rFonts w:ascii="Arial" w:hAnsi="Arial" w:cs="Arial"/>
                        </w:rPr>
                      </w:pPr>
                      <w:r w:rsidRPr="00003BA7">
                        <w:rPr>
                          <w:rFonts w:ascii="Arial" w:hAnsi="Arial" w:cs="Arial"/>
                        </w:rPr>
                        <w:t> </w:t>
                      </w:r>
                    </w:p>
                    <w:p w14:paraId="69899247" w14:textId="77777777" w:rsidR="009552DF" w:rsidRPr="00003BA7" w:rsidRDefault="009552DF" w:rsidP="009552DF">
                      <w:pPr>
                        <w:widowControl w:val="0"/>
                        <w:rPr>
                          <w:rFonts w:ascii="Arial" w:hAnsi="Arial" w:cs="Arial"/>
                        </w:rPr>
                      </w:pPr>
                      <w:r w:rsidRPr="00003BA7">
                        <w:rPr>
                          <w:rFonts w:ascii="Arial" w:hAnsi="Arial" w:cs="Arial"/>
                        </w:rPr>
                        <w:t xml:space="preserve">Record on Electronic recording system or in writing on. Notice of Concern Form. Speak to designated safeguarding lead if urgent. </w:t>
                      </w:r>
                    </w:p>
                  </w:txbxContent>
                </v:textbox>
              </v:rect>
            </w:pict>
          </mc:Fallback>
        </mc:AlternateContent>
      </w:r>
      <w:r w:rsidRPr="00F66A57">
        <w:rPr>
          <w:rFonts w:eastAsia="Calibri"/>
          <w:noProof/>
          <w:color w:val="000000" w:themeColor="text1"/>
          <w:u w:val="single"/>
        </w:rPr>
        <mc:AlternateContent>
          <mc:Choice Requires="wps">
            <w:drawing>
              <wp:anchor distT="0" distB="0" distL="114300" distR="114300" simplePos="0" relativeHeight="251658245" behindDoc="0" locked="0" layoutInCell="1" allowOverlap="1" wp14:anchorId="61D5C505" wp14:editId="1077BE1C">
                <wp:simplePos x="0" y="0"/>
                <wp:positionH relativeFrom="column">
                  <wp:posOffset>3545205</wp:posOffset>
                </wp:positionH>
                <wp:positionV relativeFrom="paragraph">
                  <wp:posOffset>59690</wp:posOffset>
                </wp:positionV>
                <wp:extent cx="2160270" cy="1234440"/>
                <wp:effectExtent l="0" t="0" r="11430" b="22860"/>
                <wp:wrapNone/>
                <wp:docPr id="1694029057" name="Rectangle 1694029057" descr="Diagram outlining the actions to be undertaken when responding to concerns about a child.  This is to be tailored to and displayed in your settin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1234440"/>
                        </a:xfrm>
                        <a:prstGeom prst="rect">
                          <a:avLst/>
                        </a:prstGeom>
                        <a:gradFill rotWithShape="0">
                          <a:gsLst>
                            <a:gs pos="0">
                              <a:srgbClr val="FFFF00"/>
                            </a:gs>
                            <a:gs pos="100000">
                              <a:srgbClr val="FF6600"/>
                            </a:gs>
                          </a:gsLst>
                          <a:lin ang="0" scaled="1"/>
                        </a:gra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F2B1BA7" w14:textId="77777777" w:rsidR="009552DF" w:rsidRPr="00003BA7" w:rsidRDefault="009552DF" w:rsidP="009552DF">
                            <w:pPr>
                              <w:widowControl w:val="0"/>
                              <w:jc w:val="center"/>
                              <w:rPr>
                                <w:rFonts w:ascii="Arial" w:hAnsi="Arial" w:cs="Arial"/>
                                <w:b/>
                                <w:bCs/>
                              </w:rPr>
                            </w:pPr>
                            <w:r w:rsidRPr="00003BA7">
                              <w:rPr>
                                <w:rFonts w:ascii="Arial" w:hAnsi="Arial" w:cs="Arial"/>
                                <w:b/>
                                <w:bCs/>
                              </w:rPr>
                              <w:t>Universal+/Additional</w:t>
                            </w:r>
                          </w:p>
                          <w:p w14:paraId="23D0B534" w14:textId="77777777" w:rsidR="009552DF" w:rsidRPr="00003BA7" w:rsidRDefault="009552DF" w:rsidP="009552DF">
                            <w:pPr>
                              <w:widowControl w:val="0"/>
                              <w:jc w:val="center"/>
                              <w:rPr>
                                <w:rFonts w:ascii="Arial" w:hAnsi="Arial" w:cs="Arial"/>
                              </w:rPr>
                            </w:pPr>
                            <w:r w:rsidRPr="00003BA7">
                              <w:rPr>
                                <w:rFonts w:ascii="Arial" w:hAnsi="Arial" w:cs="Arial"/>
                              </w:rPr>
                              <w:t>Continue with early help process using the EHA as appropriate. Consider request for support from Think Family (TF) service</w:t>
                            </w:r>
                          </w:p>
                          <w:p w14:paraId="18C45613" w14:textId="77777777" w:rsidR="009552DF" w:rsidRPr="00003BA7" w:rsidRDefault="009552DF" w:rsidP="009552DF">
                            <w:pPr>
                              <w:widowControl w:val="0"/>
                              <w:rPr>
                                <w:rFonts w:ascii="Arial" w:hAnsi="Arial" w:cs="Arial"/>
                              </w:rPr>
                            </w:pPr>
                            <w:r w:rsidRPr="00003BA7">
                              <w:rPr>
                                <w:rFonts w:ascii="Arial" w:hAnsi="Arial" w:cs="Arial"/>
                              </w:rPr>
                              <w:t> </w:t>
                            </w:r>
                          </w:p>
                          <w:p w14:paraId="3F26C3A3" w14:textId="77777777" w:rsidR="009552DF" w:rsidRPr="00003BA7" w:rsidRDefault="009552DF" w:rsidP="009552DF">
                            <w:pPr>
                              <w:widowControl w:val="0"/>
                              <w:jc w:val="center"/>
                              <w:rPr>
                                <w:rFonts w:ascii="Arial" w:hAnsi="Arial" w:cs="Arial"/>
                              </w:rPr>
                            </w:pPr>
                            <w:r w:rsidRPr="00003BA7">
                              <w:rPr>
                                <w:rFonts w:ascii="Arial" w:hAnsi="Arial" w:cs="Arial"/>
                              </w:rPr>
                              <w:t> </w:t>
                            </w:r>
                          </w:p>
                          <w:p w14:paraId="4D2C088D" w14:textId="77777777" w:rsidR="009552DF" w:rsidRPr="00003BA7" w:rsidRDefault="009552DF" w:rsidP="009552DF">
                            <w:pPr>
                              <w:widowControl w:val="0"/>
                              <w:jc w:val="center"/>
                              <w:rPr>
                                <w:rFonts w:ascii="Arial" w:hAnsi="Arial" w:cs="Arial"/>
                              </w:rPr>
                            </w:pPr>
                            <w:r w:rsidRPr="00003BA7">
                              <w:rPr>
                                <w:rFonts w:ascii="Arial" w:hAnsi="Arial" w:cs="Arial"/>
                              </w:rPr>
                              <w:t> </w:t>
                            </w:r>
                          </w:p>
                          <w:p w14:paraId="2D50D5E0" w14:textId="77777777" w:rsidR="009552DF" w:rsidRPr="00003BA7" w:rsidRDefault="009552DF" w:rsidP="009552DF">
                            <w:pPr>
                              <w:widowControl w:val="0"/>
                              <w:jc w:val="center"/>
                              <w:rPr>
                                <w:rFonts w:ascii="Arial" w:hAnsi="Arial" w:cs="Arial"/>
                              </w:rPr>
                            </w:pPr>
                            <w:r w:rsidRPr="00003BA7">
                              <w:rPr>
                                <w:rFonts w:ascii="Arial" w:hAnsi="Arial" w:cs="Arial"/>
                              </w:rPr>
                              <w:t> </w:t>
                            </w:r>
                          </w:p>
                          <w:p w14:paraId="1129C540" w14:textId="77777777" w:rsidR="009552DF" w:rsidRPr="00003BA7" w:rsidRDefault="009552DF" w:rsidP="009552DF">
                            <w:pPr>
                              <w:widowControl w:val="0"/>
                              <w:jc w:val="center"/>
                              <w:rPr>
                                <w:rFonts w:ascii="Arial" w:hAnsi="Arial" w:cs="Arial"/>
                              </w:rPr>
                            </w:pPr>
                            <w:r w:rsidRPr="00003BA7">
                              <w:rPr>
                                <w:rFonts w:ascii="Arial" w:hAnsi="Arial" w:cs="Arial"/>
                              </w:rPr>
                              <w:t> </w:t>
                            </w:r>
                          </w:p>
                          <w:p w14:paraId="0A80D7AF" w14:textId="77777777" w:rsidR="009552DF" w:rsidRPr="00003BA7" w:rsidRDefault="009552DF" w:rsidP="009552DF">
                            <w:pPr>
                              <w:widowControl w:val="0"/>
                              <w:jc w:val="center"/>
                              <w:rPr>
                                <w:rFonts w:ascii="Arial" w:hAnsi="Arial" w:cs="Arial"/>
                              </w:rPr>
                            </w:pPr>
                            <w:r w:rsidRPr="00003BA7">
                              <w:rPr>
                                <w:rFonts w:ascii="Arial" w:hAnsi="Arial" w:cs="Arial"/>
                              </w:rPr>
                              <w:t> </w:t>
                            </w:r>
                          </w:p>
                          <w:p w14:paraId="0BDF073B" w14:textId="77777777" w:rsidR="009552DF" w:rsidRPr="00003BA7" w:rsidRDefault="009552DF" w:rsidP="009552DF">
                            <w:pPr>
                              <w:widowControl w:val="0"/>
                              <w:jc w:val="center"/>
                              <w:rPr>
                                <w:rFonts w:ascii="Arial" w:hAnsi="Arial" w:cs="Arial"/>
                              </w:rPr>
                            </w:pPr>
                            <w:r w:rsidRPr="00003BA7">
                              <w:rPr>
                                <w:rFonts w:ascii="Arial" w:hAnsi="Arial" w:cs="Arial"/>
                              </w:rPr>
                              <w:t> </w:t>
                            </w:r>
                          </w:p>
                          <w:p w14:paraId="06250DD2" w14:textId="77777777" w:rsidR="009552DF" w:rsidRPr="00003BA7" w:rsidRDefault="009552DF" w:rsidP="009552DF">
                            <w:pPr>
                              <w:widowControl w:val="0"/>
                              <w:rPr>
                                <w:rFonts w:ascii="Arial" w:hAnsi="Arial" w:cs="Arial"/>
                              </w:rPr>
                            </w:pPr>
                            <w:r w:rsidRPr="00003BA7">
                              <w:rPr>
                                <w:rFonts w:ascii="Arial" w:hAnsi="Arial" w:cs="Arial"/>
                              </w:rPr>
                              <w:t xml:space="preserve">Record on Electronic recording system or in writing on. Notice of Concern Form. Speak to designated safeguarding lead if urgent. </w:t>
                            </w:r>
                          </w:p>
                        </w:txbxContent>
                      </wps:txbx>
                      <wps:bodyPr rot="0" vert="horz" wrap="square" lIns="36576" tIns="36576" rIns="36576" bIns="36576" anchor="t" anchorCtr="0" upright="1">
                        <a:noAutofit/>
                      </wps:bodyPr>
                    </wps:wsp>
                  </a:graphicData>
                </a:graphic>
              </wp:anchor>
            </w:drawing>
          </mc:Choice>
          <mc:Fallback>
            <w:pict>
              <v:rect w14:anchorId="61D5C505" id="Rectangle 1694029057" o:spid="_x0000_s1031" alt="Diagram outlining the actions to be undertaken when responding to concerns about a child.  This is to be tailored to and displayed in your setting." style="position:absolute;margin-left:279.15pt;margin-top:4.7pt;width:170.1pt;height:97.2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" fillcolor="yellow" strokecolor="black [0]" insetpen="t">
                <v:fill color2="#f60" angle="90" focus="100%" type="gradient"/>
                <v:shadow color="#eeece1"/>
                <v:textbox inset="2.88pt,2.88pt,2.88pt,2.88pt">
                  <w:txbxContent>
                    <w:p w14:paraId="2F2B1BA7" w14:textId="77777777" w:rsidR="009552DF" w:rsidRPr="00003BA7" w:rsidRDefault="009552DF" w:rsidP="009552DF">
                      <w:pPr>
                        <w:widowControl w:val="0"/>
                        <w:jc w:val="center"/>
                        <w:rPr>
                          <w:rFonts w:ascii="Arial" w:hAnsi="Arial" w:cs="Arial"/>
                          <w:b/>
                          <w:bCs/>
                        </w:rPr>
                      </w:pPr>
                      <w:r w:rsidRPr="00003BA7">
                        <w:rPr>
                          <w:rFonts w:ascii="Arial" w:hAnsi="Arial" w:cs="Arial"/>
                          <w:b/>
                          <w:bCs/>
                        </w:rPr>
                        <w:t>Universal+/Additional</w:t>
                      </w:r>
                    </w:p>
                    <w:p w14:paraId="23D0B534" w14:textId="77777777" w:rsidR="009552DF" w:rsidRPr="00003BA7" w:rsidRDefault="009552DF" w:rsidP="009552DF">
                      <w:pPr>
                        <w:widowControl w:val="0"/>
                        <w:jc w:val="center"/>
                        <w:rPr>
                          <w:rFonts w:ascii="Arial" w:hAnsi="Arial" w:cs="Arial"/>
                        </w:rPr>
                      </w:pPr>
                      <w:r w:rsidRPr="00003BA7">
                        <w:rPr>
                          <w:rFonts w:ascii="Arial" w:hAnsi="Arial" w:cs="Arial"/>
                        </w:rPr>
                        <w:t>Continue with early help process using the EHA as appropriate. Consider request for support from Think Family (TF) service</w:t>
                      </w:r>
                    </w:p>
                    <w:p w14:paraId="18C45613" w14:textId="77777777" w:rsidR="009552DF" w:rsidRPr="00003BA7" w:rsidRDefault="009552DF" w:rsidP="009552DF">
                      <w:pPr>
                        <w:widowControl w:val="0"/>
                        <w:rPr>
                          <w:rFonts w:ascii="Arial" w:hAnsi="Arial" w:cs="Arial"/>
                        </w:rPr>
                      </w:pPr>
                      <w:r w:rsidRPr="00003BA7">
                        <w:rPr>
                          <w:rFonts w:ascii="Arial" w:hAnsi="Arial" w:cs="Arial"/>
                        </w:rPr>
                        <w:t> </w:t>
                      </w:r>
                    </w:p>
                    <w:p w14:paraId="3F26C3A3" w14:textId="77777777" w:rsidR="009552DF" w:rsidRPr="00003BA7" w:rsidRDefault="009552DF" w:rsidP="009552DF">
                      <w:pPr>
                        <w:widowControl w:val="0"/>
                        <w:jc w:val="center"/>
                        <w:rPr>
                          <w:rFonts w:ascii="Arial" w:hAnsi="Arial" w:cs="Arial"/>
                        </w:rPr>
                      </w:pPr>
                      <w:r w:rsidRPr="00003BA7">
                        <w:rPr>
                          <w:rFonts w:ascii="Arial" w:hAnsi="Arial" w:cs="Arial"/>
                        </w:rPr>
                        <w:t> </w:t>
                      </w:r>
                    </w:p>
                    <w:p w14:paraId="4D2C088D" w14:textId="77777777" w:rsidR="009552DF" w:rsidRPr="00003BA7" w:rsidRDefault="009552DF" w:rsidP="009552DF">
                      <w:pPr>
                        <w:widowControl w:val="0"/>
                        <w:jc w:val="center"/>
                        <w:rPr>
                          <w:rFonts w:ascii="Arial" w:hAnsi="Arial" w:cs="Arial"/>
                        </w:rPr>
                      </w:pPr>
                      <w:r w:rsidRPr="00003BA7">
                        <w:rPr>
                          <w:rFonts w:ascii="Arial" w:hAnsi="Arial" w:cs="Arial"/>
                        </w:rPr>
                        <w:t> </w:t>
                      </w:r>
                    </w:p>
                    <w:p w14:paraId="2D50D5E0" w14:textId="77777777" w:rsidR="009552DF" w:rsidRPr="00003BA7" w:rsidRDefault="009552DF" w:rsidP="009552DF">
                      <w:pPr>
                        <w:widowControl w:val="0"/>
                        <w:jc w:val="center"/>
                        <w:rPr>
                          <w:rFonts w:ascii="Arial" w:hAnsi="Arial" w:cs="Arial"/>
                        </w:rPr>
                      </w:pPr>
                      <w:r w:rsidRPr="00003BA7">
                        <w:rPr>
                          <w:rFonts w:ascii="Arial" w:hAnsi="Arial" w:cs="Arial"/>
                        </w:rPr>
                        <w:t> </w:t>
                      </w:r>
                    </w:p>
                    <w:p w14:paraId="1129C540" w14:textId="77777777" w:rsidR="009552DF" w:rsidRPr="00003BA7" w:rsidRDefault="009552DF" w:rsidP="009552DF">
                      <w:pPr>
                        <w:widowControl w:val="0"/>
                        <w:jc w:val="center"/>
                        <w:rPr>
                          <w:rFonts w:ascii="Arial" w:hAnsi="Arial" w:cs="Arial"/>
                        </w:rPr>
                      </w:pPr>
                      <w:r w:rsidRPr="00003BA7">
                        <w:rPr>
                          <w:rFonts w:ascii="Arial" w:hAnsi="Arial" w:cs="Arial"/>
                        </w:rPr>
                        <w:t> </w:t>
                      </w:r>
                    </w:p>
                    <w:p w14:paraId="0A80D7AF" w14:textId="77777777" w:rsidR="009552DF" w:rsidRPr="00003BA7" w:rsidRDefault="009552DF" w:rsidP="009552DF">
                      <w:pPr>
                        <w:widowControl w:val="0"/>
                        <w:jc w:val="center"/>
                        <w:rPr>
                          <w:rFonts w:ascii="Arial" w:hAnsi="Arial" w:cs="Arial"/>
                        </w:rPr>
                      </w:pPr>
                      <w:r w:rsidRPr="00003BA7">
                        <w:rPr>
                          <w:rFonts w:ascii="Arial" w:hAnsi="Arial" w:cs="Arial"/>
                        </w:rPr>
                        <w:t> </w:t>
                      </w:r>
                    </w:p>
                    <w:p w14:paraId="0BDF073B" w14:textId="77777777" w:rsidR="009552DF" w:rsidRPr="00003BA7" w:rsidRDefault="009552DF" w:rsidP="009552DF">
                      <w:pPr>
                        <w:widowControl w:val="0"/>
                        <w:jc w:val="center"/>
                        <w:rPr>
                          <w:rFonts w:ascii="Arial" w:hAnsi="Arial" w:cs="Arial"/>
                        </w:rPr>
                      </w:pPr>
                      <w:r w:rsidRPr="00003BA7">
                        <w:rPr>
                          <w:rFonts w:ascii="Arial" w:hAnsi="Arial" w:cs="Arial"/>
                        </w:rPr>
                        <w:t> </w:t>
                      </w:r>
                    </w:p>
                    <w:p w14:paraId="06250DD2" w14:textId="77777777" w:rsidR="009552DF" w:rsidRPr="00003BA7" w:rsidRDefault="009552DF" w:rsidP="009552DF">
                      <w:pPr>
                        <w:widowControl w:val="0"/>
                        <w:rPr>
                          <w:rFonts w:ascii="Arial" w:hAnsi="Arial" w:cs="Arial"/>
                        </w:rPr>
                      </w:pPr>
                      <w:r w:rsidRPr="00003BA7">
                        <w:rPr>
                          <w:rFonts w:ascii="Arial" w:hAnsi="Arial" w:cs="Arial"/>
                        </w:rPr>
                        <w:t xml:space="preserve">Record on Electronic recording system or in writing on. Notice of Concern Form. Speak to designated safeguarding lead if urgent. </w:t>
                      </w:r>
                    </w:p>
                  </w:txbxContent>
                </v:textbox>
              </v:rect>
            </w:pict>
          </mc:Fallback>
        </mc:AlternateContent>
      </w:r>
      <w:r w:rsidRPr="00F66A57">
        <w:rPr>
          <w:rFonts w:eastAsia="Calibri"/>
          <w:noProof/>
          <w:color w:val="000000" w:themeColor="text1"/>
          <w:u w:val="single"/>
        </w:rPr>
        <mc:AlternateContent>
          <mc:Choice Requires="wps">
            <w:drawing>
              <wp:anchor distT="0" distB="0" distL="114300" distR="114300" simplePos="0" relativeHeight="251658246" behindDoc="0" locked="0" layoutInCell="1" allowOverlap="1" wp14:anchorId="7233DF7A" wp14:editId="26252E68">
                <wp:simplePos x="0" y="0"/>
                <wp:positionH relativeFrom="column">
                  <wp:posOffset>1141094</wp:posOffset>
                </wp:positionH>
                <wp:positionV relativeFrom="paragraph">
                  <wp:posOffset>61595</wp:posOffset>
                </wp:positionV>
                <wp:extent cx="1609090" cy="1203960"/>
                <wp:effectExtent l="0" t="0" r="10160" b="15240"/>
                <wp:wrapNone/>
                <wp:docPr id="619962030" name="Rectangle 619962030" descr="Diagram outlining the actions to be undertaken when responding to concerns about a child.  This is to be tailored to and displayed in your se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090" cy="1203960"/>
                        </a:xfrm>
                        <a:prstGeom prst="rect">
                          <a:avLst/>
                        </a:prstGeom>
                        <a:gradFill rotWithShape="0">
                          <a:gsLst>
                            <a:gs pos="0">
                              <a:srgbClr val="00B050">
                                <a:alpha val="80000"/>
                              </a:srgbClr>
                            </a:gs>
                            <a:gs pos="100000">
                              <a:srgbClr val="FFFF00"/>
                            </a:gs>
                          </a:gsLst>
                          <a:lin ang="0" scaled="1"/>
                        </a:gra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0A382FD" w14:textId="77777777" w:rsidR="009552DF" w:rsidRPr="00003BA7" w:rsidRDefault="009552DF" w:rsidP="009552DF">
                            <w:pPr>
                              <w:widowControl w:val="0"/>
                              <w:spacing w:after="20"/>
                              <w:jc w:val="center"/>
                              <w:rPr>
                                <w:rFonts w:ascii="Arial" w:hAnsi="Arial" w:cs="Arial"/>
                                <w:b/>
                                <w:bCs/>
                              </w:rPr>
                            </w:pPr>
                            <w:r w:rsidRPr="00003BA7">
                              <w:rPr>
                                <w:rFonts w:ascii="Arial" w:hAnsi="Arial" w:cs="Arial"/>
                                <w:b/>
                                <w:bCs/>
                              </w:rPr>
                              <w:t xml:space="preserve">Universal / </w:t>
                            </w:r>
                          </w:p>
                          <w:p w14:paraId="2BE50C83" w14:textId="77777777" w:rsidR="009552DF" w:rsidRPr="00003BA7" w:rsidRDefault="009552DF" w:rsidP="009552DF">
                            <w:pPr>
                              <w:widowControl w:val="0"/>
                              <w:spacing w:after="20"/>
                              <w:jc w:val="center"/>
                              <w:rPr>
                                <w:rFonts w:ascii="Arial" w:hAnsi="Arial" w:cs="Arial"/>
                                <w:b/>
                                <w:bCs/>
                              </w:rPr>
                            </w:pPr>
                            <w:r w:rsidRPr="00003BA7">
                              <w:rPr>
                                <w:rFonts w:ascii="Arial" w:hAnsi="Arial" w:cs="Arial"/>
                                <w:b/>
                                <w:bCs/>
                              </w:rPr>
                              <w:t>Universal+</w:t>
                            </w:r>
                          </w:p>
                          <w:p w14:paraId="0D1DC6F3" w14:textId="77777777" w:rsidR="009552DF" w:rsidRPr="00003BA7" w:rsidRDefault="009552DF" w:rsidP="009552DF">
                            <w:pPr>
                              <w:widowControl w:val="0"/>
                              <w:jc w:val="center"/>
                              <w:rPr>
                                <w:rFonts w:ascii="Arial" w:hAnsi="Arial" w:cs="Arial"/>
                              </w:rPr>
                            </w:pPr>
                            <w:r w:rsidRPr="00003BA7">
                              <w:rPr>
                                <w:rFonts w:ascii="Arial" w:hAnsi="Arial" w:cs="Arial"/>
                              </w:rPr>
                              <w:t>Continue with early help process using the EHA as appropriate</w:t>
                            </w:r>
                          </w:p>
                          <w:p w14:paraId="4A660516" w14:textId="77777777" w:rsidR="009552DF" w:rsidRPr="00003BA7" w:rsidRDefault="009552DF" w:rsidP="009552DF">
                            <w:pPr>
                              <w:widowControl w:val="0"/>
                              <w:rPr>
                                <w:rFonts w:ascii="Arial" w:hAnsi="Arial" w:cs="Arial"/>
                              </w:rPr>
                            </w:pPr>
                            <w:r w:rsidRPr="00003BA7">
                              <w:rPr>
                                <w:rFonts w:ascii="Arial" w:hAnsi="Arial" w:cs="Arial"/>
                              </w:rPr>
                              <w:t> </w:t>
                            </w:r>
                          </w:p>
                          <w:p w14:paraId="46DDE84C" w14:textId="77777777" w:rsidR="009552DF" w:rsidRPr="00003BA7" w:rsidRDefault="009552DF" w:rsidP="009552DF">
                            <w:pPr>
                              <w:widowControl w:val="0"/>
                              <w:jc w:val="center"/>
                              <w:rPr>
                                <w:rFonts w:ascii="Arial" w:hAnsi="Arial" w:cs="Arial"/>
                              </w:rPr>
                            </w:pPr>
                            <w:r w:rsidRPr="00003BA7">
                              <w:rPr>
                                <w:rFonts w:ascii="Arial" w:hAnsi="Arial" w:cs="Arial"/>
                              </w:rPr>
                              <w:t> </w:t>
                            </w:r>
                          </w:p>
                          <w:p w14:paraId="4A257424" w14:textId="77777777" w:rsidR="009552DF" w:rsidRPr="00003BA7" w:rsidRDefault="009552DF" w:rsidP="009552DF">
                            <w:pPr>
                              <w:widowControl w:val="0"/>
                              <w:jc w:val="center"/>
                              <w:rPr>
                                <w:rFonts w:ascii="Arial" w:hAnsi="Arial" w:cs="Arial"/>
                              </w:rPr>
                            </w:pPr>
                            <w:r w:rsidRPr="00003BA7">
                              <w:rPr>
                                <w:rFonts w:ascii="Arial" w:hAnsi="Arial" w:cs="Arial"/>
                              </w:rPr>
                              <w:t> </w:t>
                            </w:r>
                          </w:p>
                          <w:p w14:paraId="19E55C53" w14:textId="77777777" w:rsidR="009552DF" w:rsidRPr="00003BA7" w:rsidRDefault="009552DF" w:rsidP="009552DF">
                            <w:pPr>
                              <w:widowControl w:val="0"/>
                              <w:jc w:val="center"/>
                              <w:rPr>
                                <w:rFonts w:ascii="Arial" w:hAnsi="Arial" w:cs="Arial"/>
                              </w:rPr>
                            </w:pPr>
                            <w:r w:rsidRPr="00003BA7">
                              <w:rPr>
                                <w:rFonts w:ascii="Arial" w:hAnsi="Arial" w:cs="Arial"/>
                              </w:rPr>
                              <w:t> </w:t>
                            </w:r>
                          </w:p>
                          <w:p w14:paraId="0F13AE6D" w14:textId="77777777" w:rsidR="009552DF" w:rsidRPr="00003BA7" w:rsidRDefault="009552DF" w:rsidP="009552DF">
                            <w:pPr>
                              <w:widowControl w:val="0"/>
                              <w:jc w:val="center"/>
                              <w:rPr>
                                <w:rFonts w:ascii="Arial" w:hAnsi="Arial" w:cs="Arial"/>
                              </w:rPr>
                            </w:pPr>
                            <w:r w:rsidRPr="00003BA7">
                              <w:rPr>
                                <w:rFonts w:ascii="Arial" w:hAnsi="Arial" w:cs="Arial"/>
                              </w:rPr>
                              <w:t> </w:t>
                            </w:r>
                          </w:p>
                          <w:p w14:paraId="01175003" w14:textId="77777777" w:rsidR="009552DF" w:rsidRPr="00003BA7" w:rsidRDefault="009552DF" w:rsidP="009552DF">
                            <w:pPr>
                              <w:widowControl w:val="0"/>
                              <w:jc w:val="center"/>
                              <w:rPr>
                                <w:rFonts w:ascii="Arial" w:hAnsi="Arial" w:cs="Arial"/>
                              </w:rPr>
                            </w:pPr>
                            <w:r w:rsidRPr="00003BA7">
                              <w:rPr>
                                <w:rFonts w:ascii="Arial" w:hAnsi="Arial" w:cs="Arial"/>
                              </w:rPr>
                              <w:t> </w:t>
                            </w:r>
                          </w:p>
                          <w:p w14:paraId="76653058" w14:textId="77777777" w:rsidR="009552DF" w:rsidRPr="00003BA7" w:rsidRDefault="009552DF" w:rsidP="009552DF">
                            <w:pPr>
                              <w:widowControl w:val="0"/>
                              <w:jc w:val="center"/>
                              <w:rPr>
                                <w:rFonts w:ascii="Arial" w:hAnsi="Arial" w:cs="Arial"/>
                              </w:rPr>
                            </w:pPr>
                            <w:r w:rsidRPr="00003BA7">
                              <w:rPr>
                                <w:rFonts w:ascii="Arial" w:hAnsi="Arial" w:cs="Arial"/>
                              </w:rPr>
                              <w:t> </w:t>
                            </w:r>
                          </w:p>
                          <w:p w14:paraId="22FC9516" w14:textId="77777777" w:rsidR="009552DF" w:rsidRPr="00003BA7" w:rsidRDefault="009552DF" w:rsidP="009552DF">
                            <w:pPr>
                              <w:widowControl w:val="0"/>
                              <w:rPr>
                                <w:rFonts w:ascii="Arial" w:hAnsi="Arial" w:cs="Arial"/>
                              </w:rPr>
                            </w:pPr>
                            <w:r w:rsidRPr="00003BA7">
                              <w:rPr>
                                <w:rFonts w:ascii="Arial" w:hAnsi="Arial" w:cs="Arial"/>
                              </w:rPr>
                              <w:t xml:space="preserve">Record on Electronic recording system or in writing on. Notice of Concern Form. Speak to designated safeguarding lead if urgent. </w:t>
                            </w:r>
                          </w:p>
                        </w:txbxContent>
                      </wps:txbx>
                      <wps:bodyPr rot="0" vert="horz" wrap="square" lIns="36576" tIns="36576" rIns="36576" bIns="36576" anchor="t" anchorCtr="0" upright="1">
                        <a:noAutofit/>
                      </wps:bodyPr>
                    </wps:wsp>
                  </a:graphicData>
                </a:graphic>
              </wp:anchor>
            </w:drawing>
          </mc:Choice>
          <mc:Fallback>
            <w:pict>
              <v:rect w14:anchorId="7233DF7A" id="Rectangle 619962030" o:spid="_x0000_s1032" alt="Diagram outlining the actions to be undertaken when responding to concerns about a child.  This is to be tailored to and displayed in your setting." style="position:absolute;margin-left:89.85pt;margin-top:4.85pt;width:126.7pt;height:94.8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" fillcolor="#00b050" strokecolor="black [0]" insetpen="t">
                <v:fill opacity="52428f" color2="yellow" angle="90" focus="100%" type="gradient"/>
                <v:shadow color="#eeece1"/>
                <v:textbox inset="2.88pt,2.88pt,2.88pt,2.88pt">
                  <w:txbxContent>
                    <w:p w14:paraId="50A382FD" w14:textId="77777777" w:rsidR="009552DF" w:rsidRPr="00003BA7" w:rsidRDefault="009552DF" w:rsidP="009552DF">
                      <w:pPr>
                        <w:widowControl w:val="0"/>
                        <w:spacing w:after="20"/>
                        <w:jc w:val="center"/>
                        <w:rPr>
                          <w:rFonts w:ascii="Arial" w:hAnsi="Arial" w:cs="Arial"/>
                          <w:b/>
                          <w:bCs/>
                        </w:rPr>
                      </w:pPr>
                      <w:r w:rsidRPr="00003BA7">
                        <w:rPr>
                          <w:rFonts w:ascii="Arial" w:hAnsi="Arial" w:cs="Arial"/>
                          <w:b/>
                          <w:bCs/>
                        </w:rPr>
                        <w:t xml:space="preserve">Universal / </w:t>
                      </w:r>
                    </w:p>
                    <w:p w14:paraId="2BE50C83" w14:textId="77777777" w:rsidR="009552DF" w:rsidRPr="00003BA7" w:rsidRDefault="009552DF" w:rsidP="009552DF">
                      <w:pPr>
                        <w:widowControl w:val="0"/>
                        <w:spacing w:after="20"/>
                        <w:jc w:val="center"/>
                        <w:rPr>
                          <w:rFonts w:ascii="Arial" w:hAnsi="Arial" w:cs="Arial"/>
                          <w:b/>
                          <w:bCs/>
                        </w:rPr>
                      </w:pPr>
                      <w:r w:rsidRPr="00003BA7">
                        <w:rPr>
                          <w:rFonts w:ascii="Arial" w:hAnsi="Arial" w:cs="Arial"/>
                          <w:b/>
                          <w:bCs/>
                        </w:rPr>
                        <w:t>Universal+</w:t>
                      </w:r>
                    </w:p>
                    <w:p w14:paraId="0D1DC6F3" w14:textId="77777777" w:rsidR="009552DF" w:rsidRPr="00003BA7" w:rsidRDefault="009552DF" w:rsidP="009552DF">
                      <w:pPr>
                        <w:widowControl w:val="0"/>
                        <w:jc w:val="center"/>
                        <w:rPr>
                          <w:rFonts w:ascii="Arial" w:hAnsi="Arial" w:cs="Arial"/>
                        </w:rPr>
                      </w:pPr>
                      <w:r w:rsidRPr="00003BA7">
                        <w:rPr>
                          <w:rFonts w:ascii="Arial" w:hAnsi="Arial" w:cs="Arial"/>
                        </w:rPr>
                        <w:t>Continue with early help process using the EHA as appropriate</w:t>
                      </w:r>
                    </w:p>
                    <w:p w14:paraId="4A660516" w14:textId="77777777" w:rsidR="009552DF" w:rsidRPr="00003BA7" w:rsidRDefault="009552DF" w:rsidP="009552DF">
                      <w:pPr>
                        <w:widowControl w:val="0"/>
                        <w:rPr>
                          <w:rFonts w:ascii="Arial" w:hAnsi="Arial" w:cs="Arial"/>
                        </w:rPr>
                      </w:pPr>
                      <w:r w:rsidRPr="00003BA7">
                        <w:rPr>
                          <w:rFonts w:ascii="Arial" w:hAnsi="Arial" w:cs="Arial"/>
                        </w:rPr>
                        <w:t> </w:t>
                      </w:r>
                    </w:p>
                    <w:p w14:paraId="46DDE84C" w14:textId="77777777" w:rsidR="009552DF" w:rsidRPr="00003BA7" w:rsidRDefault="009552DF" w:rsidP="009552DF">
                      <w:pPr>
                        <w:widowControl w:val="0"/>
                        <w:jc w:val="center"/>
                        <w:rPr>
                          <w:rFonts w:ascii="Arial" w:hAnsi="Arial" w:cs="Arial"/>
                        </w:rPr>
                      </w:pPr>
                      <w:r w:rsidRPr="00003BA7">
                        <w:rPr>
                          <w:rFonts w:ascii="Arial" w:hAnsi="Arial" w:cs="Arial"/>
                        </w:rPr>
                        <w:t> </w:t>
                      </w:r>
                    </w:p>
                    <w:p w14:paraId="4A257424" w14:textId="77777777" w:rsidR="009552DF" w:rsidRPr="00003BA7" w:rsidRDefault="009552DF" w:rsidP="009552DF">
                      <w:pPr>
                        <w:widowControl w:val="0"/>
                        <w:jc w:val="center"/>
                        <w:rPr>
                          <w:rFonts w:ascii="Arial" w:hAnsi="Arial" w:cs="Arial"/>
                        </w:rPr>
                      </w:pPr>
                      <w:r w:rsidRPr="00003BA7">
                        <w:rPr>
                          <w:rFonts w:ascii="Arial" w:hAnsi="Arial" w:cs="Arial"/>
                        </w:rPr>
                        <w:t> </w:t>
                      </w:r>
                    </w:p>
                    <w:p w14:paraId="19E55C53" w14:textId="77777777" w:rsidR="009552DF" w:rsidRPr="00003BA7" w:rsidRDefault="009552DF" w:rsidP="009552DF">
                      <w:pPr>
                        <w:widowControl w:val="0"/>
                        <w:jc w:val="center"/>
                        <w:rPr>
                          <w:rFonts w:ascii="Arial" w:hAnsi="Arial" w:cs="Arial"/>
                        </w:rPr>
                      </w:pPr>
                      <w:r w:rsidRPr="00003BA7">
                        <w:rPr>
                          <w:rFonts w:ascii="Arial" w:hAnsi="Arial" w:cs="Arial"/>
                        </w:rPr>
                        <w:t> </w:t>
                      </w:r>
                    </w:p>
                    <w:p w14:paraId="0F13AE6D" w14:textId="77777777" w:rsidR="009552DF" w:rsidRPr="00003BA7" w:rsidRDefault="009552DF" w:rsidP="009552DF">
                      <w:pPr>
                        <w:widowControl w:val="0"/>
                        <w:jc w:val="center"/>
                        <w:rPr>
                          <w:rFonts w:ascii="Arial" w:hAnsi="Arial" w:cs="Arial"/>
                        </w:rPr>
                      </w:pPr>
                      <w:r w:rsidRPr="00003BA7">
                        <w:rPr>
                          <w:rFonts w:ascii="Arial" w:hAnsi="Arial" w:cs="Arial"/>
                        </w:rPr>
                        <w:t> </w:t>
                      </w:r>
                    </w:p>
                    <w:p w14:paraId="01175003" w14:textId="77777777" w:rsidR="009552DF" w:rsidRPr="00003BA7" w:rsidRDefault="009552DF" w:rsidP="009552DF">
                      <w:pPr>
                        <w:widowControl w:val="0"/>
                        <w:jc w:val="center"/>
                        <w:rPr>
                          <w:rFonts w:ascii="Arial" w:hAnsi="Arial" w:cs="Arial"/>
                        </w:rPr>
                      </w:pPr>
                      <w:r w:rsidRPr="00003BA7">
                        <w:rPr>
                          <w:rFonts w:ascii="Arial" w:hAnsi="Arial" w:cs="Arial"/>
                        </w:rPr>
                        <w:t> </w:t>
                      </w:r>
                    </w:p>
                    <w:p w14:paraId="76653058" w14:textId="77777777" w:rsidR="009552DF" w:rsidRPr="00003BA7" w:rsidRDefault="009552DF" w:rsidP="009552DF">
                      <w:pPr>
                        <w:widowControl w:val="0"/>
                        <w:jc w:val="center"/>
                        <w:rPr>
                          <w:rFonts w:ascii="Arial" w:hAnsi="Arial" w:cs="Arial"/>
                        </w:rPr>
                      </w:pPr>
                      <w:r w:rsidRPr="00003BA7">
                        <w:rPr>
                          <w:rFonts w:ascii="Arial" w:hAnsi="Arial" w:cs="Arial"/>
                        </w:rPr>
                        <w:t> </w:t>
                      </w:r>
                    </w:p>
                    <w:p w14:paraId="22FC9516" w14:textId="77777777" w:rsidR="009552DF" w:rsidRPr="00003BA7" w:rsidRDefault="009552DF" w:rsidP="009552DF">
                      <w:pPr>
                        <w:widowControl w:val="0"/>
                        <w:rPr>
                          <w:rFonts w:ascii="Arial" w:hAnsi="Arial" w:cs="Arial"/>
                        </w:rPr>
                      </w:pPr>
                      <w:r w:rsidRPr="00003BA7">
                        <w:rPr>
                          <w:rFonts w:ascii="Arial" w:hAnsi="Arial" w:cs="Arial"/>
                        </w:rPr>
                        <w:t xml:space="preserve">Record on Electronic recording system or in writing on. Notice of Concern Form. Speak to designated safeguarding lead if urgent. </w:t>
                      </w:r>
                    </w:p>
                  </w:txbxContent>
                </v:textbox>
              </v:rect>
            </w:pict>
          </mc:Fallback>
        </mc:AlternateContent>
      </w:r>
    </w:p>
    <w:p w14:paraId="363AE47D" w14:textId="20613609" w:rsidR="009552DF" w:rsidRDefault="00301EF0" w:rsidP="009552DF">
      <w:pPr>
        <w:rPr>
          <w:rFonts w:eastAsia="Calibri"/>
          <w:color w:val="000000" w:themeColor="text1"/>
          <w:u w:val="single"/>
        </w:rPr>
      </w:pPr>
      <w:r w:rsidRPr="00F66A57">
        <w:rPr>
          <w:rFonts w:eastAsia="Calibri"/>
          <w:noProof/>
          <w:color w:val="000000" w:themeColor="text1"/>
          <w:u w:val="single"/>
        </w:rPr>
        <mc:AlternateContent>
          <mc:Choice Requires="wps">
            <w:drawing>
              <wp:anchor distT="0" distB="0" distL="114300" distR="114300" simplePos="0" relativeHeight="251658251" behindDoc="0" locked="0" layoutInCell="1" allowOverlap="1" wp14:anchorId="6DD091B0" wp14:editId="556D3482">
                <wp:simplePos x="0" y="0"/>
                <wp:positionH relativeFrom="column">
                  <wp:posOffset>3138488</wp:posOffset>
                </wp:positionH>
                <wp:positionV relativeFrom="paragraph">
                  <wp:posOffset>214947</wp:posOffset>
                </wp:positionV>
                <wp:extent cx="0" cy="360045"/>
                <wp:effectExtent l="29527" t="103823" r="0" b="86677"/>
                <wp:wrapNone/>
                <wp:docPr id="2028120656" name="Straight Arrow Connector 20281206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0" cy="360045"/>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anchor>
            </w:drawing>
          </mc:Choice>
          <mc:Fallback>
            <w:pict>
              <v:shape w14:anchorId="2326D582" id="Straight Arrow Connector 2028120656" o:spid="_x0000_s1026" type="#_x0000_t32" alt="&quot;&quot;" style="position:absolute;margin-left:247.15pt;margin-top:16.9pt;width:0;height:28.35pt;rotation:-90;flip:x;z-index:25165825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" strokecolor="#4f81bd" strokeweight="2.5pt">
                <v:stroke endarrow="block"/>
                <v:shadow color="#868686"/>
              </v:shape>
            </w:pict>
          </mc:Fallback>
        </mc:AlternateContent>
      </w:r>
    </w:p>
    <w:p w14:paraId="0C5C625C" w14:textId="25AAB151" w:rsidR="009552DF" w:rsidRDefault="00301EF0" w:rsidP="009552DF">
      <w:pPr>
        <w:rPr>
          <w:rFonts w:eastAsia="Calibri"/>
          <w:color w:val="000000" w:themeColor="text1"/>
          <w:u w:val="single"/>
        </w:rPr>
      </w:pPr>
      <w:r w:rsidRPr="00F66A57">
        <w:rPr>
          <w:rFonts w:eastAsia="Calibri"/>
          <w:noProof/>
          <w:color w:val="000000" w:themeColor="text1"/>
          <w:u w:val="single"/>
        </w:rPr>
        <mc:AlternateContent>
          <mc:Choice Requires="wps">
            <w:drawing>
              <wp:anchor distT="0" distB="0" distL="114300" distR="114300" simplePos="0" relativeHeight="251658249" behindDoc="0" locked="0" layoutInCell="1" allowOverlap="1" wp14:anchorId="71ADA3DF" wp14:editId="6AAF2A21">
                <wp:simplePos x="0" y="0"/>
                <wp:positionH relativeFrom="column">
                  <wp:posOffset>5756275</wp:posOffset>
                </wp:positionH>
                <wp:positionV relativeFrom="paragraph">
                  <wp:posOffset>104775</wp:posOffset>
                </wp:positionV>
                <wp:extent cx="342265" cy="0"/>
                <wp:effectExtent l="0" t="95250" r="0" b="95250"/>
                <wp:wrapNone/>
                <wp:docPr id="308871599" name="Straight Arrow Connector 3088715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anchor>
            </w:drawing>
          </mc:Choice>
          <mc:Fallback>
            <w:pict>
              <v:shape w14:anchorId="163CB743" id="Straight Arrow Connector 308871599" o:spid="_x0000_s1026" type="#_x0000_t32" alt="&quot;&quot;" style="position:absolute;margin-left:453.25pt;margin-top:8.25pt;width:26.95pt;height:0;z-index:25165824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" strokecolor="#4f81bd" strokeweight="2.5pt">
                <v:stroke endarrow="block"/>
                <v:shadow color="#868686"/>
              </v:shape>
            </w:pict>
          </mc:Fallback>
        </mc:AlternateContent>
      </w:r>
    </w:p>
    <w:p w14:paraId="23102E12" w14:textId="77777777" w:rsidR="001D41CB" w:rsidRDefault="001D41CB" w:rsidP="00A0478C">
      <w:pPr>
        <w:jc w:val="both"/>
        <w:rPr>
          <w:rFonts w:eastAsia="Calibri"/>
          <w:color w:val="000000" w:themeColor="text1"/>
          <w:u w:val="single"/>
        </w:rPr>
        <w:sectPr w:rsidR="001D41CB" w:rsidSect="001D41CB">
          <w:pgSz w:w="16838" w:h="11906" w:orient="landscape"/>
          <w:pgMar w:top="1440" w:right="1440" w:bottom="1440" w:left="1440" w:header="708" w:footer="708" w:gutter="0"/>
          <w:cols w:space="708"/>
          <w:docGrid w:linePitch="360"/>
        </w:sectPr>
      </w:pPr>
    </w:p>
    <w:p w14:paraId="464965C8" w14:textId="2E58786A" w:rsidR="00A0478C" w:rsidRPr="004917B7" w:rsidRDefault="00A0478C" w:rsidP="001D41CB">
      <w:pPr>
        <w:pStyle w:val="Heading2"/>
      </w:pPr>
      <w:bookmarkStart w:id="20" w:name="_Toc225858256"/>
      <w:r w:rsidRPr="004917B7">
        <w:lastRenderedPageBreak/>
        <w:t xml:space="preserve">Appendix </w:t>
      </w:r>
      <w:r w:rsidR="00301EF0">
        <w:t>6</w:t>
      </w:r>
      <w:r w:rsidRPr="004917B7">
        <w:t xml:space="preserve"> - Mental health support</w:t>
      </w:r>
      <w:bookmarkEnd w:id="20"/>
      <w:r w:rsidRPr="004917B7">
        <w:t xml:space="preserve"> </w:t>
      </w:r>
    </w:p>
    <w:p w14:paraId="08D27629" w14:textId="77777777" w:rsidR="00A0478C" w:rsidRPr="00BE2068" w:rsidRDefault="00A0478C" w:rsidP="00A0478C">
      <w:pPr>
        <w:rPr>
          <w:rFonts w:ascii="Arial" w:hAnsi="Arial" w:cs="Arial"/>
        </w:rPr>
      </w:pPr>
    </w:p>
    <w:p w14:paraId="0D0BC7D5" w14:textId="77777777" w:rsidR="00A0478C" w:rsidRPr="004917B7" w:rsidRDefault="00A0478C" w:rsidP="00A0478C">
      <w:pPr>
        <w:jc w:val="both"/>
        <w:rPr>
          <w:rFonts w:ascii="Arial" w:hAnsi="Arial" w:cs="Arial"/>
          <w:iCs/>
          <w:color w:val="000000" w:themeColor="text1"/>
        </w:rPr>
      </w:pPr>
      <w:proofErr w:type="spellStart"/>
      <w:r w:rsidRPr="00F66A57">
        <w:rPr>
          <w:rFonts w:ascii="Arial" w:hAnsi="Arial" w:cs="Arial"/>
          <w:color w:val="000000" w:themeColor="text1"/>
        </w:rPr>
        <w:t>KCSiE</w:t>
      </w:r>
      <w:proofErr w:type="spellEnd"/>
      <w:r w:rsidRPr="00F66A57">
        <w:rPr>
          <w:rFonts w:ascii="Arial" w:hAnsi="Arial" w:cs="Arial"/>
          <w:color w:val="000000" w:themeColor="text1"/>
        </w:rPr>
        <w:t xml:space="preserve"> requires all staff to </w:t>
      </w:r>
      <w:r w:rsidRPr="00F66A57">
        <w:rPr>
          <w:rFonts w:ascii="Arial" w:hAnsi="Arial" w:cs="Arial"/>
          <w:iCs/>
          <w:color w:val="000000" w:themeColor="text1"/>
        </w:rPr>
        <w:t>be aware that mental health problems can, in some cases, be an indicator that a child has suffered or is at risk of suffering abuse, neglect or exploitation.</w:t>
      </w:r>
      <w:r>
        <w:rPr>
          <w:rFonts w:ascii="Arial" w:hAnsi="Arial" w:cs="Arial"/>
          <w:iCs/>
          <w:color w:val="000000" w:themeColor="text1"/>
        </w:rPr>
        <w:t xml:space="preserve"> </w:t>
      </w:r>
      <w:r w:rsidRPr="00F66A57">
        <w:rPr>
          <w:rFonts w:ascii="Arial" w:hAnsi="Arial" w:cs="Arial"/>
          <w:bCs/>
          <w:color w:val="000000" w:themeColor="text1"/>
        </w:rPr>
        <w:t xml:space="preserve">Additional information has been added to help schools prevent and tackle bullying and support pupils whose mental health problems manifest themselves in behaviour. </w:t>
      </w:r>
    </w:p>
    <w:p w14:paraId="17FDEE0E" w14:textId="77777777" w:rsidR="00A0478C" w:rsidRDefault="00A0478C" w:rsidP="00A0478C">
      <w:pPr>
        <w:jc w:val="both"/>
        <w:rPr>
          <w:rFonts w:ascii="Arial" w:hAnsi="Arial" w:cs="Arial"/>
          <w:color w:val="000000" w:themeColor="text1"/>
        </w:rPr>
      </w:pPr>
    </w:p>
    <w:p w14:paraId="03A240FE" w14:textId="1B57BEDD" w:rsidR="00A0478C" w:rsidRPr="00782ACF" w:rsidRDefault="00A0478C" w:rsidP="00A0478C">
      <w:pPr>
        <w:jc w:val="both"/>
        <w:rPr>
          <w:rFonts w:ascii="Arial" w:hAnsi="Arial" w:cs="Arial"/>
          <w:color w:val="000000" w:themeColor="text1"/>
        </w:rPr>
      </w:pPr>
      <w:r w:rsidRPr="00782ACF">
        <w:rPr>
          <w:rFonts w:ascii="Arial" w:hAnsi="Arial" w:cs="Arial"/>
          <w:color w:val="000000" w:themeColor="text1"/>
        </w:rPr>
        <w:t>Department for Education (DfE) (2017) Preventing bullying</w:t>
      </w:r>
      <w:r w:rsidR="00782ACF">
        <w:rPr>
          <w:rFonts w:ascii="Arial" w:hAnsi="Arial" w:cs="Arial"/>
          <w:color w:val="000000" w:themeColor="text1"/>
        </w:rPr>
        <w:t>:</w:t>
      </w:r>
    </w:p>
    <w:p w14:paraId="02A402B4" w14:textId="77777777" w:rsidR="00A0478C" w:rsidRPr="00782ACF" w:rsidRDefault="00A0478C" w:rsidP="00A0478C">
      <w:pPr>
        <w:jc w:val="both"/>
        <w:rPr>
          <w:rFonts w:ascii="Arial" w:hAnsi="Arial" w:cs="Arial"/>
          <w:color w:val="000000" w:themeColor="text1"/>
        </w:rPr>
      </w:pPr>
      <w:hyperlink r:id="rId28" w:history="1">
        <w:r w:rsidRPr="00782ACF">
          <w:rPr>
            <w:rStyle w:val="Hyperlink"/>
            <w:rFonts w:ascii="Arial" w:eastAsia="Helvetica Neue" w:hAnsi="Arial" w:cs="Arial"/>
            <w:color w:val="000000" w:themeColor="text1"/>
          </w:rPr>
          <w:t>https://www.gov.uk/government/publications/preventing-and-tackling-bullying</w:t>
        </w:r>
      </w:hyperlink>
      <w:r w:rsidRPr="00782ACF">
        <w:rPr>
          <w:rFonts w:ascii="Arial" w:hAnsi="Arial" w:cs="Arial"/>
          <w:color w:val="000000" w:themeColor="text1"/>
        </w:rPr>
        <w:t xml:space="preserve"> </w:t>
      </w:r>
    </w:p>
    <w:p w14:paraId="6908703B" w14:textId="77777777" w:rsidR="00A0478C" w:rsidRPr="00782ACF" w:rsidRDefault="00A0478C" w:rsidP="00A0478C">
      <w:pPr>
        <w:jc w:val="both"/>
        <w:rPr>
          <w:rFonts w:ascii="Arial" w:hAnsi="Arial" w:cs="Arial"/>
          <w:color w:val="000000" w:themeColor="text1"/>
        </w:rPr>
      </w:pPr>
    </w:p>
    <w:p w14:paraId="03C67429" w14:textId="1041DA9D" w:rsidR="00A0478C" w:rsidRPr="00782ACF" w:rsidRDefault="00A0478C" w:rsidP="00A0478C">
      <w:pPr>
        <w:jc w:val="both"/>
        <w:rPr>
          <w:rFonts w:ascii="Arial" w:hAnsi="Arial" w:cs="Arial"/>
          <w:color w:val="000000" w:themeColor="text1"/>
        </w:rPr>
      </w:pPr>
      <w:r w:rsidRPr="00782ACF">
        <w:rPr>
          <w:rFonts w:ascii="Arial" w:hAnsi="Arial" w:cs="Arial"/>
          <w:color w:val="000000" w:themeColor="text1"/>
        </w:rPr>
        <w:t>Department for Education (DfE) (2018) Mental health and behaviour in schools</w:t>
      </w:r>
      <w:r w:rsidR="00782ACF">
        <w:rPr>
          <w:rFonts w:ascii="Arial" w:hAnsi="Arial" w:cs="Arial"/>
          <w:color w:val="000000" w:themeColor="text1"/>
        </w:rPr>
        <w:t>:</w:t>
      </w:r>
    </w:p>
    <w:p w14:paraId="6F630283" w14:textId="77777777" w:rsidR="00A0478C" w:rsidRPr="00F66A57" w:rsidRDefault="00A0478C" w:rsidP="00A0478C">
      <w:pPr>
        <w:jc w:val="both"/>
        <w:rPr>
          <w:rFonts w:ascii="Arial" w:hAnsi="Arial" w:cs="Arial"/>
          <w:color w:val="000000" w:themeColor="text1"/>
        </w:rPr>
      </w:pPr>
      <w:hyperlink r:id="rId29" w:history="1">
        <w:r w:rsidRPr="00782ACF">
          <w:rPr>
            <w:rStyle w:val="Hyperlink"/>
            <w:rFonts w:ascii="Arial" w:eastAsia="Helvetica Neue" w:hAnsi="Arial" w:cs="Arial"/>
            <w:color w:val="000000" w:themeColor="text1"/>
          </w:rPr>
          <w:t>https://www.gov.uk/government/publications/mental-health-and-behaviour-in-schools--2</w:t>
        </w:r>
      </w:hyperlink>
      <w:r w:rsidRPr="00F66A57">
        <w:rPr>
          <w:color w:val="000000" w:themeColor="text1"/>
        </w:rPr>
        <w:t xml:space="preserve"> </w:t>
      </w:r>
    </w:p>
    <w:p w14:paraId="44644F94" w14:textId="77777777" w:rsidR="00A0478C" w:rsidRPr="00F66A57" w:rsidRDefault="00A0478C" w:rsidP="00A0478C">
      <w:pPr>
        <w:jc w:val="both"/>
        <w:rPr>
          <w:rFonts w:ascii="Arial" w:hAnsi="Arial" w:cs="Arial"/>
          <w:b/>
          <w:color w:val="000000" w:themeColor="text1"/>
        </w:rPr>
      </w:pPr>
    </w:p>
    <w:p w14:paraId="574DC17F" w14:textId="3A1C32D8" w:rsidR="00A0478C" w:rsidRDefault="00301EF0" w:rsidP="00A0478C">
      <w:pPr>
        <w:rPr>
          <w:rFonts w:ascii="Arial" w:hAnsi="Arial" w:cs="Arial"/>
          <w:bCs/>
          <w:color w:val="000000" w:themeColor="text1"/>
        </w:rPr>
      </w:pPr>
      <w:r>
        <w:rPr>
          <w:rFonts w:ascii="Arial" w:hAnsi="Arial" w:cs="Arial"/>
          <w:bCs/>
          <w:color w:val="000000" w:themeColor="text1"/>
        </w:rPr>
        <w:t xml:space="preserve">Our </w:t>
      </w:r>
      <w:r w:rsidR="00C27891">
        <w:rPr>
          <w:rFonts w:ascii="Arial" w:hAnsi="Arial" w:cs="Arial"/>
          <w:bCs/>
          <w:color w:val="000000" w:themeColor="text1"/>
        </w:rPr>
        <w:t>S</w:t>
      </w:r>
      <w:r>
        <w:rPr>
          <w:rFonts w:ascii="Arial" w:hAnsi="Arial" w:cs="Arial"/>
          <w:bCs/>
          <w:color w:val="000000" w:themeColor="text1"/>
        </w:rPr>
        <w:t xml:space="preserve">enior </w:t>
      </w:r>
      <w:r w:rsidR="00C27891">
        <w:rPr>
          <w:rFonts w:ascii="Arial" w:hAnsi="Arial" w:cs="Arial"/>
          <w:bCs/>
          <w:color w:val="000000" w:themeColor="text1"/>
        </w:rPr>
        <w:t>M</w:t>
      </w:r>
      <w:r>
        <w:rPr>
          <w:rFonts w:ascii="Arial" w:hAnsi="Arial" w:cs="Arial"/>
          <w:bCs/>
          <w:color w:val="000000" w:themeColor="text1"/>
        </w:rPr>
        <w:t xml:space="preserve">ental </w:t>
      </w:r>
      <w:r w:rsidR="00C27891">
        <w:rPr>
          <w:rFonts w:ascii="Arial" w:hAnsi="Arial" w:cs="Arial"/>
          <w:bCs/>
          <w:color w:val="000000" w:themeColor="text1"/>
        </w:rPr>
        <w:t>H</w:t>
      </w:r>
      <w:r>
        <w:rPr>
          <w:rFonts w:ascii="Arial" w:hAnsi="Arial" w:cs="Arial"/>
          <w:bCs/>
          <w:color w:val="000000" w:themeColor="text1"/>
        </w:rPr>
        <w:t xml:space="preserve">ealth </w:t>
      </w:r>
      <w:r w:rsidR="00C27891">
        <w:rPr>
          <w:rFonts w:ascii="Arial" w:hAnsi="Arial" w:cs="Arial"/>
          <w:bCs/>
          <w:color w:val="000000" w:themeColor="text1"/>
        </w:rPr>
        <w:t>L</w:t>
      </w:r>
      <w:r>
        <w:rPr>
          <w:rFonts w:ascii="Arial" w:hAnsi="Arial" w:cs="Arial"/>
          <w:bCs/>
          <w:color w:val="000000" w:themeColor="text1"/>
        </w:rPr>
        <w:t>ead is Emma Jones</w:t>
      </w:r>
      <w:r w:rsidR="00A0478C" w:rsidRPr="00F66A57">
        <w:rPr>
          <w:rFonts w:ascii="Arial" w:hAnsi="Arial" w:cs="Arial"/>
          <w:bCs/>
          <w:color w:val="000000" w:themeColor="text1"/>
        </w:rPr>
        <w:t>. The senior mental health lead should be supported by the senior leadership team and could be the pastoral lead, special educational needs coordinator (SENCO) or DSL.</w:t>
      </w:r>
    </w:p>
    <w:p w14:paraId="5D051215" w14:textId="77777777" w:rsidR="00A0478C" w:rsidRPr="00F66A57" w:rsidRDefault="00A0478C" w:rsidP="00A0478C">
      <w:pPr>
        <w:jc w:val="both"/>
        <w:rPr>
          <w:rFonts w:ascii="Arial" w:hAnsi="Arial" w:cs="Arial"/>
          <w:i/>
          <w:color w:val="000000" w:themeColor="text1"/>
        </w:rPr>
      </w:pPr>
      <w:r w:rsidRPr="00F66A57">
        <w:rPr>
          <w:rFonts w:ascii="Arial" w:hAnsi="Arial" w:cs="Arial"/>
          <w:i/>
          <w:color w:val="000000" w:themeColor="text1"/>
        </w:rPr>
        <w:t>In our school this means that:</w:t>
      </w:r>
    </w:p>
    <w:p w14:paraId="26938D84" w14:textId="77777777" w:rsidR="00A0478C" w:rsidRPr="00F66A57" w:rsidRDefault="00A0478C" w:rsidP="00BE2D0B">
      <w:pPr>
        <w:numPr>
          <w:ilvl w:val="0"/>
          <w:numId w:val="48"/>
        </w:numPr>
        <w:jc w:val="both"/>
        <w:rPr>
          <w:rFonts w:ascii="Arial" w:hAnsi="Arial" w:cs="Arial"/>
          <w:i/>
          <w:iCs/>
          <w:color w:val="000000" w:themeColor="text1"/>
        </w:rPr>
      </w:pPr>
      <w:r w:rsidRPr="00F66A57">
        <w:rPr>
          <w:rFonts w:ascii="Arial" w:hAnsi="Arial" w:cs="Arial"/>
          <w:i/>
          <w:iCs/>
          <w:color w:val="000000" w:themeColor="text1"/>
        </w:rPr>
        <w:t>All staff will be alert to signs of mental ill-health and be aware that mental health problems can, in some cases, be an indicator that a child has suffered or is at risk of suffering abuse, neglect or exploitation</w:t>
      </w:r>
    </w:p>
    <w:p w14:paraId="05A8CB49" w14:textId="77777777" w:rsidR="00A0478C" w:rsidRPr="00F66A57" w:rsidRDefault="00A0478C" w:rsidP="00BE2D0B">
      <w:pPr>
        <w:numPr>
          <w:ilvl w:val="0"/>
          <w:numId w:val="48"/>
        </w:numPr>
        <w:jc w:val="both"/>
        <w:rPr>
          <w:rFonts w:ascii="Arial" w:hAnsi="Arial" w:cs="Arial"/>
          <w:i/>
          <w:iCs/>
          <w:color w:val="000000" w:themeColor="text1"/>
        </w:rPr>
      </w:pPr>
      <w:r w:rsidRPr="00F66A57">
        <w:rPr>
          <w:rFonts w:ascii="Arial" w:hAnsi="Arial" w:cs="Arial"/>
          <w:i/>
          <w:iCs/>
          <w:color w:val="000000" w:themeColor="text1"/>
        </w:rPr>
        <w:t>All staff will take immediate action and speak to a DSL if they have a mental health concern about a child that is also a safeguarding concern</w:t>
      </w:r>
    </w:p>
    <w:p w14:paraId="378B6A30" w14:textId="77777777" w:rsidR="00A0478C" w:rsidRPr="00F66A57" w:rsidRDefault="00A0478C" w:rsidP="00BE2D0B">
      <w:pPr>
        <w:numPr>
          <w:ilvl w:val="0"/>
          <w:numId w:val="48"/>
        </w:numPr>
        <w:jc w:val="both"/>
        <w:rPr>
          <w:rFonts w:ascii="Arial" w:hAnsi="Arial" w:cs="Arial"/>
          <w:i/>
          <w:iCs/>
          <w:color w:val="000000" w:themeColor="text1"/>
        </w:rPr>
      </w:pPr>
      <w:bookmarkStart w:id="21" w:name="_Hlk82686137"/>
      <w:r w:rsidRPr="00F66A57">
        <w:rPr>
          <w:rFonts w:ascii="Arial" w:hAnsi="Arial" w:cs="Arial"/>
          <w:i/>
          <w:iCs/>
          <w:color w:val="000000" w:themeColor="text1"/>
        </w:rPr>
        <w:t>We take seriously our organisational and professional role in supporting and promoting mental health and wellbeing of children/young people through</w:t>
      </w:r>
      <w:bookmarkEnd w:id="21"/>
      <w:r w:rsidRPr="00F66A57">
        <w:rPr>
          <w:rFonts w:ascii="Arial" w:hAnsi="Arial" w:cs="Arial"/>
          <w:i/>
          <w:iCs/>
          <w:color w:val="000000" w:themeColor="text1"/>
        </w:rPr>
        <w:t>:</w:t>
      </w:r>
    </w:p>
    <w:p w14:paraId="7A7595E4" w14:textId="77777777" w:rsidR="00A0478C" w:rsidRPr="00F66A57" w:rsidRDefault="00A0478C" w:rsidP="00BE2D0B">
      <w:pPr>
        <w:numPr>
          <w:ilvl w:val="0"/>
          <w:numId w:val="48"/>
        </w:numPr>
        <w:jc w:val="both"/>
        <w:rPr>
          <w:rFonts w:ascii="Arial" w:hAnsi="Arial" w:cs="Arial"/>
          <w:i/>
          <w:iCs/>
          <w:color w:val="000000" w:themeColor="text1"/>
        </w:rPr>
      </w:pPr>
      <w:r w:rsidRPr="00F66A57">
        <w:rPr>
          <w:rFonts w:ascii="Arial" w:hAnsi="Arial" w:cs="Arial"/>
          <w:b/>
          <w:bCs/>
          <w:i/>
          <w:iCs/>
          <w:color w:val="000000" w:themeColor="text1"/>
        </w:rPr>
        <w:t>Prevention</w:t>
      </w:r>
      <w:r w:rsidRPr="00F66A57">
        <w:rPr>
          <w:rFonts w:ascii="Arial" w:hAnsi="Arial" w:cs="Arial"/>
          <w:i/>
          <w:iCs/>
          <w:color w:val="000000" w:themeColor="text1"/>
        </w:rPr>
        <w:t xml:space="preserve">: creating a safe and calm environment where mental health problems are less likely, improving the mental health and wellbeing of the whole school population, and equipping pupils to be resilient so that they can manage the normal stress of life effectively. This will include teaching pupils about mental wellbeing through the curriculum and reinforcing this teaching through school activities and </w:t>
      </w:r>
      <w:proofErr w:type="gramStart"/>
      <w:r w:rsidRPr="00F66A57">
        <w:rPr>
          <w:rFonts w:ascii="Arial" w:hAnsi="Arial" w:cs="Arial"/>
          <w:i/>
          <w:iCs/>
          <w:color w:val="000000" w:themeColor="text1"/>
        </w:rPr>
        <w:t>ethos;</w:t>
      </w:r>
      <w:proofErr w:type="gramEnd"/>
    </w:p>
    <w:p w14:paraId="0C043F99" w14:textId="77777777" w:rsidR="00A0478C" w:rsidRPr="00F66A57" w:rsidRDefault="00A0478C" w:rsidP="00BE2D0B">
      <w:pPr>
        <w:numPr>
          <w:ilvl w:val="0"/>
          <w:numId w:val="48"/>
        </w:numPr>
        <w:jc w:val="both"/>
        <w:rPr>
          <w:rFonts w:ascii="Arial" w:hAnsi="Arial" w:cs="Arial"/>
          <w:i/>
          <w:iCs/>
          <w:color w:val="000000" w:themeColor="text1"/>
        </w:rPr>
      </w:pPr>
      <w:r w:rsidRPr="00F66A57">
        <w:rPr>
          <w:rFonts w:ascii="Arial" w:hAnsi="Arial" w:cs="Arial"/>
          <w:b/>
          <w:bCs/>
          <w:i/>
          <w:iCs/>
          <w:color w:val="000000" w:themeColor="text1"/>
        </w:rPr>
        <w:t>Identification:</w:t>
      </w:r>
      <w:r w:rsidRPr="00F66A57">
        <w:rPr>
          <w:rFonts w:ascii="Arial" w:hAnsi="Arial" w:cs="Arial"/>
          <w:i/>
          <w:iCs/>
          <w:color w:val="000000" w:themeColor="text1"/>
        </w:rPr>
        <w:t xml:space="preserve"> recognising emerging issues as early and accurately as </w:t>
      </w:r>
      <w:proofErr w:type="gramStart"/>
      <w:r w:rsidRPr="00F66A57">
        <w:rPr>
          <w:rFonts w:ascii="Arial" w:hAnsi="Arial" w:cs="Arial"/>
          <w:i/>
          <w:iCs/>
          <w:color w:val="000000" w:themeColor="text1"/>
        </w:rPr>
        <w:t>possible;</w:t>
      </w:r>
      <w:proofErr w:type="gramEnd"/>
    </w:p>
    <w:p w14:paraId="1A087620" w14:textId="77777777" w:rsidR="00A0478C" w:rsidRPr="00F66A57" w:rsidRDefault="00A0478C" w:rsidP="00BE2D0B">
      <w:pPr>
        <w:numPr>
          <w:ilvl w:val="0"/>
          <w:numId w:val="48"/>
        </w:numPr>
        <w:jc w:val="both"/>
        <w:rPr>
          <w:rFonts w:ascii="Arial" w:hAnsi="Arial" w:cs="Arial"/>
          <w:i/>
          <w:iCs/>
          <w:color w:val="000000" w:themeColor="text1"/>
        </w:rPr>
      </w:pPr>
      <w:r w:rsidRPr="00F66A57">
        <w:rPr>
          <w:rFonts w:ascii="Arial" w:hAnsi="Arial" w:cs="Arial"/>
          <w:b/>
          <w:bCs/>
          <w:i/>
          <w:iCs/>
          <w:color w:val="000000" w:themeColor="text1"/>
        </w:rPr>
        <w:t>Early support:</w:t>
      </w:r>
      <w:r w:rsidRPr="00F66A57">
        <w:rPr>
          <w:rFonts w:ascii="Arial" w:hAnsi="Arial" w:cs="Arial"/>
          <w:i/>
          <w:iCs/>
          <w:color w:val="000000" w:themeColor="text1"/>
        </w:rPr>
        <w:t xml:space="preserve"> helping pupils to access evidence based early support and interventions; and</w:t>
      </w:r>
    </w:p>
    <w:p w14:paraId="51A85D2D" w14:textId="77777777" w:rsidR="00A0478C" w:rsidRPr="00F66A57" w:rsidRDefault="00A0478C" w:rsidP="00BE2D0B">
      <w:pPr>
        <w:numPr>
          <w:ilvl w:val="0"/>
          <w:numId w:val="48"/>
        </w:numPr>
        <w:jc w:val="both"/>
        <w:rPr>
          <w:rFonts w:ascii="Arial" w:hAnsi="Arial" w:cs="Arial"/>
          <w:i/>
          <w:iCs/>
          <w:color w:val="000000" w:themeColor="text1"/>
        </w:rPr>
      </w:pPr>
      <w:r w:rsidRPr="00F66A57">
        <w:rPr>
          <w:rFonts w:ascii="Arial" w:hAnsi="Arial" w:cs="Arial"/>
          <w:i/>
          <w:iCs/>
          <w:color w:val="000000" w:themeColor="text1"/>
        </w:rPr>
        <w:t xml:space="preserve"> </w:t>
      </w:r>
      <w:r w:rsidRPr="00F66A57">
        <w:rPr>
          <w:rFonts w:ascii="Arial" w:hAnsi="Arial" w:cs="Arial"/>
          <w:b/>
          <w:bCs/>
          <w:i/>
          <w:iCs/>
          <w:color w:val="000000" w:themeColor="text1"/>
        </w:rPr>
        <w:t>Access to specialist support</w:t>
      </w:r>
      <w:r w:rsidRPr="00F66A57">
        <w:rPr>
          <w:rFonts w:ascii="Arial" w:hAnsi="Arial" w:cs="Arial"/>
          <w:i/>
          <w:iCs/>
          <w:color w:val="000000" w:themeColor="text1"/>
        </w:rPr>
        <w:t>: working effectively with external agencies to provide swift access or referrals to specialist support and treatment</w:t>
      </w:r>
    </w:p>
    <w:p w14:paraId="4EDC9B76" w14:textId="77777777" w:rsidR="001D41CB" w:rsidRDefault="001D41CB" w:rsidP="0065752E">
      <w:pPr>
        <w:rPr>
          <w:rFonts w:ascii="Arial" w:hAnsi="Arial" w:cs="Arial"/>
          <w:b/>
          <w:bCs/>
          <w:sz w:val="32"/>
          <w:szCs w:val="32"/>
        </w:rPr>
      </w:pPr>
    </w:p>
    <w:p w14:paraId="6F0DCA27" w14:textId="77777777" w:rsidR="001D41CB" w:rsidRDefault="001D41CB" w:rsidP="0065752E">
      <w:pPr>
        <w:rPr>
          <w:rFonts w:ascii="Arial" w:hAnsi="Arial" w:cs="Arial"/>
          <w:b/>
          <w:bCs/>
          <w:sz w:val="32"/>
          <w:szCs w:val="32"/>
        </w:rPr>
      </w:pPr>
    </w:p>
    <w:p w14:paraId="5038EE41" w14:textId="77777777" w:rsidR="001D41CB" w:rsidRDefault="001D41CB" w:rsidP="0065752E">
      <w:pPr>
        <w:rPr>
          <w:rFonts w:ascii="Arial" w:hAnsi="Arial" w:cs="Arial"/>
          <w:b/>
          <w:bCs/>
          <w:sz w:val="32"/>
          <w:szCs w:val="32"/>
        </w:rPr>
      </w:pPr>
    </w:p>
    <w:p w14:paraId="2D85CF19" w14:textId="79BB9F6C" w:rsidR="0065752E" w:rsidRDefault="0065752E" w:rsidP="001D41CB">
      <w:pPr>
        <w:pStyle w:val="Heading2"/>
      </w:pPr>
      <w:bookmarkStart w:id="22" w:name="_Toc225858257"/>
      <w:r w:rsidRPr="004917B7">
        <w:lastRenderedPageBreak/>
        <w:t xml:space="preserve">Appendix </w:t>
      </w:r>
      <w:r w:rsidR="00301EF0">
        <w:t>7 -</w:t>
      </w:r>
      <w:r w:rsidRPr="004917B7">
        <w:t xml:space="preserve"> Children missing from education</w:t>
      </w:r>
      <w:bookmarkEnd w:id="22"/>
    </w:p>
    <w:p w14:paraId="1AC0DBAC" w14:textId="77777777" w:rsidR="001D41CB" w:rsidRPr="001D41CB" w:rsidRDefault="001D41CB" w:rsidP="001D41CB"/>
    <w:p w14:paraId="0C364336" w14:textId="77777777" w:rsidR="00301EF0" w:rsidRPr="00F1494F" w:rsidRDefault="00301EF0" w:rsidP="00301EF0">
      <w:pPr>
        <w:spacing w:line="240" w:lineRule="auto"/>
        <w:jc w:val="both"/>
        <w:rPr>
          <w:rFonts w:ascii="Arial" w:eastAsia="Times New Roman" w:hAnsi="Arial" w:cs="Arial"/>
          <w:sz w:val="24"/>
          <w:szCs w:val="24"/>
          <w:lang w:eastAsia="en-GB"/>
        </w:rPr>
      </w:pPr>
      <w:r w:rsidRPr="00F1494F">
        <w:rPr>
          <w:rFonts w:ascii="Arial" w:eastAsia="Times New Roman" w:hAnsi="Arial" w:cs="Arial"/>
          <w:color w:val="000000"/>
          <w:lang w:eastAsia="en-GB"/>
        </w:rPr>
        <w:t>A child going missing and/or having patterns of unauthorised absence, particularly repeatedly, can act as a vital warning sign of a range of safeguarding risks, including abuse and neglect, which may include sexual abuse or exploitation; child criminal exploitation; mental health problems; substance abuse and other issues. Early intervention is necessary to identify the existence of any underlying safeguarding risks and to help prevent the risk of them going missing in future.</w:t>
      </w:r>
    </w:p>
    <w:p w14:paraId="18BD15CF" w14:textId="77777777" w:rsidR="00301EF0" w:rsidRPr="00F1494F" w:rsidRDefault="00301EF0" w:rsidP="00301EF0">
      <w:pPr>
        <w:spacing w:line="240" w:lineRule="auto"/>
        <w:jc w:val="both"/>
        <w:rPr>
          <w:rFonts w:ascii="Arial" w:hAnsi="Arial" w:cs="Arial"/>
        </w:rPr>
      </w:pPr>
      <w:r w:rsidRPr="00F1494F">
        <w:rPr>
          <w:rFonts w:ascii="Arial" w:hAnsi="Arial" w:cs="Arial"/>
        </w:rPr>
        <w:t>Work around attendance and children missing from education will be coordinated with safeguarding interventions and close liaison with the DSL/Deputies. This will involve working closely with the CME Team, School Admissions Service, Education Legal Intervention Team, Elective Home Education Team and Birmingham Children’s Trust. </w:t>
      </w:r>
    </w:p>
    <w:p w14:paraId="28FA599A" w14:textId="6EF87914" w:rsidR="00301EF0" w:rsidRPr="00F1494F" w:rsidRDefault="00301EF0" w:rsidP="00301EF0">
      <w:pPr>
        <w:spacing w:line="240" w:lineRule="auto"/>
        <w:jc w:val="both"/>
        <w:rPr>
          <w:rFonts w:ascii="Arial" w:eastAsia="Times New Roman" w:hAnsi="Arial" w:cs="Arial"/>
          <w:sz w:val="24"/>
          <w:szCs w:val="24"/>
          <w:lang w:eastAsia="en-GB"/>
        </w:rPr>
      </w:pPr>
      <w:r w:rsidRPr="00F1494F">
        <w:rPr>
          <w:rFonts w:ascii="Arial" w:eastAsia="Times New Roman" w:hAnsi="Arial" w:cs="Arial"/>
          <w:color w:val="000000"/>
          <w:lang w:eastAsia="en-GB"/>
        </w:rPr>
        <w:t xml:space="preserve">The </w:t>
      </w:r>
      <w:r w:rsidRPr="00F1494F">
        <w:rPr>
          <w:rFonts w:ascii="Arial" w:hAnsi="Arial" w:cs="Arial"/>
        </w:rPr>
        <w:t>Attendance Manager</w:t>
      </w:r>
      <w:r w:rsidRPr="00F1494F">
        <w:rPr>
          <w:rFonts w:ascii="Arial" w:eastAsia="Times New Roman" w:hAnsi="Arial" w:cs="Arial"/>
          <w:color w:val="000000"/>
          <w:lang w:eastAsia="en-GB"/>
        </w:rPr>
        <w:t xml:space="preserve"> will notify the local authority of any student who has been absent without King Edward VI Handsworth Wood </w:t>
      </w:r>
      <w:r w:rsidR="00BE6A31" w:rsidRPr="00F1494F">
        <w:rPr>
          <w:rFonts w:ascii="Arial" w:eastAsia="Times New Roman" w:hAnsi="Arial" w:cs="Arial"/>
          <w:color w:val="000000"/>
          <w:lang w:eastAsia="en-GB"/>
        </w:rPr>
        <w:t>Girls’</w:t>
      </w:r>
      <w:r w:rsidRPr="00F1494F">
        <w:rPr>
          <w:rFonts w:ascii="Arial" w:eastAsia="Times New Roman" w:hAnsi="Arial" w:cs="Arial"/>
          <w:color w:val="000000"/>
          <w:lang w:eastAsia="en-GB"/>
        </w:rPr>
        <w:t xml:space="preserve"> School’s permission for a continuous period of 5 days or more after demonstrating that we have made reasonable enquiries to ascertain the whereabouts of students that would be considered ‘missing’.</w:t>
      </w:r>
    </w:p>
    <w:p w14:paraId="274C33A7" w14:textId="2488A724" w:rsidR="00301EF0" w:rsidRPr="00F1494F" w:rsidRDefault="00301EF0" w:rsidP="00301EF0">
      <w:pPr>
        <w:spacing w:line="240" w:lineRule="auto"/>
        <w:jc w:val="both"/>
        <w:rPr>
          <w:rFonts w:ascii="Arial" w:eastAsia="Times New Roman" w:hAnsi="Arial" w:cs="Arial"/>
          <w:color w:val="000000"/>
          <w:lang w:eastAsia="en-GB"/>
        </w:rPr>
      </w:pPr>
      <w:r w:rsidRPr="00F1494F">
        <w:rPr>
          <w:rFonts w:ascii="Arial" w:hAnsi="Arial" w:cs="Arial"/>
        </w:rPr>
        <w:t xml:space="preserve">King Edward VI Handsworth Wood </w:t>
      </w:r>
      <w:r w:rsidR="00BE6A31" w:rsidRPr="00F1494F">
        <w:rPr>
          <w:rFonts w:ascii="Arial" w:hAnsi="Arial" w:cs="Arial"/>
        </w:rPr>
        <w:t>Girls’</w:t>
      </w:r>
      <w:r w:rsidRPr="00F1494F">
        <w:rPr>
          <w:rFonts w:ascii="Arial" w:hAnsi="Arial" w:cs="Arial"/>
        </w:rPr>
        <w:t xml:space="preserve"> School</w:t>
      </w:r>
      <w:r w:rsidRPr="00F1494F">
        <w:rPr>
          <w:rFonts w:ascii="Arial" w:eastAsia="Times New Roman" w:hAnsi="Arial" w:cs="Arial"/>
          <w:color w:val="000000"/>
          <w:lang w:eastAsia="en-GB"/>
        </w:rPr>
        <w:t xml:space="preserve"> will also notify the local authority of any pupil who is to be deleted from the admission register under any of the prescribed regulations outlined in the Education (Pupil Registration) (England) Regulations.</w:t>
      </w:r>
    </w:p>
    <w:p w14:paraId="0D5B0C4D" w14:textId="77777777" w:rsidR="00307B51" w:rsidRPr="00F1494F" w:rsidRDefault="00307B51" w:rsidP="00307B51">
      <w:pPr>
        <w:rPr>
          <w:rFonts w:ascii="Arial" w:hAnsi="Arial" w:cs="Arial"/>
        </w:rPr>
      </w:pPr>
      <w:r w:rsidRPr="00F1494F">
        <w:rPr>
          <w:rFonts w:ascii="Arial" w:hAnsi="Arial" w:cs="Arial"/>
        </w:rPr>
        <w:t>We also recognise the increased vulnerabilities of children being educated within Alternative Provision including that of going missing within education. To safeguard children from this and other risks, we take the following action (in line with Keeping Children safe in Education 2025):</w:t>
      </w:r>
    </w:p>
    <w:p w14:paraId="78F39A1F" w14:textId="77777777" w:rsidR="00307B51" w:rsidRPr="00F1494F" w:rsidRDefault="00307B51" w:rsidP="00BE2D0B">
      <w:pPr>
        <w:pStyle w:val="ListParagraph"/>
        <w:numPr>
          <w:ilvl w:val="0"/>
          <w:numId w:val="50"/>
        </w:numPr>
        <w:spacing w:after="0" w:line="240" w:lineRule="auto"/>
        <w:contextualSpacing w:val="0"/>
        <w:rPr>
          <w:rStyle w:val="agcmg"/>
          <w:rFonts w:ascii="Arial" w:eastAsia="Times New Roman" w:hAnsi="Arial" w:cs="Arial"/>
        </w:rPr>
      </w:pPr>
      <w:r w:rsidRPr="00F1494F">
        <w:rPr>
          <w:rStyle w:val="agcmg"/>
          <w:rFonts w:ascii="Arial" w:eastAsia="Times New Roman" w:hAnsi="Arial" w:cs="Arial"/>
        </w:rPr>
        <w:t>Review AP placements at least half termly.</w:t>
      </w:r>
    </w:p>
    <w:p w14:paraId="346C8149" w14:textId="77777777" w:rsidR="00307B51" w:rsidRPr="00F1494F" w:rsidRDefault="00307B51" w:rsidP="00BE2D0B">
      <w:pPr>
        <w:pStyle w:val="ListParagraph"/>
        <w:numPr>
          <w:ilvl w:val="0"/>
          <w:numId w:val="50"/>
        </w:numPr>
        <w:spacing w:after="0" w:line="240" w:lineRule="auto"/>
        <w:contextualSpacing w:val="0"/>
        <w:rPr>
          <w:rFonts w:ascii="Arial" w:hAnsi="Arial" w:cs="Arial"/>
        </w:rPr>
      </w:pPr>
      <w:r w:rsidRPr="00F1494F">
        <w:rPr>
          <w:rFonts w:ascii="Arial" w:eastAsia="Times New Roman" w:hAnsi="Arial" w:cs="Arial"/>
        </w:rPr>
        <w:t>Be notified of any arrangements that may put the pupil at risk.</w:t>
      </w:r>
    </w:p>
    <w:p w14:paraId="41A8A842" w14:textId="77777777" w:rsidR="00307B51" w:rsidRPr="00F1494F" w:rsidRDefault="00307B51" w:rsidP="00BE2D0B">
      <w:pPr>
        <w:pStyle w:val="ListParagraph"/>
        <w:numPr>
          <w:ilvl w:val="0"/>
          <w:numId w:val="50"/>
        </w:numPr>
        <w:spacing w:after="0" w:line="240" w:lineRule="auto"/>
        <w:contextualSpacing w:val="0"/>
        <w:rPr>
          <w:rFonts w:ascii="Arial" w:eastAsia="Times New Roman" w:hAnsi="Arial" w:cs="Arial"/>
        </w:rPr>
      </w:pPr>
      <w:r w:rsidRPr="00F1494F">
        <w:rPr>
          <w:rFonts w:ascii="Arial" w:eastAsia="Times New Roman" w:hAnsi="Arial" w:cs="Arial"/>
        </w:rPr>
        <w:t>Obtain written confirmation that appropriate safeguarding checks have been carried out on individuals working within the AP.</w:t>
      </w:r>
    </w:p>
    <w:p w14:paraId="7E4BC48A" w14:textId="77777777" w:rsidR="00307B51" w:rsidRPr="00F1494F" w:rsidRDefault="00307B51" w:rsidP="00BE2D0B">
      <w:pPr>
        <w:pStyle w:val="ListParagraph"/>
        <w:numPr>
          <w:ilvl w:val="0"/>
          <w:numId w:val="50"/>
        </w:numPr>
        <w:spacing w:after="0" w:line="240" w:lineRule="auto"/>
        <w:contextualSpacing w:val="0"/>
        <w:rPr>
          <w:rFonts w:ascii="Arial" w:eastAsia="Times New Roman" w:hAnsi="Arial" w:cs="Arial"/>
        </w:rPr>
      </w:pPr>
      <w:r w:rsidRPr="00F1494F">
        <w:rPr>
          <w:rFonts w:ascii="Arial" w:eastAsia="Times New Roman" w:hAnsi="Arial" w:cs="Arial"/>
        </w:rPr>
        <w:t>Remain fully aware of where a pupil is based during school/college hours (e.g. if the AP is using a satellite site or going on an educational trip).</w:t>
      </w:r>
    </w:p>
    <w:p w14:paraId="3BBFD6CC" w14:textId="77777777" w:rsidR="00307B51" w:rsidRPr="00F1494F" w:rsidRDefault="00307B51" w:rsidP="00BE2D0B">
      <w:pPr>
        <w:pStyle w:val="ListParagraph"/>
        <w:numPr>
          <w:ilvl w:val="0"/>
          <w:numId w:val="50"/>
        </w:numPr>
        <w:spacing w:after="0" w:line="240" w:lineRule="auto"/>
        <w:contextualSpacing w:val="0"/>
        <w:rPr>
          <w:rFonts w:ascii="Arial" w:eastAsia="Times New Roman" w:hAnsi="Arial" w:cs="Arial"/>
        </w:rPr>
      </w:pPr>
      <w:r w:rsidRPr="00F1494F">
        <w:rPr>
          <w:rFonts w:ascii="Arial" w:eastAsia="Times New Roman" w:hAnsi="Arial" w:cs="Arial"/>
        </w:rPr>
        <w:t>Review and potentially terminate any placements where safeguarding concerns arise.</w:t>
      </w:r>
    </w:p>
    <w:p w14:paraId="0D594576" w14:textId="095952DB" w:rsidR="00C812AB" w:rsidRPr="00F1494F" w:rsidRDefault="00C812AB" w:rsidP="00301EF0">
      <w:pPr>
        <w:spacing w:line="240" w:lineRule="auto"/>
        <w:jc w:val="both"/>
        <w:rPr>
          <w:rFonts w:ascii="Arial" w:eastAsia="Times New Roman" w:hAnsi="Arial" w:cs="Arial"/>
          <w:color w:val="000000"/>
          <w:lang w:eastAsia="en-GB"/>
        </w:rPr>
      </w:pPr>
    </w:p>
    <w:p w14:paraId="7FA97BB2" w14:textId="77777777" w:rsidR="00301EF0" w:rsidRPr="00F1494F" w:rsidRDefault="00301EF0" w:rsidP="00301EF0">
      <w:pPr>
        <w:spacing w:line="240" w:lineRule="auto"/>
        <w:jc w:val="both"/>
        <w:rPr>
          <w:rFonts w:ascii="Arial" w:eastAsia="Times New Roman" w:hAnsi="Arial" w:cs="Arial"/>
          <w:sz w:val="24"/>
          <w:szCs w:val="24"/>
          <w:lang w:eastAsia="en-GB"/>
        </w:rPr>
      </w:pPr>
    </w:p>
    <w:p w14:paraId="2794DA8C" w14:textId="77777777" w:rsidR="001D41CB" w:rsidRPr="00F1494F" w:rsidRDefault="001D41CB">
      <w:pPr>
        <w:rPr>
          <w:rFonts w:ascii="Arial" w:hAnsi="Arial" w:cs="Arial"/>
          <w:b/>
          <w:bCs/>
          <w:sz w:val="32"/>
          <w:szCs w:val="32"/>
        </w:rPr>
      </w:pPr>
      <w:r w:rsidRPr="00F1494F">
        <w:rPr>
          <w:rFonts w:ascii="Arial" w:hAnsi="Arial" w:cs="Arial"/>
          <w:b/>
          <w:bCs/>
          <w:sz w:val="32"/>
          <w:szCs w:val="32"/>
        </w:rPr>
        <w:br w:type="page"/>
      </w:r>
    </w:p>
    <w:p w14:paraId="36186EA5" w14:textId="77777777" w:rsidR="00301EF0" w:rsidRPr="00F1494F" w:rsidRDefault="00C50977" w:rsidP="001D41CB">
      <w:pPr>
        <w:pStyle w:val="Heading2"/>
        <w:rPr>
          <w:rFonts w:ascii="Arial" w:hAnsi="Arial" w:cs="Arial"/>
        </w:rPr>
      </w:pPr>
      <w:bookmarkStart w:id="23" w:name="_Toc225858258"/>
      <w:r w:rsidRPr="00F1494F">
        <w:rPr>
          <w:rFonts w:ascii="Arial" w:hAnsi="Arial" w:cs="Arial"/>
        </w:rPr>
        <w:lastRenderedPageBreak/>
        <w:t xml:space="preserve">Appendix </w:t>
      </w:r>
      <w:r w:rsidR="00301EF0" w:rsidRPr="00F1494F">
        <w:rPr>
          <w:rFonts w:ascii="Arial" w:hAnsi="Arial" w:cs="Arial"/>
        </w:rPr>
        <w:t>8</w:t>
      </w:r>
      <w:r w:rsidRPr="00F1494F">
        <w:rPr>
          <w:rFonts w:ascii="Arial" w:hAnsi="Arial" w:cs="Arial"/>
        </w:rPr>
        <w:t xml:space="preserve"> - Children with additional need</w:t>
      </w:r>
      <w:r w:rsidR="00301EF0" w:rsidRPr="00F1494F">
        <w:rPr>
          <w:rFonts w:ascii="Arial" w:hAnsi="Arial" w:cs="Arial"/>
        </w:rPr>
        <w:t>s</w:t>
      </w:r>
      <w:bookmarkEnd w:id="23"/>
    </w:p>
    <w:p w14:paraId="64C7451F" w14:textId="77777777" w:rsidR="001D41CB" w:rsidRPr="00F1494F" w:rsidRDefault="001D41CB" w:rsidP="001D41CB">
      <w:pPr>
        <w:rPr>
          <w:rFonts w:ascii="Arial" w:hAnsi="Arial" w:cs="Arial"/>
        </w:rPr>
      </w:pPr>
    </w:p>
    <w:p w14:paraId="4CBA215A" w14:textId="2EEEF821" w:rsidR="00301EF0" w:rsidRPr="00F1494F" w:rsidRDefault="00301EF0" w:rsidP="00301EF0">
      <w:pPr>
        <w:spacing w:after="0" w:line="240" w:lineRule="auto"/>
        <w:jc w:val="both"/>
        <w:rPr>
          <w:rFonts w:ascii="Arial" w:eastAsia="Times New Roman" w:hAnsi="Arial" w:cs="Arial"/>
          <w:b/>
          <w:bCs/>
          <w:color w:val="000000"/>
          <w:lang w:eastAsia="en-GB"/>
        </w:rPr>
      </w:pPr>
      <w:r w:rsidRPr="00F1494F">
        <w:rPr>
          <w:rFonts w:ascii="Arial" w:eastAsia="Times New Roman" w:hAnsi="Arial" w:cs="Arial"/>
          <w:b/>
          <w:bCs/>
          <w:color w:val="000000"/>
          <w:lang w:eastAsia="en-GB"/>
        </w:rPr>
        <w:t>Children with special educational needs and disabilities or health issues</w:t>
      </w:r>
    </w:p>
    <w:p w14:paraId="637B2DD1" w14:textId="77777777" w:rsidR="00301EF0" w:rsidRPr="00F1494F" w:rsidRDefault="00301EF0" w:rsidP="00301EF0">
      <w:pPr>
        <w:spacing w:after="0" w:line="240" w:lineRule="auto"/>
        <w:jc w:val="both"/>
        <w:rPr>
          <w:rFonts w:ascii="Arial" w:eastAsia="Times New Roman" w:hAnsi="Arial" w:cs="Arial"/>
          <w:sz w:val="24"/>
          <w:szCs w:val="24"/>
          <w:lang w:eastAsia="en-GB"/>
        </w:rPr>
      </w:pPr>
    </w:p>
    <w:p w14:paraId="1B9E6854" w14:textId="77777777" w:rsidR="00301EF0" w:rsidRPr="00F1494F" w:rsidRDefault="00301EF0" w:rsidP="00301EF0">
      <w:pPr>
        <w:spacing w:after="0" w:line="240" w:lineRule="auto"/>
        <w:jc w:val="both"/>
        <w:rPr>
          <w:rFonts w:ascii="Arial" w:eastAsia="Times New Roman" w:hAnsi="Arial" w:cs="Arial"/>
          <w:sz w:val="24"/>
          <w:szCs w:val="24"/>
          <w:lang w:eastAsia="en-GB"/>
        </w:rPr>
      </w:pPr>
      <w:r w:rsidRPr="00F1494F">
        <w:rPr>
          <w:rFonts w:ascii="Arial" w:eastAsia="Times New Roman" w:hAnsi="Arial" w:cs="Arial"/>
          <w:color w:val="000000"/>
          <w:lang w:eastAsia="en-GB"/>
        </w:rPr>
        <w:t>Children with special educational needs or disabilities (SEND) or certain medical or physical health conditions can face additional safeguarding challenges both online and offline. Staff and the Governing body should be aware that additional barriers can exist when recognising abuse and neglect in this group of children. </w:t>
      </w:r>
    </w:p>
    <w:p w14:paraId="27152C98" w14:textId="77777777" w:rsidR="00301EF0" w:rsidRPr="00F1494F" w:rsidRDefault="00301EF0" w:rsidP="00301EF0">
      <w:pPr>
        <w:spacing w:after="0" w:line="240" w:lineRule="auto"/>
        <w:rPr>
          <w:rFonts w:ascii="Arial" w:eastAsia="Times New Roman" w:hAnsi="Arial" w:cs="Arial"/>
          <w:sz w:val="24"/>
          <w:szCs w:val="24"/>
          <w:lang w:eastAsia="en-GB"/>
        </w:rPr>
      </w:pPr>
    </w:p>
    <w:p w14:paraId="725C8108" w14:textId="77777777" w:rsidR="00301EF0" w:rsidRPr="00F1494F" w:rsidRDefault="00301EF0" w:rsidP="00301EF0">
      <w:pPr>
        <w:spacing w:after="0" w:line="240" w:lineRule="auto"/>
        <w:jc w:val="both"/>
        <w:rPr>
          <w:rFonts w:ascii="Arial" w:eastAsia="Times New Roman" w:hAnsi="Arial" w:cs="Arial"/>
          <w:color w:val="000000"/>
          <w:lang w:eastAsia="en-GB"/>
        </w:rPr>
      </w:pPr>
      <w:r w:rsidRPr="00F1494F">
        <w:rPr>
          <w:rFonts w:ascii="Arial" w:eastAsia="Times New Roman" w:hAnsi="Arial" w:cs="Arial"/>
          <w:color w:val="000000"/>
          <w:lang w:eastAsia="en-GB"/>
        </w:rPr>
        <w:t>These can include: </w:t>
      </w:r>
    </w:p>
    <w:p w14:paraId="2813FE8A" w14:textId="77777777" w:rsidR="00301EF0" w:rsidRPr="00F1494F" w:rsidRDefault="00301EF0" w:rsidP="00301EF0">
      <w:pPr>
        <w:spacing w:after="0" w:line="240" w:lineRule="auto"/>
        <w:jc w:val="both"/>
        <w:rPr>
          <w:rFonts w:ascii="Arial" w:eastAsia="Times New Roman" w:hAnsi="Arial" w:cs="Arial"/>
          <w:sz w:val="24"/>
          <w:szCs w:val="24"/>
          <w:lang w:eastAsia="en-GB"/>
        </w:rPr>
      </w:pPr>
    </w:p>
    <w:p w14:paraId="61CF0A7D" w14:textId="77777777" w:rsidR="00301EF0" w:rsidRPr="00F1494F" w:rsidRDefault="00301EF0" w:rsidP="00301EF0">
      <w:pPr>
        <w:spacing w:after="0" w:line="240" w:lineRule="auto"/>
        <w:jc w:val="both"/>
        <w:rPr>
          <w:rFonts w:ascii="Arial" w:eastAsia="Times New Roman" w:hAnsi="Arial" w:cs="Arial"/>
          <w:sz w:val="24"/>
          <w:szCs w:val="24"/>
          <w:lang w:eastAsia="en-GB"/>
        </w:rPr>
      </w:pPr>
      <w:r w:rsidRPr="00F1494F">
        <w:rPr>
          <w:rFonts w:ascii="Arial" w:eastAsia="Times New Roman" w:hAnsi="Arial" w:cs="Arial"/>
          <w:color w:val="000000"/>
          <w:lang w:eastAsia="en-GB"/>
        </w:rPr>
        <w:t xml:space="preserve">• assumptions that indicators of possible abuse such as behaviour, mood and injury relate to the child’s condition without further </w:t>
      </w:r>
      <w:proofErr w:type="gramStart"/>
      <w:r w:rsidRPr="00F1494F">
        <w:rPr>
          <w:rFonts w:ascii="Arial" w:eastAsia="Times New Roman" w:hAnsi="Arial" w:cs="Arial"/>
          <w:color w:val="000000"/>
          <w:lang w:eastAsia="en-GB"/>
        </w:rPr>
        <w:t>exploration;</w:t>
      </w:r>
      <w:proofErr w:type="gramEnd"/>
    </w:p>
    <w:p w14:paraId="5ED23D8B" w14:textId="77777777" w:rsidR="00301EF0" w:rsidRPr="00F1494F" w:rsidRDefault="00301EF0" w:rsidP="00301EF0">
      <w:pPr>
        <w:spacing w:after="0" w:line="240" w:lineRule="auto"/>
        <w:jc w:val="both"/>
        <w:rPr>
          <w:rFonts w:ascii="Arial" w:eastAsia="Times New Roman" w:hAnsi="Arial" w:cs="Arial"/>
          <w:sz w:val="24"/>
          <w:szCs w:val="24"/>
          <w:lang w:eastAsia="en-GB"/>
        </w:rPr>
      </w:pPr>
      <w:r w:rsidRPr="00F1494F">
        <w:rPr>
          <w:rFonts w:ascii="Arial" w:eastAsia="Times New Roman" w:hAnsi="Arial" w:cs="Arial"/>
          <w:color w:val="000000"/>
          <w:lang w:eastAsia="en-GB"/>
        </w:rPr>
        <w:t xml:space="preserve">• these children being more prone to peer group isolation or bullying (including prejudice-based bullying) than other </w:t>
      </w:r>
      <w:proofErr w:type="gramStart"/>
      <w:r w:rsidRPr="00F1494F">
        <w:rPr>
          <w:rFonts w:ascii="Arial" w:eastAsia="Times New Roman" w:hAnsi="Arial" w:cs="Arial"/>
          <w:color w:val="000000"/>
          <w:lang w:eastAsia="en-GB"/>
        </w:rPr>
        <w:t>children;</w:t>
      </w:r>
      <w:proofErr w:type="gramEnd"/>
    </w:p>
    <w:p w14:paraId="428FD90F" w14:textId="77777777" w:rsidR="00301EF0" w:rsidRPr="00F1494F" w:rsidRDefault="00301EF0" w:rsidP="00301EF0">
      <w:pPr>
        <w:spacing w:after="0" w:line="240" w:lineRule="auto"/>
        <w:jc w:val="both"/>
        <w:rPr>
          <w:rFonts w:ascii="Arial" w:eastAsia="Times New Roman" w:hAnsi="Arial" w:cs="Arial"/>
          <w:sz w:val="24"/>
          <w:szCs w:val="24"/>
          <w:lang w:eastAsia="en-GB"/>
        </w:rPr>
      </w:pPr>
      <w:r w:rsidRPr="00F1494F">
        <w:rPr>
          <w:rFonts w:ascii="Arial" w:eastAsia="Times New Roman" w:hAnsi="Arial" w:cs="Arial"/>
          <w:color w:val="000000"/>
          <w:lang w:eastAsia="en-GB"/>
        </w:rPr>
        <w:t>• the potential for children with SEND or certain medical conditions being disproportionately impacted by behaviours such as bullying, without outwardly showing any signs, and </w:t>
      </w:r>
    </w:p>
    <w:p w14:paraId="2386ECF1" w14:textId="77777777" w:rsidR="00301EF0" w:rsidRPr="00F1494F" w:rsidRDefault="00301EF0" w:rsidP="00301EF0">
      <w:pPr>
        <w:spacing w:after="0" w:line="240" w:lineRule="auto"/>
        <w:jc w:val="both"/>
        <w:rPr>
          <w:rFonts w:ascii="Arial" w:eastAsia="Times New Roman" w:hAnsi="Arial" w:cs="Arial"/>
          <w:sz w:val="24"/>
          <w:szCs w:val="24"/>
          <w:lang w:eastAsia="en-GB"/>
        </w:rPr>
      </w:pPr>
      <w:r w:rsidRPr="00F1494F">
        <w:rPr>
          <w:rFonts w:ascii="Arial" w:eastAsia="Times New Roman" w:hAnsi="Arial" w:cs="Arial"/>
          <w:color w:val="000000"/>
          <w:lang w:eastAsia="en-GB"/>
        </w:rPr>
        <w:t>• communication barriers and difficulties in managing or reporting these challenges.</w:t>
      </w:r>
    </w:p>
    <w:p w14:paraId="0A3CA0E3" w14:textId="77777777" w:rsidR="00301EF0" w:rsidRPr="00F1494F" w:rsidRDefault="00301EF0" w:rsidP="00301EF0">
      <w:pPr>
        <w:spacing w:after="0" w:line="240" w:lineRule="auto"/>
        <w:jc w:val="both"/>
        <w:rPr>
          <w:rFonts w:ascii="Arial" w:eastAsia="Times New Roman" w:hAnsi="Arial" w:cs="Arial"/>
          <w:sz w:val="24"/>
          <w:szCs w:val="24"/>
          <w:lang w:eastAsia="en-GB"/>
        </w:rPr>
      </w:pPr>
      <w:r w:rsidRPr="00F1494F">
        <w:rPr>
          <w:rFonts w:ascii="Arial" w:eastAsia="Times New Roman" w:hAnsi="Arial" w:cs="Arial"/>
          <w:color w:val="000000"/>
          <w:lang w:eastAsia="en-GB"/>
        </w:rPr>
        <w:t>• cognitive understanding – being unable to understand the difference between fact and fiction in online content and then repeating the content/behaviours in school or the consequences of doing so. </w:t>
      </w:r>
    </w:p>
    <w:p w14:paraId="52F4D4F1" w14:textId="77777777" w:rsidR="00301EF0" w:rsidRPr="00F1494F" w:rsidRDefault="00301EF0" w:rsidP="00301EF0">
      <w:pPr>
        <w:spacing w:after="0" w:line="240" w:lineRule="auto"/>
        <w:rPr>
          <w:rFonts w:ascii="Arial" w:eastAsia="Times New Roman" w:hAnsi="Arial" w:cs="Arial"/>
          <w:sz w:val="24"/>
          <w:szCs w:val="24"/>
          <w:lang w:eastAsia="en-GB"/>
        </w:rPr>
      </w:pPr>
    </w:p>
    <w:p w14:paraId="159A0F66" w14:textId="6EFCD0BA" w:rsidR="00301EF0" w:rsidRPr="00F1494F" w:rsidRDefault="00301EF0" w:rsidP="00301EF0">
      <w:pPr>
        <w:spacing w:after="0" w:line="240" w:lineRule="auto"/>
        <w:jc w:val="both"/>
        <w:rPr>
          <w:rFonts w:ascii="Arial" w:eastAsia="Times New Roman" w:hAnsi="Arial" w:cs="Arial"/>
          <w:color w:val="000000" w:themeColor="text1"/>
          <w:lang w:eastAsia="en-GB"/>
        </w:rPr>
      </w:pPr>
      <w:r w:rsidRPr="00F1494F">
        <w:rPr>
          <w:rFonts w:ascii="Arial" w:eastAsia="Times New Roman" w:hAnsi="Arial" w:cs="Arial"/>
          <w:color w:val="000000" w:themeColor="text1"/>
          <w:lang w:eastAsia="en-GB"/>
        </w:rPr>
        <w:t>Any reports of abuse involving children with SEND will therefore require close liaison with the DSL (or deputy) and the SENCO. The</w:t>
      </w:r>
      <w:r w:rsidR="00143DA9" w:rsidRPr="00F1494F">
        <w:rPr>
          <w:rFonts w:ascii="Arial" w:eastAsia="Times New Roman" w:hAnsi="Arial" w:cs="Arial"/>
          <w:color w:val="000000" w:themeColor="text1"/>
          <w:lang w:eastAsia="en-GB"/>
        </w:rPr>
        <w:t xml:space="preserve"> Assistant Headteacher is the SENCo and Lead DSL. </w:t>
      </w:r>
    </w:p>
    <w:p w14:paraId="524D7A78" w14:textId="77777777" w:rsidR="00301EF0" w:rsidRPr="00F1494F" w:rsidRDefault="00301EF0" w:rsidP="00301EF0">
      <w:pPr>
        <w:spacing w:after="0" w:line="240" w:lineRule="auto"/>
        <w:rPr>
          <w:rFonts w:ascii="Arial" w:eastAsia="Times New Roman" w:hAnsi="Arial" w:cs="Arial"/>
          <w:sz w:val="24"/>
          <w:szCs w:val="24"/>
          <w:lang w:eastAsia="en-GB"/>
        </w:rPr>
      </w:pPr>
    </w:p>
    <w:p w14:paraId="01603333" w14:textId="50C8D77C" w:rsidR="00301EF0" w:rsidRPr="00F1494F" w:rsidRDefault="00301EF0" w:rsidP="00301EF0">
      <w:pPr>
        <w:spacing w:after="0" w:line="240" w:lineRule="auto"/>
        <w:jc w:val="both"/>
        <w:rPr>
          <w:rFonts w:ascii="Arial" w:hAnsi="Arial" w:cs="Arial"/>
        </w:rPr>
      </w:pPr>
      <w:r w:rsidRPr="00F1494F">
        <w:rPr>
          <w:rFonts w:ascii="Arial" w:hAnsi="Arial" w:cs="Arial"/>
        </w:rPr>
        <w:t xml:space="preserve">King Edward VI Handsworth Wood </w:t>
      </w:r>
      <w:r w:rsidR="00BE6A31" w:rsidRPr="00F1494F">
        <w:rPr>
          <w:rFonts w:ascii="Arial" w:hAnsi="Arial" w:cs="Arial"/>
        </w:rPr>
        <w:t>Girls’</w:t>
      </w:r>
      <w:r w:rsidRPr="00F1494F">
        <w:rPr>
          <w:rFonts w:ascii="Arial" w:hAnsi="Arial" w:cs="Arial"/>
        </w:rPr>
        <w:t xml:space="preserve"> School will consider extra pastoral support and attention for these children, along with ensuring any appropriate support for communication is in place. </w:t>
      </w:r>
    </w:p>
    <w:p w14:paraId="6298EAB1" w14:textId="77777777" w:rsidR="00301EF0" w:rsidRPr="00F1494F" w:rsidRDefault="00301EF0" w:rsidP="00301EF0">
      <w:pPr>
        <w:spacing w:after="0" w:line="240" w:lineRule="auto"/>
        <w:rPr>
          <w:rFonts w:ascii="Arial" w:eastAsia="Times New Roman" w:hAnsi="Arial" w:cs="Arial"/>
          <w:sz w:val="24"/>
          <w:szCs w:val="24"/>
          <w:lang w:eastAsia="en-GB"/>
        </w:rPr>
      </w:pPr>
      <w:r w:rsidRPr="00F1494F">
        <w:rPr>
          <w:rFonts w:ascii="Arial" w:eastAsia="Times New Roman" w:hAnsi="Arial" w:cs="Arial"/>
          <w:sz w:val="24"/>
          <w:szCs w:val="24"/>
          <w:lang w:eastAsia="en-GB"/>
        </w:rPr>
        <w:t xml:space="preserve">                                                                                            </w:t>
      </w:r>
    </w:p>
    <w:p w14:paraId="1F7066DD" w14:textId="5174B26E" w:rsidR="00301EF0" w:rsidRPr="00F1494F" w:rsidRDefault="00301EF0" w:rsidP="00E27BD2">
      <w:pPr>
        <w:spacing w:after="0" w:line="240" w:lineRule="auto"/>
        <w:rPr>
          <w:rFonts w:ascii="Arial" w:eastAsia="Times New Roman" w:hAnsi="Arial" w:cs="Arial"/>
          <w:sz w:val="24"/>
          <w:szCs w:val="24"/>
          <w:lang w:eastAsia="en-GB"/>
        </w:rPr>
      </w:pPr>
      <w:r w:rsidRPr="00F1494F">
        <w:rPr>
          <w:rFonts w:ascii="Arial" w:eastAsia="Times New Roman" w:hAnsi="Arial" w:cs="Arial"/>
          <w:color w:val="000000"/>
          <w:lang w:eastAsia="en-GB"/>
        </w:rPr>
        <w:t xml:space="preserve">Further information can be found in the Department for Education’s </w:t>
      </w:r>
      <w:hyperlink r:id="rId30" w:history="1">
        <w:r w:rsidRPr="00F1494F">
          <w:rPr>
            <w:rFonts w:ascii="Arial" w:eastAsia="Times New Roman" w:hAnsi="Arial" w:cs="Arial"/>
            <w:color w:val="1155CC"/>
            <w:u w:val="single"/>
            <w:lang w:eastAsia="en-GB"/>
          </w:rPr>
          <w:t>SEND Code of Practice 0 to 25</w:t>
        </w:r>
      </w:hyperlink>
      <w:r w:rsidR="004B2237" w:rsidRPr="00F1494F">
        <w:rPr>
          <w:rFonts w:ascii="Arial" w:eastAsia="Times New Roman" w:hAnsi="Arial" w:cs="Arial"/>
          <w:color w:val="1155CC"/>
          <w:u w:val="single"/>
          <w:lang w:eastAsia="en-GB"/>
        </w:rPr>
        <w:t>(</w:t>
      </w:r>
      <w:r w:rsidR="000F3A5C" w:rsidRPr="00F1494F">
        <w:rPr>
          <w:rFonts w:ascii="Arial" w:eastAsia="Times New Roman" w:hAnsi="Arial" w:cs="Arial"/>
          <w:color w:val="1155CC"/>
          <w:u w:val="single"/>
          <w:lang w:eastAsia="en-GB"/>
        </w:rPr>
        <w:t>Appen</w:t>
      </w:r>
      <w:r w:rsidR="00981A9E" w:rsidRPr="00F1494F">
        <w:rPr>
          <w:rFonts w:ascii="Arial" w:eastAsia="Times New Roman" w:hAnsi="Arial" w:cs="Arial"/>
          <w:color w:val="1155CC"/>
          <w:u w:val="single"/>
          <w:lang w:eastAsia="en-GB"/>
        </w:rPr>
        <w:t>dix 12r</w:t>
      </w:r>
      <w:r w:rsidR="004B2237" w:rsidRPr="00F1494F">
        <w:rPr>
          <w:rFonts w:ascii="Arial" w:eastAsia="Times New Roman" w:hAnsi="Arial" w:cs="Arial"/>
          <w:color w:val="1155CC"/>
          <w:u w:val="single"/>
          <w:lang w:eastAsia="en-GB"/>
        </w:rPr>
        <w:t>)</w:t>
      </w:r>
      <w:r w:rsidRPr="00F1494F">
        <w:rPr>
          <w:rFonts w:ascii="Arial" w:eastAsia="Times New Roman" w:hAnsi="Arial" w:cs="Arial"/>
          <w:color w:val="000000"/>
          <w:lang w:eastAsia="en-GB"/>
        </w:rPr>
        <w:t xml:space="preserve">, and </w:t>
      </w:r>
      <w:hyperlink r:id="rId31" w:history="1">
        <w:r w:rsidRPr="00F1494F">
          <w:rPr>
            <w:rFonts w:ascii="Arial" w:eastAsia="Times New Roman" w:hAnsi="Arial" w:cs="Arial"/>
            <w:color w:val="1155CC"/>
            <w:u w:val="single"/>
            <w:lang w:eastAsia="en-GB"/>
          </w:rPr>
          <w:t>Supporting Pupils at School with Medical Conditions</w:t>
        </w:r>
      </w:hyperlink>
      <w:r w:rsidR="00E27BD2" w:rsidRPr="00F1494F">
        <w:rPr>
          <w:rFonts w:ascii="Arial" w:eastAsia="Times New Roman" w:hAnsi="Arial" w:cs="Arial"/>
          <w:color w:val="1155CC"/>
          <w:u w:val="single"/>
          <w:lang w:eastAsia="en-GB"/>
        </w:rPr>
        <w:t xml:space="preserve"> (</w:t>
      </w:r>
      <w:r w:rsidR="00981A9E" w:rsidRPr="00F1494F">
        <w:rPr>
          <w:rFonts w:ascii="Arial" w:eastAsia="Times New Roman" w:hAnsi="Arial" w:cs="Arial"/>
          <w:color w:val="1155CC"/>
          <w:u w:val="single"/>
          <w:lang w:eastAsia="en-GB"/>
        </w:rPr>
        <w:t>Appendix 12hh</w:t>
      </w:r>
      <w:r w:rsidR="00E27BD2" w:rsidRPr="00F1494F">
        <w:rPr>
          <w:rFonts w:ascii="Arial" w:eastAsia="Times New Roman" w:hAnsi="Arial" w:cs="Arial"/>
          <w:color w:val="1155CC"/>
          <w:u w:val="single"/>
          <w:lang w:eastAsia="en-GB"/>
        </w:rPr>
        <w:t>)</w:t>
      </w:r>
      <w:r w:rsidRPr="00F1494F">
        <w:rPr>
          <w:rFonts w:ascii="Arial" w:eastAsia="Times New Roman" w:hAnsi="Arial" w:cs="Arial"/>
          <w:color w:val="000000"/>
          <w:lang w:eastAsia="en-GB"/>
        </w:rPr>
        <w:t>. </w:t>
      </w:r>
    </w:p>
    <w:p w14:paraId="3626F411" w14:textId="77777777" w:rsidR="00301EF0" w:rsidRPr="00F1494F" w:rsidRDefault="00301EF0" w:rsidP="00301EF0">
      <w:pPr>
        <w:spacing w:after="0" w:line="240" w:lineRule="auto"/>
        <w:rPr>
          <w:rFonts w:ascii="Arial" w:eastAsia="Times New Roman" w:hAnsi="Arial" w:cs="Arial"/>
          <w:sz w:val="24"/>
          <w:szCs w:val="24"/>
          <w:lang w:eastAsia="en-GB"/>
        </w:rPr>
      </w:pPr>
    </w:p>
    <w:p w14:paraId="6DD7C2FA" w14:textId="3C5F8663" w:rsidR="00301EF0" w:rsidRPr="00F1494F" w:rsidRDefault="00301EF0" w:rsidP="00E27BD2">
      <w:pPr>
        <w:spacing w:after="0" w:line="240" w:lineRule="auto"/>
        <w:jc w:val="both"/>
        <w:rPr>
          <w:rFonts w:ascii="Arial" w:hAnsi="Arial" w:cs="Arial"/>
        </w:rPr>
      </w:pPr>
      <w:r w:rsidRPr="00F1494F">
        <w:rPr>
          <w:rFonts w:ascii="Arial" w:eastAsia="Times New Roman" w:hAnsi="Arial" w:cs="Arial"/>
          <w:color w:val="000000"/>
          <w:lang w:eastAsia="en-GB"/>
        </w:rPr>
        <w:t xml:space="preserve">When King Edward VI Handsworth Wood </w:t>
      </w:r>
      <w:r w:rsidR="00BE6A31" w:rsidRPr="00F1494F">
        <w:rPr>
          <w:rFonts w:ascii="Arial" w:eastAsia="Times New Roman" w:hAnsi="Arial" w:cs="Arial"/>
          <w:color w:val="000000"/>
          <w:lang w:eastAsia="en-GB"/>
        </w:rPr>
        <w:t>Girls’</w:t>
      </w:r>
      <w:r w:rsidRPr="00F1494F">
        <w:rPr>
          <w:rFonts w:ascii="Arial" w:eastAsia="Times New Roman" w:hAnsi="Arial" w:cs="Arial"/>
          <w:color w:val="000000"/>
          <w:lang w:eastAsia="en-GB"/>
        </w:rPr>
        <w:t xml:space="preserve"> School is considering excluding, either for a fixed term or permanently, a </w:t>
      </w:r>
      <w:r w:rsidR="00637358" w:rsidRPr="00F1494F">
        <w:rPr>
          <w:rFonts w:ascii="Arial" w:eastAsia="Times New Roman" w:hAnsi="Arial" w:cs="Arial"/>
          <w:color w:val="000000"/>
          <w:lang w:eastAsia="en-GB"/>
        </w:rPr>
        <w:t>susceptible</w:t>
      </w:r>
      <w:r w:rsidRPr="00F1494F">
        <w:rPr>
          <w:rFonts w:ascii="Arial" w:eastAsia="Times New Roman" w:hAnsi="Arial" w:cs="Arial"/>
          <w:color w:val="000000"/>
          <w:lang w:eastAsia="en-GB"/>
        </w:rPr>
        <w:t xml:space="preserve"> pupil or one who is the subject of a Child Protection Plan, or where there is an existing child protection file, </w:t>
      </w:r>
      <w:r w:rsidRPr="00F1494F">
        <w:rPr>
          <w:rFonts w:ascii="Arial" w:hAnsi="Arial" w:cs="Arial"/>
        </w:rPr>
        <w:t xml:space="preserve">we will conduct </w:t>
      </w:r>
      <w:proofErr w:type="gramStart"/>
      <w:r w:rsidRPr="00F1494F">
        <w:rPr>
          <w:rFonts w:ascii="Arial" w:hAnsi="Arial" w:cs="Arial"/>
        </w:rPr>
        <w:t>an</w:t>
      </w:r>
      <w:proofErr w:type="gramEnd"/>
      <w:r w:rsidRPr="00F1494F">
        <w:rPr>
          <w:rFonts w:ascii="Arial" w:hAnsi="Arial" w:cs="Arial"/>
        </w:rPr>
        <w:t xml:space="preserve"> holistic multi-agency risk-assessment prior to making the decision to exclude.  In the event of a one-off serious incident resulting in an immediate decision to exclude, the risk assessment should be completed prior to convening a meeting of the governing body. </w:t>
      </w:r>
    </w:p>
    <w:p w14:paraId="06D4BF40" w14:textId="77777777" w:rsidR="00964FAD" w:rsidRPr="00F1494F" w:rsidRDefault="00964FAD" w:rsidP="00E27BD2">
      <w:pPr>
        <w:spacing w:after="0" w:line="240" w:lineRule="auto"/>
        <w:jc w:val="both"/>
        <w:rPr>
          <w:rFonts w:ascii="Arial" w:hAnsi="Arial" w:cs="Arial"/>
        </w:rPr>
      </w:pPr>
    </w:p>
    <w:p w14:paraId="036067A7" w14:textId="0E66B574" w:rsidR="00964FAD" w:rsidRPr="00F1494F" w:rsidRDefault="00964FAD" w:rsidP="00964FAD">
      <w:pPr>
        <w:rPr>
          <w:rFonts w:ascii="Arial" w:hAnsi="Arial" w:cs="Arial"/>
        </w:rPr>
      </w:pPr>
      <w:r w:rsidRPr="00F1494F">
        <w:rPr>
          <w:rFonts w:ascii="Arial" w:hAnsi="Arial" w:cs="Arial"/>
        </w:rPr>
        <w:t>In line with changes made within Keeping Children safe in Education 2025, we also recognise the potential increased vulnerabilities and need for support for children within kinship care arrangements.</w:t>
      </w:r>
    </w:p>
    <w:p w14:paraId="30BAA533" w14:textId="77777777" w:rsidR="00964FAD" w:rsidRPr="00F1494F" w:rsidRDefault="00964FAD" w:rsidP="00E27BD2">
      <w:pPr>
        <w:spacing w:after="0" w:line="240" w:lineRule="auto"/>
        <w:jc w:val="both"/>
        <w:rPr>
          <w:rFonts w:ascii="Arial" w:eastAsia="Times New Roman" w:hAnsi="Arial" w:cs="Arial"/>
          <w:sz w:val="24"/>
          <w:szCs w:val="24"/>
          <w:lang w:eastAsia="en-GB"/>
        </w:rPr>
      </w:pPr>
    </w:p>
    <w:p w14:paraId="433EA086" w14:textId="77777777" w:rsidR="001D41CB" w:rsidRPr="00F1494F" w:rsidRDefault="001D41CB">
      <w:pPr>
        <w:rPr>
          <w:rFonts w:ascii="Arial" w:eastAsiaTheme="majorEastAsia" w:hAnsi="Arial" w:cs="Arial"/>
          <w:b/>
          <w:bCs/>
          <w:color w:val="000000"/>
          <w:sz w:val="32"/>
          <w:szCs w:val="44"/>
        </w:rPr>
      </w:pPr>
      <w:r w:rsidRPr="00F1494F">
        <w:rPr>
          <w:rFonts w:ascii="Arial" w:hAnsi="Arial" w:cs="Arial"/>
          <w:b/>
          <w:bCs/>
          <w:color w:val="000000"/>
          <w:sz w:val="32"/>
          <w:szCs w:val="44"/>
        </w:rPr>
        <w:br w:type="page"/>
      </w:r>
    </w:p>
    <w:p w14:paraId="6CE49BB0" w14:textId="710FFBB0" w:rsidR="008E0E45" w:rsidRPr="00F1494F" w:rsidRDefault="00301EF0" w:rsidP="001D41CB">
      <w:pPr>
        <w:pStyle w:val="Heading2"/>
        <w:rPr>
          <w:rFonts w:ascii="Arial" w:hAnsi="Arial" w:cs="Arial"/>
        </w:rPr>
      </w:pPr>
      <w:bookmarkStart w:id="24" w:name="_Toc225858259"/>
      <w:r w:rsidRPr="00F1494F">
        <w:rPr>
          <w:rFonts w:ascii="Arial" w:hAnsi="Arial" w:cs="Arial"/>
        </w:rPr>
        <w:lastRenderedPageBreak/>
        <w:t xml:space="preserve">Appendix 9 - </w:t>
      </w:r>
      <w:r w:rsidR="009552DF" w:rsidRPr="00F1494F">
        <w:rPr>
          <w:rFonts w:ascii="Arial" w:hAnsi="Arial" w:cs="Arial"/>
        </w:rPr>
        <w:t>Allegations and low-level concerns</w:t>
      </w:r>
      <w:bookmarkEnd w:id="24"/>
    </w:p>
    <w:p w14:paraId="4B67A09D" w14:textId="77777777" w:rsidR="000E196C" w:rsidRPr="00F1494F" w:rsidRDefault="000E196C" w:rsidP="00782ACF">
      <w:pPr>
        <w:pStyle w:val="NormalWeb"/>
        <w:spacing w:before="0" w:beforeAutospacing="0" w:after="160" w:afterAutospacing="0"/>
        <w:rPr>
          <w:rFonts w:ascii="Arial" w:hAnsi="Arial" w:cs="Arial"/>
        </w:rPr>
      </w:pPr>
    </w:p>
    <w:p w14:paraId="512DF0A3" w14:textId="77777777" w:rsidR="00CE780F" w:rsidRDefault="00CE780F" w:rsidP="00CE780F">
      <w:pPr>
        <w:pStyle w:val="NormalWeb"/>
        <w:spacing w:before="0" w:beforeAutospacing="0" w:after="0" w:afterAutospacing="0"/>
        <w:rPr>
          <w:rFonts w:ascii="Arial" w:hAnsi="Arial" w:cs="Arial"/>
          <w:b/>
          <w:bCs/>
          <w:u w:val="single"/>
        </w:rPr>
      </w:pPr>
      <w:r w:rsidRPr="00CE780F">
        <w:rPr>
          <w:rFonts w:ascii="Arial" w:hAnsi="Arial" w:cs="Arial"/>
          <w:b/>
          <w:bCs/>
          <w:u w:val="single"/>
        </w:rPr>
        <w:t xml:space="preserve">Low-Level Concerns Process for KEVI HWGA </w:t>
      </w:r>
    </w:p>
    <w:p w14:paraId="407C35B5" w14:textId="77777777" w:rsidR="00CE780F" w:rsidRPr="00CE780F" w:rsidRDefault="00CE780F" w:rsidP="00CE780F">
      <w:pPr>
        <w:pStyle w:val="NormalWeb"/>
        <w:spacing w:before="0" w:beforeAutospacing="0" w:after="0" w:afterAutospacing="0"/>
        <w:rPr>
          <w:rFonts w:ascii="Arial" w:hAnsi="Arial" w:cs="Arial"/>
          <w:b/>
          <w:bCs/>
          <w:u w:val="single"/>
        </w:rPr>
      </w:pPr>
    </w:p>
    <w:p w14:paraId="6A758FEE"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(Aligned with Keeping Children Safe in Education, 2025) </w:t>
      </w:r>
    </w:p>
    <w:p w14:paraId="44884A72" w14:textId="77777777" w:rsidR="00CE780F" w:rsidRPr="00CE780F" w:rsidRDefault="00CE780F" w:rsidP="00CE780F">
      <w:pPr>
        <w:pStyle w:val="NormalWeb"/>
        <w:spacing w:before="0" w:beforeAutospacing="0" w:after="0" w:afterAutospacing="0"/>
        <w:rPr>
          <w:rFonts w:ascii="Arial" w:hAnsi="Arial" w:cs="Arial"/>
        </w:rPr>
      </w:pPr>
    </w:p>
    <w:p w14:paraId="3B1F7AD2" w14:textId="3623420C" w:rsidR="00CE780F" w:rsidRDefault="00CE780F" w:rsidP="00CE780F">
      <w:pPr>
        <w:pStyle w:val="NormalWeb"/>
        <w:spacing w:before="0" w:beforeAutospacing="0" w:after="0" w:afterAutospacing="0"/>
        <w:rPr>
          <w:rFonts w:ascii="Arial" w:hAnsi="Arial" w:cs="Arial"/>
          <w:b/>
          <w:bCs/>
        </w:rPr>
      </w:pPr>
      <w:r w:rsidRPr="00CE780F">
        <w:rPr>
          <w:rFonts w:ascii="Arial" w:hAnsi="Arial" w:cs="Arial"/>
          <w:b/>
          <w:bCs/>
        </w:rPr>
        <w:t>1.</w:t>
      </w:r>
      <w:r>
        <w:rPr>
          <w:rFonts w:ascii="Arial" w:hAnsi="Arial" w:cs="Arial"/>
          <w:b/>
          <w:bCs/>
        </w:rPr>
        <w:t xml:space="preserve"> </w:t>
      </w:r>
      <w:r w:rsidRPr="00CE780F">
        <w:rPr>
          <w:rFonts w:ascii="Arial" w:hAnsi="Arial" w:cs="Arial"/>
          <w:b/>
          <w:bCs/>
        </w:rPr>
        <w:t xml:space="preserve">Purpose and Principles </w:t>
      </w:r>
    </w:p>
    <w:p w14:paraId="0B3F6ED7" w14:textId="77777777" w:rsidR="00CE780F" w:rsidRPr="00CE780F" w:rsidRDefault="00CE780F" w:rsidP="00CE780F">
      <w:pPr>
        <w:pStyle w:val="NormalWeb"/>
        <w:spacing w:before="0" w:beforeAutospacing="0" w:after="0" w:afterAutospacing="0"/>
        <w:rPr>
          <w:rFonts w:ascii="Arial" w:hAnsi="Arial" w:cs="Arial"/>
          <w:b/>
          <w:bCs/>
        </w:rPr>
      </w:pPr>
    </w:p>
    <w:p w14:paraId="41B7B091"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This process ensures that all concerns about the behaviour of adults working </w:t>
      </w:r>
    </w:p>
    <w:p w14:paraId="3EFD8231"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in or on behalf of the school are identified, reported, recorded and addressed, </w:t>
      </w:r>
    </w:p>
    <w:p w14:paraId="1E7871A3"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even when they do not meet the statutory “harm threshold” for referral to the </w:t>
      </w:r>
    </w:p>
    <w:p w14:paraId="0DAC39E8"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Local Authority Designated Officer (LADO). </w:t>
      </w:r>
    </w:p>
    <w:p w14:paraId="23363BE5"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KCSIE states that schools must have procedures enabling staff to share </w:t>
      </w:r>
    </w:p>
    <w:p w14:paraId="72A48606"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low-level concerns responsibly, build a culture of openness, and identify early </w:t>
      </w:r>
    </w:p>
    <w:p w14:paraId="2CB6791C"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signs of inappropriate behaviour.  </w:t>
      </w:r>
    </w:p>
    <w:p w14:paraId="6F3A9998" w14:textId="77777777" w:rsidR="00CE780F" w:rsidRPr="00CE780F" w:rsidRDefault="00CE780F" w:rsidP="00CE780F">
      <w:pPr>
        <w:pStyle w:val="NormalWeb"/>
        <w:spacing w:before="0" w:beforeAutospacing="0" w:after="0" w:afterAutospacing="0"/>
        <w:rPr>
          <w:rFonts w:ascii="Arial" w:hAnsi="Arial" w:cs="Arial"/>
        </w:rPr>
      </w:pPr>
    </w:p>
    <w:p w14:paraId="6F50F46C" w14:textId="77777777" w:rsidR="00CE780F" w:rsidRDefault="00CE780F" w:rsidP="00CE780F">
      <w:pPr>
        <w:pStyle w:val="NormalWeb"/>
        <w:spacing w:before="0" w:beforeAutospacing="0" w:after="0" w:afterAutospacing="0"/>
        <w:rPr>
          <w:rFonts w:ascii="Arial" w:hAnsi="Arial" w:cs="Arial"/>
          <w:b/>
          <w:bCs/>
        </w:rPr>
      </w:pPr>
      <w:r w:rsidRPr="00CE780F">
        <w:rPr>
          <w:rFonts w:ascii="Arial" w:hAnsi="Arial" w:cs="Arial"/>
          <w:b/>
          <w:bCs/>
        </w:rPr>
        <w:t xml:space="preserve">2. Definition of a Low-Level Concern </w:t>
      </w:r>
    </w:p>
    <w:p w14:paraId="37CC0AA1" w14:textId="77777777" w:rsidR="00CE780F" w:rsidRPr="00CE780F" w:rsidRDefault="00CE780F" w:rsidP="00CE780F">
      <w:pPr>
        <w:pStyle w:val="NormalWeb"/>
        <w:spacing w:before="0" w:beforeAutospacing="0" w:after="0" w:afterAutospacing="0"/>
        <w:rPr>
          <w:rFonts w:ascii="Arial" w:hAnsi="Arial" w:cs="Arial"/>
          <w:b/>
          <w:bCs/>
        </w:rPr>
      </w:pPr>
    </w:p>
    <w:p w14:paraId="0FBDB77E"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A low-level concern is any concern that an adult may have acted in a way </w:t>
      </w:r>
    </w:p>
    <w:p w14:paraId="7C3511BF"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that: </w:t>
      </w:r>
    </w:p>
    <w:p w14:paraId="60EED4AD" w14:textId="77777777" w:rsidR="003109B4" w:rsidRPr="00CE780F" w:rsidRDefault="003109B4" w:rsidP="00CE780F">
      <w:pPr>
        <w:pStyle w:val="NormalWeb"/>
        <w:spacing w:before="0" w:beforeAutospacing="0" w:after="0" w:afterAutospacing="0"/>
        <w:rPr>
          <w:rFonts w:ascii="Arial" w:hAnsi="Arial" w:cs="Arial"/>
        </w:rPr>
      </w:pPr>
    </w:p>
    <w:p w14:paraId="1AF6B657"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Is inconsistent with the school’s Code of </w:t>
      </w:r>
      <w:proofErr w:type="gramStart"/>
      <w:r w:rsidRPr="00CE780F">
        <w:rPr>
          <w:rFonts w:ascii="Arial" w:hAnsi="Arial" w:cs="Arial"/>
        </w:rPr>
        <w:t>Conduct;</w:t>
      </w:r>
      <w:proofErr w:type="gramEnd"/>
      <w:r w:rsidRPr="00CE780F">
        <w:rPr>
          <w:rFonts w:ascii="Arial" w:hAnsi="Arial" w:cs="Arial"/>
        </w:rPr>
        <w:t xml:space="preserve"> </w:t>
      </w:r>
    </w:p>
    <w:p w14:paraId="05BDD517"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Does not meet the “harm threshold” for LADO </w:t>
      </w:r>
      <w:proofErr w:type="gramStart"/>
      <w:r w:rsidRPr="00CE780F">
        <w:rPr>
          <w:rFonts w:ascii="Arial" w:hAnsi="Arial" w:cs="Arial"/>
        </w:rPr>
        <w:t>referral;</w:t>
      </w:r>
      <w:proofErr w:type="gramEnd"/>
      <w:r w:rsidRPr="00CE780F">
        <w:rPr>
          <w:rFonts w:ascii="Arial" w:hAnsi="Arial" w:cs="Arial"/>
        </w:rPr>
        <w:t xml:space="preserve"> </w:t>
      </w:r>
    </w:p>
    <w:p w14:paraId="5EA490A5"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May be inappropriate, unprofessional, or a breach of expected </w:t>
      </w:r>
    </w:p>
    <w:p w14:paraId="6A4DFA1B"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boundaries, even if inadvertent. </w:t>
      </w:r>
    </w:p>
    <w:p w14:paraId="55AF07CB" w14:textId="77777777" w:rsidR="003109B4" w:rsidRPr="00CE780F" w:rsidRDefault="003109B4" w:rsidP="00CE780F">
      <w:pPr>
        <w:pStyle w:val="NormalWeb"/>
        <w:spacing w:before="0" w:beforeAutospacing="0" w:after="0" w:afterAutospacing="0"/>
        <w:rPr>
          <w:rFonts w:ascii="Arial" w:hAnsi="Arial" w:cs="Arial"/>
        </w:rPr>
      </w:pPr>
    </w:p>
    <w:p w14:paraId="4C80DACA"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Examples (non-exhaustive): </w:t>
      </w:r>
    </w:p>
    <w:p w14:paraId="203D5ECF" w14:textId="77777777" w:rsidR="003109B4" w:rsidRPr="00CE780F" w:rsidRDefault="003109B4" w:rsidP="00CE780F">
      <w:pPr>
        <w:pStyle w:val="NormalWeb"/>
        <w:spacing w:before="0" w:beforeAutospacing="0" w:after="0" w:afterAutospacing="0"/>
        <w:rPr>
          <w:rFonts w:ascii="Arial" w:hAnsi="Arial" w:cs="Arial"/>
        </w:rPr>
      </w:pPr>
    </w:p>
    <w:p w14:paraId="06565054"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Being over-friendly with </w:t>
      </w:r>
      <w:proofErr w:type="gramStart"/>
      <w:r w:rsidRPr="00CE780F">
        <w:rPr>
          <w:rFonts w:ascii="Arial" w:hAnsi="Arial" w:cs="Arial"/>
        </w:rPr>
        <w:t>pupils;</w:t>
      </w:r>
      <w:proofErr w:type="gramEnd"/>
      <w:r w:rsidRPr="00CE780F">
        <w:rPr>
          <w:rFonts w:ascii="Arial" w:hAnsi="Arial" w:cs="Arial"/>
        </w:rPr>
        <w:t xml:space="preserve"> </w:t>
      </w:r>
    </w:p>
    <w:p w14:paraId="38544AEE"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Having </w:t>
      </w:r>
      <w:proofErr w:type="gramStart"/>
      <w:r w:rsidRPr="00CE780F">
        <w:rPr>
          <w:rFonts w:ascii="Arial" w:hAnsi="Arial" w:cs="Arial"/>
        </w:rPr>
        <w:t>favourites;</w:t>
      </w:r>
      <w:proofErr w:type="gramEnd"/>
      <w:r w:rsidRPr="00CE780F">
        <w:rPr>
          <w:rFonts w:ascii="Arial" w:hAnsi="Arial" w:cs="Arial"/>
        </w:rPr>
        <w:t xml:space="preserve"> </w:t>
      </w:r>
    </w:p>
    <w:p w14:paraId="14CB70F1"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Taking photos of pupils on a personal mobile </w:t>
      </w:r>
      <w:proofErr w:type="gramStart"/>
      <w:r w:rsidRPr="00CE780F">
        <w:rPr>
          <w:rFonts w:ascii="Arial" w:hAnsi="Arial" w:cs="Arial"/>
        </w:rPr>
        <w:t>phone;</w:t>
      </w:r>
      <w:proofErr w:type="gramEnd"/>
      <w:r w:rsidRPr="00CE780F">
        <w:rPr>
          <w:rFonts w:ascii="Arial" w:hAnsi="Arial" w:cs="Arial"/>
        </w:rPr>
        <w:t xml:space="preserve"> </w:t>
      </w:r>
    </w:p>
    <w:p w14:paraId="5BB89747"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One-to-one engagement in secluded or unobservable </w:t>
      </w:r>
      <w:proofErr w:type="gramStart"/>
      <w:r w:rsidRPr="00CE780F">
        <w:rPr>
          <w:rFonts w:ascii="Arial" w:hAnsi="Arial" w:cs="Arial"/>
        </w:rPr>
        <w:t>areas;</w:t>
      </w:r>
      <w:proofErr w:type="gramEnd"/>
      <w:r w:rsidRPr="00CE780F">
        <w:rPr>
          <w:rFonts w:ascii="Arial" w:hAnsi="Arial" w:cs="Arial"/>
        </w:rPr>
        <w:t xml:space="preserve"> </w:t>
      </w:r>
    </w:p>
    <w:p w14:paraId="539074CE"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Humiliating or demeaning </w:t>
      </w:r>
      <w:proofErr w:type="gramStart"/>
      <w:r w:rsidRPr="00CE780F">
        <w:rPr>
          <w:rFonts w:ascii="Arial" w:hAnsi="Arial" w:cs="Arial"/>
        </w:rPr>
        <w:t>pupils;</w:t>
      </w:r>
      <w:proofErr w:type="gramEnd"/>
      <w:r w:rsidRPr="00CE780F">
        <w:rPr>
          <w:rFonts w:ascii="Arial" w:hAnsi="Arial" w:cs="Arial"/>
        </w:rPr>
        <w:t xml:space="preserve"> </w:t>
      </w:r>
    </w:p>
    <w:p w14:paraId="67DDDFE5"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Inadvertent or thoughtless behaviour that creates discomfort or crosses </w:t>
      </w:r>
    </w:p>
    <w:p w14:paraId="45E344F5"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professional boundaries. </w:t>
      </w:r>
    </w:p>
    <w:p w14:paraId="3B659C8F" w14:textId="77777777" w:rsidR="003109B4" w:rsidRPr="00CE780F" w:rsidRDefault="003109B4" w:rsidP="00CE780F">
      <w:pPr>
        <w:pStyle w:val="NormalWeb"/>
        <w:spacing w:before="0" w:beforeAutospacing="0" w:after="0" w:afterAutospacing="0"/>
        <w:rPr>
          <w:rFonts w:ascii="Arial" w:hAnsi="Arial" w:cs="Arial"/>
        </w:rPr>
      </w:pPr>
    </w:p>
    <w:p w14:paraId="3AD95301" w14:textId="77777777" w:rsidR="00CE780F" w:rsidRDefault="00CE780F" w:rsidP="00CE780F">
      <w:pPr>
        <w:pStyle w:val="NormalWeb"/>
        <w:spacing w:before="0" w:beforeAutospacing="0" w:after="0" w:afterAutospacing="0"/>
        <w:rPr>
          <w:rFonts w:ascii="Arial" w:hAnsi="Arial" w:cs="Arial"/>
          <w:b/>
          <w:bCs/>
        </w:rPr>
      </w:pPr>
      <w:r w:rsidRPr="003109B4">
        <w:rPr>
          <w:rFonts w:ascii="Arial" w:hAnsi="Arial" w:cs="Arial"/>
          <w:b/>
          <w:bCs/>
        </w:rPr>
        <w:t xml:space="preserve">3. Why Low-Level Concerns Matter </w:t>
      </w:r>
    </w:p>
    <w:p w14:paraId="16F16B82" w14:textId="52243975" w:rsidR="003109B4" w:rsidRPr="003109B4" w:rsidRDefault="003109B4" w:rsidP="00CE780F">
      <w:pPr>
        <w:pStyle w:val="NormalWeb"/>
        <w:spacing w:before="0" w:beforeAutospacing="0" w:after="0" w:afterAutospacing="0"/>
        <w:rPr>
          <w:rFonts w:ascii="Arial" w:hAnsi="Arial" w:cs="Arial"/>
          <w:b/>
          <w:bCs/>
        </w:rPr>
      </w:pPr>
    </w:p>
    <w:p w14:paraId="3E522BB3"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Responding to low-level concerns: </w:t>
      </w:r>
    </w:p>
    <w:p w14:paraId="71633FCD"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Supports a strong safeguarding </w:t>
      </w:r>
      <w:proofErr w:type="gramStart"/>
      <w:r w:rsidRPr="00CE780F">
        <w:rPr>
          <w:rFonts w:ascii="Arial" w:hAnsi="Arial" w:cs="Arial"/>
        </w:rPr>
        <w:t>culture;</w:t>
      </w:r>
      <w:proofErr w:type="gramEnd"/>
      <w:r w:rsidRPr="00CE780F">
        <w:rPr>
          <w:rFonts w:ascii="Arial" w:hAnsi="Arial" w:cs="Arial"/>
        </w:rPr>
        <w:t xml:space="preserve"> </w:t>
      </w:r>
    </w:p>
    <w:p w14:paraId="07938A25"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Allows early identification of </w:t>
      </w:r>
      <w:proofErr w:type="gramStart"/>
      <w:r w:rsidRPr="00CE780F">
        <w:rPr>
          <w:rFonts w:ascii="Arial" w:hAnsi="Arial" w:cs="Arial"/>
        </w:rPr>
        <w:t>patterns;</w:t>
      </w:r>
      <w:proofErr w:type="gramEnd"/>
      <w:r w:rsidRPr="00CE780F">
        <w:rPr>
          <w:rFonts w:ascii="Arial" w:hAnsi="Arial" w:cs="Arial"/>
        </w:rPr>
        <w:t xml:space="preserve"> </w:t>
      </w:r>
    </w:p>
    <w:p w14:paraId="42276BDB"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Prevents escalation into more serious </w:t>
      </w:r>
      <w:proofErr w:type="gramStart"/>
      <w:r w:rsidRPr="00CE780F">
        <w:rPr>
          <w:rFonts w:ascii="Arial" w:hAnsi="Arial" w:cs="Arial"/>
        </w:rPr>
        <w:t>breaches;</w:t>
      </w:r>
      <w:proofErr w:type="gramEnd"/>
      <w:r w:rsidRPr="00CE780F">
        <w:rPr>
          <w:rFonts w:ascii="Arial" w:hAnsi="Arial" w:cs="Arial"/>
        </w:rPr>
        <w:t xml:space="preserve"> </w:t>
      </w:r>
    </w:p>
    <w:p w14:paraId="7D619628"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Protects staff from false allegations through openness and transparency. </w:t>
      </w:r>
    </w:p>
    <w:p w14:paraId="3C3DD0BE" w14:textId="77777777" w:rsidR="003109B4" w:rsidRPr="00CE780F" w:rsidRDefault="003109B4" w:rsidP="00CE780F">
      <w:pPr>
        <w:pStyle w:val="NormalWeb"/>
        <w:spacing w:before="0" w:beforeAutospacing="0" w:after="0" w:afterAutospacing="0"/>
        <w:rPr>
          <w:rFonts w:ascii="Arial" w:hAnsi="Arial" w:cs="Arial"/>
        </w:rPr>
      </w:pPr>
    </w:p>
    <w:p w14:paraId="23CA886D" w14:textId="77777777" w:rsidR="00CE780F" w:rsidRDefault="00CE780F" w:rsidP="00CE780F">
      <w:pPr>
        <w:pStyle w:val="NormalWeb"/>
        <w:spacing w:before="0" w:beforeAutospacing="0" w:after="0" w:afterAutospacing="0"/>
        <w:rPr>
          <w:rFonts w:ascii="Arial" w:hAnsi="Arial" w:cs="Arial"/>
          <w:b/>
          <w:bCs/>
        </w:rPr>
      </w:pPr>
      <w:r w:rsidRPr="003109B4">
        <w:rPr>
          <w:rFonts w:ascii="Arial" w:hAnsi="Arial" w:cs="Arial"/>
          <w:b/>
          <w:bCs/>
        </w:rPr>
        <w:t xml:space="preserve">4. Reporting Low-Level Concerns </w:t>
      </w:r>
    </w:p>
    <w:p w14:paraId="3B1042F9" w14:textId="77777777" w:rsidR="003109B4" w:rsidRPr="003109B4" w:rsidRDefault="003109B4" w:rsidP="00CE780F">
      <w:pPr>
        <w:pStyle w:val="NormalWeb"/>
        <w:spacing w:before="0" w:beforeAutospacing="0" w:after="0" w:afterAutospacing="0"/>
        <w:rPr>
          <w:rFonts w:ascii="Arial" w:hAnsi="Arial" w:cs="Arial"/>
          <w:b/>
          <w:bCs/>
        </w:rPr>
      </w:pPr>
    </w:p>
    <w:p w14:paraId="2BE075DF"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4.1 Who can report? </w:t>
      </w:r>
    </w:p>
    <w:p w14:paraId="0E1F3CDF" w14:textId="77777777" w:rsidR="003109B4" w:rsidRPr="00CE780F" w:rsidRDefault="003109B4" w:rsidP="00CE780F">
      <w:pPr>
        <w:pStyle w:val="NormalWeb"/>
        <w:spacing w:before="0" w:beforeAutospacing="0" w:after="0" w:afterAutospacing="0"/>
        <w:rPr>
          <w:rFonts w:ascii="Arial" w:hAnsi="Arial" w:cs="Arial"/>
        </w:rPr>
      </w:pPr>
    </w:p>
    <w:p w14:paraId="5D16AF4C"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Concerns can be raised by anyone: staff, volunteers, pupils, parents, </w:t>
      </w:r>
    </w:p>
    <w:p w14:paraId="4A4FD4CB"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lastRenderedPageBreak/>
        <w:t xml:space="preserve">contractors, or visitors.  </w:t>
      </w:r>
    </w:p>
    <w:p w14:paraId="3B4F244B" w14:textId="77777777" w:rsidR="003109B4" w:rsidRPr="00CE780F" w:rsidRDefault="003109B4" w:rsidP="00CE780F">
      <w:pPr>
        <w:pStyle w:val="NormalWeb"/>
        <w:spacing w:before="0" w:beforeAutospacing="0" w:after="0" w:afterAutospacing="0"/>
        <w:rPr>
          <w:rFonts w:ascii="Arial" w:hAnsi="Arial" w:cs="Arial"/>
        </w:rPr>
      </w:pPr>
    </w:p>
    <w:p w14:paraId="73A355F2"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4.2 How to report </w:t>
      </w:r>
    </w:p>
    <w:p w14:paraId="5EAD16C9" w14:textId="77777777" w:rsidR="003109B4" w:rsidRPr="00CE780F" w:rsidRDefault="003109B4" w:rsidP="00CE780F">
      <w:pPr>
        <w:pStyle w:val="NormalWeb"/>
        <w:spacing w:before="0" w:beforeAutospacing="0" w:after="0" w:afterAutospacing="0"/>
        <w:rPr>
          <w:rFonts w:ascii="Arial" w:hAnsi="Arial" w:cs="Arial"/>
        </w:rPr>
      </w:pPr>
    </w:p>
    <w:p w14:paraId="5C251BD3"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Staff should use one of the following channels: </w:t>
      </w:r>
    </w:p>
    <w:p w14:paraId="67B1FA12" w14:textId="77777777" w:rsidR="003109B4" w:rsidRPr="00CE780F" w:rsidRDefault="003109B4" w:rsidP="00CE780F">
      <w:pPr>
        <w:pStyle w:val="NormalWeb"/>
        <w:spacing w:before="0" w:beforeAutospacing="0" w:after="0" w:afterAutospacing="0"/>
        <w:rPr>
          <w:rFonts w:ascii="Arial" w:hAnsi="Arial" w:cs="Arial"/>
        </w:rPr>
      </w:pPr>
    </w:p>
    <w:p w14:paraId="16A951AF"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1. Direct verbal and written report to the Headteacher, Ms Kiran Takhar - </w:t>
      </w:r>
    </w:p>
    <w:p w14:paraId="78AF6CDB" w14:textId="5A94ECEC" w:rsidR="00CE780F" w:rsidRDefault="003109B4" w:rsidP="00CE780F">
      <w:pPr>
        <w:pStyle w:val="NormalWeb"/>
        <w:spacing w:before="0" w:beforeAutospacing="0" w:after="0" w:afterAutospacing="0"/>
        <w:rPr>
          <w:rFonts w:ascii="Arial" w:hAnsi="Arial" w:cs="Arial"/>
        </w:rPr>
      </w:pPr>
      <w:hyperlink r:id="rId32" w:history="1">
        <w:r w:rsidRPr="00350C9D">
          <w:rPr>
            <w:rStyle w:val="Hyperlink"/>
            <w:rFonts w:ascii="Arial" w:hAnsi="Arial" w:cs="Arial"/>
          </w:rPr>
          <w:t>ktakhar@hwga.org.uk</w:t>
        </w:r>
      </w:hyperlink>
      <w:r w:rsidR="00CE780F" w:rsidRPr="00CE780F">
        <w:rPr>
          <w:rFonts w:ascii="Arial" w:hAnsi="Arial" w:cs="Arial"/>
        </w:rPr>
        <w:t xml:space="preserve"> </w:t>
      </w:r>
    </w:p>
    <w:p w14:paraId="15DB3546" w14:textId="77777777" w:rsidR="003109B4" w:rsidRPr="00CE780F" w:rsidRDefault="003109B4" w:rsidP="00CE780F">
      <w:pPr>
        <w:pStyle w:val="NormalWeb"/>
        <w:spacing w:before="0" w:beforeAutospacing="0" w:after="0" w:afterAutospacing="0"/>
        <w:rPr>
          <w:rFonts w:ascii="Arial" w:hAnsi="Arial" w:cs="Arial"/>
        </w:rPr>
      </w:pPr>
    </w:p>
    <w:p w14:paraId="7CEFF5EE"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2. In the absence of the Headteacher a direct verbal and written report to </w:t>
      </w:r>
    </w:p>
    <w:p w14:paraId="1CBAACB7"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the Deputy Headteacher: Pastoral, Mrs Laura Bindley - </w:t>
      </w:r>
    </w:p>
    <w:p w14:paraId="4080A8B2" w14:textId="6D7B977D" w:rsidR="00CE780F" w:rsidRDefault="003109B4" w:rsidP="00CE780F">
      <w:pPr>
        <w:pStyle w:val="NormalWeb"/>
        <w:spacing w:before="0" w:beforeAutospacing="0" w:after="0" w:afterAutospacing="0"/>
        <w:rPr>
          <w:rFonts w:ascii="Arial" w:hAnsi="Arial" w:cs="Arial"/>
        </w:rPr>
      </w:pPr>
      <w:hyperlink r:id="rId33" w:history="1">
        <w:r w:rsidRPr="00350C9D">
          <w:rPr>
            <w:rStyle w:val="Hyperlink"/>
            <w:rFonts w:ascii="Arial" w:hAnsi="Arial" w:cs="Arial"/>
          </w:rPr>
          <w:t>lbindley@hwga.org.uk</w:t>
        </w:r>
      </w:hyperlink>
      <w:r w:rsidR="00CE780F" w:rsidRPr="00CE780F">
        <w:rPr>
          <w:rFonts w:ascii="Arial" w:hAnsi="Arial" w:cs="Arial"/>
        </w:rPr>
        <w:t xml:space="preserve"> </w:t>
      </w:r>
    </w:p>
    <w:p w14:paraId="5C17A2CD" w14:textId="77777777" w:rsidR="003109B4" w:rsidRPr="00CE780F" w:rsidRDefault="003109B4" w:rsidP="00CE780F">
      <w:pPr>
        <w:pStyle w:val="NormalWeb"/>
        <w:spacing w:before="0" w:beforeAutospacing="0" w:after="0" w:afterAutospacing="0"/>
        <w:rPr>
          <w:rFonts w:ascii="Arial" w:hAnsi="Arial" w:cs="Arial"/>
        </w:rPr>
      </w:pPr>
    </w:p>
    <w:p w14:paraId="22D481B1"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4.3 If the concern relates to the Headteacher </w:t>
      </w:r>
    </w:p>
    <w:p w14:paraId="0A1511BD" w14:textId="77777777" w:rsidR="003109B4" w:rsidRPr="00CE780F" w:rsidRDefault="003109B4" w:rsidP="00CE780F">
      <w:pPr>
        <w:pStyle w:val="NormalWeb"/>
        <w:spacing w:before="0" w:beforeAutospacing="0" w:after="0" w:afterAutospacing="0"/>
        <w:rPr>
          <w:rFonts w:ascii="Arial" w:hAnsi="Arial" w:cs="Arial"/>
        </w:rPr>
      </w:pPr>
    </w:p>
    <w:p w14:paraId="4D8032A6"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It must be reported to the Chair of Governors </w:t>
      </w:r>
    </w:p>
    <w:p w14:paraId="4A23F1DB" w14:textId="22737431" w:rsidR="00CE780F" w:rsidRDefault="003109B4" w:rsidP="00CE780F">
      <w:pPr>
        <w:pStyle w:val="NormalWeb"/>
        <w:spacing w:before="0" w:beforeAutospacing="0" w:after="0" w:afterAutospacing="0"/>
        <w:rPr>
          <w:rFonts w:ascii="Arial" w:hAnsi="Arial" w:cs="Arial"/>
        </w:rPr>
      </w:pPr>
      <w:hyperlink r:id="rId34" w:history="1">
        <w:r w:rsidRPr="00350C9D">
          <w:rPr>
            <w:rStyle w:val="Hyperlink"/>
            <w:rFonts w:ascii="Arial" w:hAnsi="Arial" w:cs="Arial"/>
          </w:rPr>
          <w:t>fazle.kinkhabwala@kevibham.org</w:t>
        </w:r>
      </w:hyperlink>
      <w:r w:rsidR="00CE780F" w:rsidRPr="00CE780F">
        <w:rPr>
          <w:rFonts w:ascii="Arial" w:hAnsi="Arial" w:cs="Arial"/>
        </w:rPr>
        <w:t xml:space="preserve"> </w:t>
      </w:r>
    </w:p>
    <w:p w14:paraId="35BB457C" w14:textId="77777777" w:rsidR="003109B4" w:rsidRPr="00CE780F" w:rsidRDefault="003109B4" w:rsidP="00CE780F">
      <w:pPr>
        <w:pStyle w:val="NormalWeb"/>
        <w:spacing w:before="0" w:beforeAutospacing="0" w:after="0" w:afterAutospacing="0"/>
        <w:rPr>
          <w:rFonts w:ascii="Arial" w:hAnsi="Arial" w:cs="Arial"/>
        </w:rPr>
      </w:pPr>
    </w:p>
    <w:p w14:paraId="60023972" w14:textId="77777777" w:rsidR="00CE780F" w:rsidRDefault="00CE780F" w:rsidP="00CE780F">
      <w:pPr>
        <w:pStyle w:val="NormalWeb"/>
        <w:spacing w:before="0" w:beforeAutospacing="0" w:after="0" w:afterAutospacing="0"/>
        <w:rPr>
          <w:rFonts w:ascii="Arial" w:hAnsi="Arial" w:cs="Arial"/>
          <w:b/>
          <w:bCs/>
        </w:rPr>
      </w:pPr>
      <w:r w:rsidRPr="003109B4">
        <w:rPr>
          <w:rFonts w:ascii="Arial" w:hAnsi="Arial" w:cs="Arial"/>
          <w:b/>
          <w:bCs/>
        </w:rPr>
        <w:t xml:space="preserve">5. How Concerns Will Be Managed </w:t>
      </w:r>
    </w:p>
    <w:p w14:paraId="1D090E7E" w14:textId="77777777" w:rsidR="003109B4" w:rsidRPr="003109B4" w:rsidRDefault="003109B4" w:rsidP="00CE780F">
      <w:pPr>
        <w:pStyle w:val="NormalWeb"/>
        <w:spacing w:before="0" w:beforeAutospacing="0" w:after="0" w:afterAutospacing="0"/>
        <w:rPr>
          <w:rFonts w:ascii="Arial" w:hAnsi="Arial" w:cs="Arial"/>
          <w:b/>
          <w:bCs/>
        </w:rPr>
      </w:pPr>
    </w:p>
    <w:p w14:paraId="5062B0EA"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5.1 Immediate Review </w:t>
      </w:r>
    </w:p>
    <w:p w14:paraId="165882CF" w14:textId="77777777" w:rsidR="003109B4" w:rsidRPr="00CE780F" w:rsidRDefault="003109B4" w:rsidP="00CE780F">
      <w:pPr>
        <w:pStyle w:val="NormalWeb"/>
        <w:spacing w:before="0" w:beforeAutospacing="0" w:after="0" w:afterAutospacing="0"/>
        <w:rPr>
          <w:rFonts w:ascii="Arial" w:hAnsi="Arial" w:cs="Arial"/>
        </w:rPr>
      </w:pPr>
    </w:p>
    <w:p w14:paraId="7529ED6D"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The Headteacher (or alternative route above): </w:t>
      </w:r>
    </w:p>
    <w:p w14:paraId="59BC5DEA" w14:textId="77777777" w:rsidR="003109B4" w:rsidRPr="00CE780F" w:rsidRDefault="003109B4" w:rsidP="00CE780F">
      <w:pPr>
        <w:pStyle w:val="NormalWeb"/>
        <w:spacing w:before="0" w:beforeAutospacing="0" w:after="0" w:afterAutospacing="0"/>
        <w:rPr>
          <w:rFonts w:ascii="Arial" w:hAnsi="Arial" w:cs="Arial"/>
        </w:rPr>
      </w:pPr>
    </w:p>
    <w:p w14:paraId="6486686E"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Reviews the </w:t>
      </w:r>
      <w:proofErr w:type="gramStart"/>
      <w:r w:rsidRPr="00CE780F">
        <w:rPr>
          <w:rFonts w:ascii="Arial" w:hAnsi="Arial" w:cs="Arial"/>
        </w:rPr>
        <w:t>information;</w:t>
      </w:r>
      <w:proofErr w:type="gramEnd"/>
      <w:r w:rsidRPr="00CE780F">
        <w:rPr>
          <w:rFonts w:ascii="Arial" w:hAnsi="Arial" w:cs="Arial"/>
        </w:rPr>
        <w:t xml:space="preserve"> </w:t>
      </w:r>
    </w:p>
    <w:p w14:paraId="13612B4A"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Decides whether it remains low-level or meets the harm threshold </w:t>
      </w:r>
    </w:p>
    <w:p w14:paraId="11C67BDE"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for LADO </w:t>
      </w:r>
      <w:proofErr w:type="gramStart"/>
      <w:r w:rsidRPr="00CE780F">
        <w:rPr>
          <w:rFonts w:ascii="Arial" w:hAnsi="Arial" w:cs="Arial"/>
        </w:rPr>
        <w:t>referral;</w:t>
      </w:r>
      <w:proofErr w:type="gramEnd"/>
      <w:r w:rsidRPr="00CE780F">
        <w:rPr>
          <w:rFonts w:ascii="Arial" w:hAnsi="Arial" w:cs="Arial"/>
        </w:rPr>
        <w:t xml:space="preserve"> </w:t>
      </w:r>
    </w:p>
    <w:p w14:paraId="068AC027"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May speak confidentially with the concerned staff member and the </w:t>
      </w:r>
    </w:p>
    <w:p w14:paraId="13FA5D1B"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individual involved. </w:t>
      </w:r>
    </w:p>
    <w:p w14:paraId="06D28C7C"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May seek advice from HR or other senior colleagues as necessary. </w:t>
      </w:r>
    </w:p>
    <w:p w14:paraId="01E7D19C" w14:textId="77777777" w:rsidR="003109B4" w:rsidRPr="00CE780F" w:rsidRDefault="003109B4" w:rsidP="00CE780F">
      <w:pPr>
        <w:pStyle w:val="NormalWeb"/>
        <w:spacing w:before="0" w:beforeAutospacing="0" w:after="0" w:afterAutospacing="0"/>
        <w:rPr>
          <w:rFonts w:ascii="Arial" w:hAnsi="Arial" w:cs="Arial"/>
        </w:rPr>
      </w:pPr>
    </w:p>
    <w:p w14:paraId="566422F3"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5.2 Professional Conversations </w:t>
      </w:r>
    </w:p>
    <w:p w14:paraId="6611197E" w14:textId="77777777" w:rsidR="003109B4" w:rsidRPr="00CE780F" w:rsidRDefault="003109B4" w:rsidP="00CE780F">
      <w:pPr>
        <w:pStyle w:val="NormalWeb"/>
        <w:spacing w:before="0" w:beforeAutospacing="0" w:after="0" w:afterAutospacing="0"/>
        <w:rPr>
          <w:rFonts w:ascii="Arial" w:hAnsi="Arial" w:cs="Arial"/>
        </w:rPr>
      </w:pPr>
    </w:p>
    <w:p w14:paraId="5A9D9D11"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A confidential, supportive discussion is held to: </w:t>
      </w:r>
    </w:p>
    <w:p w14:paraId="5964EC62" w14:textId="77777777" w:rsidR="00015039" w:rsidRPr="00CE780F" w:rsidRDefault="00015039" w:rsidP="00CE780F">
      <w:pPr>
        <w:pStyle w:val="NormalWeb"/>
        <w:spacing w:before="0" w:beforeAutospacing="0" w:after="0" w:afterAutospacing="0"/>
        <w:rPr>
          <w:rFonts w:ascii="Arial" w:hAnsi="Arial" w:cs="Arial"/>
        </w:rPr>
      </w:pPr>
    </w:p>
    <w:p w14:paraId="6B9F7861"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Clarify </w:t>
      </w:r>
      <w:proofErr w:type="gramStart"/>
      <w:r w:rsidRPr="00CE780F">
        <w:rPr>
          <w:rFonts w:ascii="Arial" w:hAnsi="Arial" w:cs="Arial"/>
        </w:rPr>
        <w:t>facts;</w:t>
      </w:r>
      <w:proofErr w:type="gramEnd"/>
      <w:r w:rsidRPr="00CE780F">
        <w:rPr>
          <w:rFonts w:ascii="Arial" w:hAnsi="Arial" w:cs="Arial"/>
        </w:rPr>
        <w:t xml:space="preserve"> </w:t>
      </w:r>
    </w:p>
    <w:p w14:paraId="5FDA0DF5"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Reinforce the Code of </w:t>
      </w:r>
      <w:proofErr w:type="gramStart"/>
      <w:r w:rsidRPr="00CE780F">
        <w:rPr>
          <w:rFonts w:ascii="Arial" w:hAnsi="Arial" w:cs="Arial"/>
        </w:rPr>
        <w:t>Conduct;</w:t>
      </w:r>
      <w:proofErr w:type="gramEnd"/>
      <w:r w:rsidRPr="00CE780F">
        <w:rPr>
          <w:rFonts w:ascii="Arial" w:hAnsi="Arial" w:cs="Arial"/>
        </w:rPr>
        <w:t xml:space="preserve"> </w:t>
      </w:r>
    </w:p>
    <w:p w14:paraId="4B565F6C"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Offer advice or additional training if appropriate. </w:t>
      </w:r>
    </w:p>
    <w:p w14:paraId="3FABF6DC" w14:textId="77777777" w:rsidR="00015039" w:rsidRPr="00CE780F" w:rsidRDefault="00015039" w:rsidP="00CE780F">
      <w:pPr>
        <w:pStyle w:val="NormalWeb"/>
        <w:spacing w:before="0" w:beforeAutospacing="0" w:after="0" w:afterAutospacing="0"/>
        <w:rPr>
          <w:rFonts w:ascii="Arial" w:hAnsi="Arial" w:cs="Arial"/>
        </w:rPr>
      </w:pPr>
    </w:p>
    <w:p w14:paraId="4B978FE5"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5.3 Determining Escalation </w:t>
      </w:r>
    </w:p>
    <w:p w14:paraId="429CD2DA" w14:textId="77777777" w:rsidR="00015039" w:rsidRPr="00CE780F" w:rsidRDefault="00015039" w:rsidP="00CE780F">
      <w:pPr>
        <w:pStyle w:val="NormalWeb"/>
        <w:spacing w:before="0" w:beforeAutospacing="0" w:after="0" w:afterAutospacing="0"/>
        <w:rPr>
          <w:rFonts w:ascii="Arial" w:hAnsi="Arial" w:cs="Arial"/>
        </w:rPr>
      </w:pPr>
    </w:p>
    <w:p w14:paraId="10781FFB"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If, on review, concerns indicate: </w:t>
      </w:r>
    </w:p>
    <w:p w14:paraId="54ADE687" w14:textId="77777777" w:rsidR="00015039" w:rsidRPr="00CE780F" w:rsidRDefault="00015039" w:rsidP="00CE780F">
      <w:pPr>
        <w:pStyle w:val="NormalWeb"/>
        <w:spacing w:before="0" w:beforeAutospacing="0" w:after="0" w:afterAutospacing="0"/>
        <w:rPr>
          <w:rFonts w:ascii="Arial" w:hAnsi="Arial" w:cs="Arial"/>
        </w:rPr>
      </w:pPr>
    </w:p>
    <w:p w14:paraId="6B6FA737"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A pattern of </w:t>
      </w:r>
      <w:proofErr w:type="gramStart"/>
      <w:r w:rsidRPr="00CE780F">
        <w:rPr>
          <w:rFonts w:ascii="Arial" w:hAnsi="Arial" w:cs="Arial"/>
        </w:rPr>
        <w:t>behaviour;</w:t>
      </w:r>
      <w:proofErr w:type="gramEnd"/>
      <w:r w:rsidRPr="00CE780F">
        <w:rPr>
          <w:rFonts w:ascii="Arial" w:hAnsi="Arial" w:cs="Arial"/>
        </w:rPr>
        <w:t xml:space="preserve"> </w:t>
      </w:r>
    </w:p>
    <w:p w14:paraId="356ECA50"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Increasing </w:t>
      </w:r>
      <w:proofErr w:type="gramStart"/>
      <w:r w:rsidRPr="00CE780F">
        <w:rPr>
          <w:rFonts w:ascii="Arial" w:hAnsi="Arial" w:cs="Arial"/>
        </w:rPr>
        <w:t>seriousness;</w:t>
      </w:r>
      <w:proofErr w:type="gramEnd"/>
      <w:r w:rsidRPr="00CE780F">
        <w:rPr>
          <w:rFonts w:ascii="Arial" w:hAnsi="Arial" w:cs="Arial"/>
        </w:rPr>
        <w:t xml:space="preserve"> </w:t>
      </w:r>
    </w:p>
    <w:p w14:paraId="7654371A"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Potential safeguarding </w:t>
      </w:r>
      <w:proofErr w:type="gramStart"/>
      <w:r w:rsidRPr="00CE780F">
        <w:rPr>
          <w:rFonts w:ascii="Arial" w:hAnsi="Arial" w:cs="Arial"/>
        </w:rPr>
        <w:t>risk;</w:t>
      </w:r>
      <w:proofErr w:type="gramEnd"/>
      <w:r w:rsidRPr="00CE780F">
        <w:rPr>
          <w:rFonts w:ascii="Arial" w:hAnsi="Arial" w:cs="Arial"/>
        </w:rPr>
        <w:t xml:space="preserve"> </w:t>
      </w:r>
    </w:p>
    <w:p w14:paraId="17D2CAB2"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…the Headteacher must reconsider whether a LADO referral is required. </w:t>
      </w:r>
    </w:p>
    <w:p w14:paraId="7CD9D0F3" w14:textId="77777777" w:rsidR="00015039" w:rsidRPr="00CE780F" w:rsidRDefault="00015039" w:rsidP="00CE780F">
      <w:pPr>
        <w:pStyle w:val="NormalWeb"/>
        <w:spacing w:before="0" w:beforeAutospacing="0" w:after="0" w:afterAutospacing="0"/>
        <w:rPr>
          <w:rFonts w:ascii="Arial" w:hAnsi="Arial" w:cs="Arial"/>
        </w:rPr>
      </w:pPr>
    </w:p>
    <w:p w14:paraId="0CB6D806" w14:textId="77777777" w:rsidR="00CE780F" w:rsidRPr="00015039" w:rsidRDefault="00CE780F" w:rsidP="00CE780F">
      <w:pPr>
        <w:pStyle w:val="NormalWeb"/>
        <w:spacing w:before="0" w:beforeAutospacing="0" w:after="0" w:afterAutospacing="0"/>
        <w:rPr>
          <w:rFonts w:ascii="Arial" w:hAnsi="Arial" w:cs="Arial"/>
          <w:b/>
          <w:bCs/>
        </w:rPr>
      </w:pPr>
      <w:r w:rsidRPr="00015039">
        <w:rPr>
          <w:rFonts w:ascii="Arial" w:hAnsi="Arial" w:cs="Arial"/>
          <w:b/>
          <w:bCs/>
        </w:rPr>
        <w:t xml:space="preserve">6. Recording Low-Level Concerns </w:t>
      </w:r>
    </w:p>
    <w:p w14:paraId="561E411E" w14:textId="77777777" w:rsidR="00015039" w:rsidRPr="00CE780F" w:rsidRDefault="00015039" w:rsidP="00CE780F">
      <w:pPr>
        <w:pStyle w:val="NormalWeb"/>
        <w:spacing w:before="0" w:beforeAutospacing="0" w:after="0" w:afterAutospacing="0"/>
        <w:rPr>
          <w:rFonts w:ascii="Arial" w:hAnsi="Arial" w:cs="Arial"/>
        </w:rPr>
      </w:pPr>
    </w:p>
    <w:p w14:paraId="5D8A0AFC"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lastRenderedPageBreak/>
        <w:t xml:space="preserve">The school will maintain a confidential Low-Level Concerns Log, held </w:t>
      </w:r>
    </w:p>
    <w:p w14:paraId="13D45737"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securely by the Headteacher. </w:t>
      </w:r>
    </w:p>
    <w:p w14:paraId="59238288" w14:textId="77777777" w:rsidR="00015039" w:rsidRPr="00CE780F" w:rsidRDefault="00015039" w:rsidP="00CE780F">
      <w:pPr>
        <w:pStyle w:val="NormalWeb"/>
        <w:spacing w:before="0" w:beforeAutospacing="0" w:after="0" w:afterAutospacing="0"/>
        <w:rPr>
          <w:rFonts w:ascii="Arial" w:hAnsi="Arial" w:cs="Arial"/>
        </w:rPr>
      </w:pPr>
    </w:p>
    <w:p w14:paraId="5422A183"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Records must include: </w:t>
      </w:r>
    </w:p>
    <w:p w14:paraId="7915A4DE" w14:textId="77777777" w:rsidR="00015039" w:rsidRPr="00CE780F" w:rsidRDefault="00015039" w:rsidP="00CE780F">
      <w:pPr>
        <w:pStyle w:val="NormalWeb"/>
        <w:spacing w:before="0" w:beforeAutospacing="0" w:after="0" w:afterAutospacing="0"/>
        <w:rPr>
          <w:rFonts w:ascii="Arial" w:hAnsi="Arial" w:cs="Arial"/>
        </w:rPr>
      </w:pPr>
    </w:p>
    <w:p w14:paraId="4F9AF1D6"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Date of </w:t>
      </w:r>
      <w:proofErr w:type="gramStart"/>
      <w:r w:rsidRPr="00CE780F">
        <w:rPr>
          <w:rFonts w:ascii="Arial" w:hAnsi="Arial" w:cs="Arial"/>
        </w:rPr>
        <w:t>concern;</w:t>
      </w:r>
      <w:proofErr w:type="gramEnd"/>
      <w:r w:rsidRPr="00CE780F">
        <w:rPr>
          <w:rFonts w:ascii="Arial" w:hAnsi="Arial" w:cs="Arial"/>
        </w:rPr>
        <w:t xml:space="preserve"> </w:t>
      </w:r>
    </w:p>
    <w:p w14:paraId="063C7104"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Person </w:t>
      </w:r>
      <w:proofErr w:type="gramStart"/>
      <w:r w:rsidRPr="00CE780F">
        <w:rPr>
          <w:rFonts w:ascii="Arial" w:hAnsi="Arial" w:cs="Arial"/>
        </w:rPr>
        <w:t>reporting;</w:t>
      </w:r>
      <w:proofErr w:type="gramEnd"/>
      <w:r w:rsidRPr="00CE780F">
        <w:rPr>
          <w:rFonts w:ascii="Arial" w:hAnsi="Arial" w:cs="Arial"/>
        </w:rPr>
        <w:t xml:space="preserve"> </w:t>
      </w:r>
    </w:p>
    <w:p w14:paraId="57C86ADD"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Details of incident/</w:t>
      </w:r>
      <w:proofErr w:type="gramStart"/>
      <w:r w:rsidRPr="00CE780F">
        <w:rPr>
          <w:rFonts w:ascii="Arial" w:hAnsi="Arial" w:cs="Arial"/>
        </w:rPr>
        <w:t>behaviour;</w:t>
      </w:r>
      <w:proofErr w:type="gramEnd"/>
      <w:r w:rsidRPr="00CE780F">
        <w:rPr>
          <w:rFonts w:ascii="Arial" w:hAnsi="Arial" w:cs="Arial"/>
        </w:rPr>
        <w:t xml:space="preserve"> </w:t>
      </w:r>
    </w:p>
    <w:p w14:paraId="3EB873E8"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Actions </w:t>
      </w:r>
      <w:proofErr w:type="gramStart"/>
      <w:r w:rsidRPr="00CE780F">
        <w:rPr>
          <w:rFonts w:ascii="Arial" w:hAnsi="Arial" w:cs="Arial"/>
        </w:rPr>
        <w:t>taken;</w:t>
      </w:r>
      <w:proofErr w:type="gramEnd"/>
      <w:r w:rsidRPr="00CE780F">
        <w:rPr>
          <w:rFonts w:ascii="Arial" w:hAnsi="Arial" w:cs="Arial"/>
        </w:rPr>
        <w:t xml:space="preserve"> </w:t>
      </w:r>
    </w:p>
    <w:p w14:paraId="45435A08"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Outcome and </w:t>
      </w:r>
      <w:proofErr w:type="gramStart"/>
      <w:r w:rsidRPr="00CE780F">
        <w:rPr>
          <w:rFonts w:ascii="Arial" w:hAnsi="Arial" w:cs="Arial"/>
        </w:rPr>
        <w:t>rationale;</w:t>
      </w:r>
      <w:proofErr w:type="gramEnd"/>
      <w:r w:rsidRPr="00CE780F">
        <w:rPr>
          <w:rFonts w:ascii="Arial" w:hAnsi="Arial" w:cs="Arial"/>
        </w:rPr>
        <w:t xml:space="preserve"> </w:t>
      </w:r>
    </w:p>
    <w:p w14:paraId="43E1BB13"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Any follow-up monitoring arrangements. </w:t>
      </w:r>
    </w:p>
    <w:p w14:paraId="414B5330" w14:textId="77777777" w:rsidR="00015039" w:rsidRPr="00CE780F" w:rsidRDefault="00015039" w:rsidP="00CE780F">
      <w:pPr>
        <w:pStyle w:val="NormalWeb"/>
        <w:spacing w:before="0" w:beforeAutospacing="0" w:after="0" w:afterAutospacing="0"/>
        <w:rPr>
          <w:rFonts w:ascii="Arial" w:hAnsi="Arial" w:cs="Arial"/>
        </w:rPr>
      </w:pPr>
    </w:p>
    <w:p w14:paraId="45D29D65" w14:textId="77777777" w:rsidR="00CE780F" w:rsidRDefault="00CE780F" w:rsidP="00CE780F">
      <w:pPr>
        <w:pStyle w:val="NormalWeb"/>
        <w:spacing w:before="0" w:beforeAutospacing="0" w:after="0" w:afterAutospacing="0"/>
        <w:rPr>
          <w:rFonts w:ascii="Arial" w:hAnsi="Arial" w:cs="Arial"/>
          <w:b/>
          <w:bCs/>
        </w:rPr>
      </w:pPr>
      <w:r w:rsidRPr="00015039">
        <w:rPr>
          <w:rFonts w:ascii="Arial" w:hAnsi="Arial" w:cs="Arial"/>
          <w:b/>
          <w:bCs/>
        </w:rPr>
        <w:t xml:space="preserve">7. Review of Low-Level Concern Log </w:t>
      </w:r>
    </w:p>
    <w:p w14:paraId="3613DA7F" w14:textId="77777777" w:rsidR="00015039" w:rsidRPr="00015039" w:rsidRDefault="00015039" w:rsidP="00CE780F">
      <w:pPr>
        <w:pStyle w:val="NormalWeb"/>
        <w:spacing w:before="0" w:beforeAutospacing="0" w:after="0" w:afterAutospacing="0"/>
        <w:rPr>
          <w:rFonts w:ascii="Arial" w:hAnsi="Arial" w:cs="Arial"/>
          <w:b/>
          <w:bCs/>
        </w:rPr>
      </w:pPr>
    </w:p>
    <w:p w14:paraId="3BED0F32"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The Headteacher will review the log regularly (at least half-termly) to identify </w:t>
      </w:r>
    </w:p>
    <w:p w14:paraId="106CD366"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trends or cumulative issues. </w:t>
      </w:r>
    </w:p>
    <w:p w14:paraId="717C4B9C" w14:textId="77777777" w:rsidR="00015039" w:rsidRPr="00CE780F" w:rsidRDefault="00015039" w:rsidP="00CE780F">
      <w:pPr>
        <w:pStyle w:val="NormalWeb"/>
        <w:spacing w:before="0" w:beforeAutospacing="0" w:after="0" w:afterAutospacing="0"/>
        <w:rPr>
          <w:rFonts w:ascii="Arial" w:hAnsi="Arial" w:cs="Arial"/>
        </w:rPr>
      </w:pPr>
    </w:p>
    <w:p w14:paraId="39F6A88D" w14:textId="77777777" w:rsidR="00CE780F" w:rsidRDefault="00CE780F" w:rsidP="00CE780F">
      <w:pPr>
        <w:pStyle w:val="NormalWeb"/>
        <w:spacing w:before="0" w:beforeAutospacing="0" w:after="0" w:afterAutospacing="0"/>
        <w:rPr>
          <w:rFonts w:ascii="Arial" w:hAnsi="Arial" w:cs="Arial"/>
          <w:b/>
          <w:bCs/>
        </w:rPr>
      </w:pPr>
      <w:r w:rsidRPr="00015039">
        <w:rPr>
          <w:rFonts w:ascii="Arial" w:hAnsi="Arial" w:cs="Arial"/>
          <w:b/>
          <w:bCs/>
        </w:rPr>
        <w:t xml:space="preserve">8. Staff Expectations &amp; Preventive Culture </w:t>
      </w:r>
    </w:p>
    <w:p w14:paraId="2E3401CD" w14:textId="77777777" w:rsidR="00015039" w:rsidRPr="00015039" w:rsidRDefault="00015039" w:rsidP="00CE780F">
      <w:pPr>
        <w:pStyle w:val="NormalWeb"/>
        <w:spacing w:before="0" w:beforeAutospacing="0" w:after="0" w:afterAutospacing="0"/>
        <w:rPr>
          <w:rFonts w:ascii="Arial" w:hAnsi="Arial" w:cs="Arial"/>
          <w:b/>
          <w:bCs/>
        </w:rPr>
      </w:pPr>
    </w:p>
    <w:p w14:paraId="46AD016A"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The school will: </w:t>
      </w:r>
    </w:p>
    <w:p w14:paraId="5753B979" w14:textId="77777777" w:rsidR="00015039" w:rsidRPr="00CE780F" w:rsidRDefault="00015039" w:rsidP="00CE780F">
      <w:pPr>
        <w:pStyle w:val="NormalWeb"/>
        <w:spacing w:before="0" w:beforeAutospacing="0" w:after="0" w:afterAutospacing="0"/>
        <w:rPr>
          <w:rFonts w:ascii="Arial" w:hAnsi="Arial" w:cs="Arial"/>
        </w:rPr>
      </w:pPr>
    </w:p>
    <w:p w14:paraId="761C1154"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Reinforce the staff Code of Conduct </w:t>
      </w:r>
      <w:proofErr w:type="gramStart"/>
      <w:r w:rsidRPr="00CE780F">
        <w:rPr>
          <w:rFonts w:ascii="Arial" w:hAnsi="Arial" w:cs="Arial"/>
        </w:rPr>
        <w:t>annually;</w:t>
      </w:r>
      <w:proofErr w:type="gramEnd"/>
      <w:r w:rsidRPr="00CE780F">
        <w:rPr>
          <w:rFonts w:ascii="Arial" w:hAnsi="Arial" w:cs="Arial"/>
        </w:rPr>
        <w:t xml:space="preserve"> </w:t>
      </w:r>
    </w:p>
    <w:p w14:paraId="2DD1AAD8"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Provide training on professional boundaries and safer working </w:t>
      </w:r>
      <w:proofErr w:type="gramStart"/>
      <w:r w:rsidRPr="00CE780F">
        <w:rPr>
          <w:rFonts w:ascii="Arial" w:hAnsi="Arial" w:cs="Arial"/>
        </w:rPr>
        <w:t>practice;</w:t>
      </w:r>
      <w:proofErr w:type="gramEnd"/>
      <w:r w:rsidRPr="00CE780F">
        <w:rPr>
          <w:rFonts w:ascii="Arial" w:hAnsi="Arial" w:cs="Arial"/>
        </w:rPr>
        <w:t xml:space="preserve"> </w:t>
      </w:r>
    </w:p>
    <w:p w14:paraId="5F93E686"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Ensure learning from any breaches is incorporated into policy </w:t>
      </w:r>
      <w:proofErr w:type="gramStart"/>
      <w:r w:rsidRPr="00CE780F">
        <w:rPr>
          <w:rFonts w:ascii="Arial" w:hAnsi="Arial" w:cs="Arial"/>
        </w:rPr>
        <w:t>updates;</w:t>
      </w:r>
      <w:proofErr w:type="gramEnd"/>
      <w:r w:rsidRPr="00CE780F">
        <w:rPr>
          <w:rFonts w:ascii="Arial" w:hAnsi="Arial" w:cs="Arial"/>
        </w:rPr>
        <w:t xml:space="preserve"> </w:t>
      </w:r>
    </w:p>
    <w:p w14:paraId="47FF9C83"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Promote transparent practice (e.g., open-door teaching, not using </w:t>
      </w:r>
    </w:p>
    <w:p w14:paraId="342434C4"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personal devices). </w:t>
      </w:r>
    </w:p>
    <w:p w14:paraId="77A660C4" w14:textId="77777777" w:rsidR="00015039" w:rsidRPr="00CE780F" w:rsidRDefault="00015039" w:rsidP="00CE780F">
      <w:pPr>
        <w:pStyle w:val="NormalWeb"/>
        <w:spacing w:before="0" w:beforeAutospacing="0" w:after="0" w:afterAutospacing="0"/>
        <w:rPr>
          <w:rFonts w:ascii="Arial" w:hAnsi="Arial" w:cs="Arial"/>
        </w:rPr>
      </w:pPr>
    </w:p>
    <w:p w14:paraId="6C09219C" w14:textId="77777777" w:rsidR="00CE780F" w:rsidRDefault="00CE780F" w:rsidP="00CE780F">
      <w:pPr>
        <w:pStyle w:val="NormalWeb"/>
        <w:spacing w:before="0" w:beforeAutospacing="0" w:after="0" w:afterAutospacing="0"/>
        <w:rPr>
          <w:rFonts w:ascii="Arial" w:hAnsi="Arial" w:cs="Arial"/>
          <w:b/>
          <w:bCs/>
        </w:rPr>
      </w:pPr>
      <w:r w:rsidRPr="00015039">
        <w:rPr>
          <w:rFonts w:ascii="Arial" w:hAnsi="Arial" w:cs="Arial"/>
          <w:b/>
          <w:bCs/>
        </w:rPr>
        <w:t xml:space="preserve">9. Confidentiality and Data Protection </w:t>
      </w:r>
    </w:p>
    <w:p w14:paraId="2B3E9D65" w14:textId="77777777" w:rsidR="00015039" w:rsidRPr="00015039" w:rsidRDefault="00015039" w:rsidP="00CE780F">
      <w:pPr>
        <w:pStyle w:val="NormalWeb"/>
        <w:spacing w:before="0" w:beforeAutospacing="0" w:after="0" w:afterAutospacing="0"/>
        <w:rPr>
          <w:rFonts w:ascii="Arial" w:hAnsi="Arial" w:cs="Arial"/>
          <w:b/>
          <w:bCs/>
        </w:rPr>
      </w:pPr>
    </w:p>
    <w:p w14:paraId="355B58C8"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Information will be handled in line with GDPR and safeguarding principles. </w:t>
      </w:r>
    </w:p>
    <w:p w14:paraId="0C69B4EB"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Records will be proportionate, factual, and stored securely. </w:t>
      </w:r>
    </w:p>
    <w:p w14:paraId="4E4E610E"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Only relevant senior staff will have access. </w:t>
      </w:r>
    </w:p>
    <w:p w14:paraId="67D25D1C" w14:textId="77777777" w:rsidR="00015039" w:rsidRPr="00CE780F" w:rsidRDefault="00015039" w:rsidP="00CE780F">
      <w:pPr>
        <w:pStyle w:val="NormalWeb"/>
        <w:spacing w:before="0" w:beforeAutospacing="0" w:after="0" w:afterAutospacing="0"/>
        <w:rPr>
          <w:rFonts w:ascii="Arial" w:hAnsi="Arial" w:cs="Arial"/>
        </w:rPr>
      </w:pPr>
    </w:p>
    <w:p w14:paraId="2FEE2D14" w14:textId="77777777" w:rsidR="00CE780F" w:rsidRDefault="00CE780F" w:rsidP="00CE780F">
      <w:pPr>
        <w:pStyle w:val="NormalWeb"/>
        <w:spacing w:before="0" w:beforeAutospacing="0" w:after="0" w:afterAutospacing="0"/>
        <w:rPr>
          <w:rFonts w:ascii="Arial" w:hAnsi="Arial" w:cs="Arial"/>
          <w:b/>
          <w:bCs/>
        </w:rPr>
      </w:pPr>
      <w:r w:rsidRPr="00015039">
        <w:rPr>
          <w:rFonts w:ascii="Arial" w:hAnsi="Arial" w:cs="Arial"/>
          <w:b/>
          <w:bCs/>
        </w:rPr>
        <w:t xml:space="preserve">10. Communication with Staff and Stakeholders </w:t>
      </w:r>
    </w:p>
    <w:p w14:paraId="2FEE6DD6" w14:textId="77777777" w:rsidR="00015039" w:rsidRPr="00015039" w:rsidRDefault="00015039" w:rsidP="00CE780F">
      <w:pPr>
        <w:pStyle w:val="NormalWeb"/>
        <w:spacing w:before="0" w:beforeAutospacing="0" w:after="0" w:afterAutospacing="0"/>
        <w:rPr>
          <w:rFonts w:ascii="Arial" w:hAnsi="Arial" w:cs="Arial"/>
          <w:b/>
          <w:bCs/>
        </w:rPr>
      </w:pPr>
    </w:p>
    <w:p w14:paraId="5F442DAF"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This process will be: </w:t>
      </w:r>
    </w:p>
    <w:p w14:paraId="21ACB22C" w14:textId="77777777" w:rsidR="00015039" w:rsidRPr="00CE780F" w:rsidRDefault="00015039" w:rsidP="00CE780F">
      <w:pPr>
        <w:pStyle w:val="NormalWeb"/>
        <w:spacing w:before="0" w:beforeAutospacing="0" w:after="0" w:afterAutospacing="0"/>
        <w:rPr>
          <w:rFonts w:ascii="Arial" w:hAnsi="Arial" w:cs="Arial"/>
        </w:rPr>
      </w:pPr>
    </w:p>
    <w:p w14:paraId="55996F1C"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Included in the Safeguarding and Child Protection </w:t>
      </w:r>
      <w:proofErr w:type="gramStart"/>
      <w:r w:rsidRPr="00CE780F">
        <w:rPr>
          <w:rFonts w:ascii="Arial" w:hAnsi="Arial" w:cs="Arial"/>
        </w:rPr>
        <w:t>Policy;</w:t>
      </w:r>
      <w:proofErr w:type="gramEnd"/>
      <w:r w:rsidRPr="00CE780F">
        <w:rPr>
          <w:rFonts w:ascii="Arial" w:hAnsi="Arial" w:cs="Arial"/>
        </w:rPr>
        <w:t xml:space="preserve"> </w:t>
      </w:r>
    </w:p>
    <w:p w14:paraId="7A486B85"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Explained during new staff </w:t>
      </w:r>
      <w:proofErr w:type="gramStart"/>
      <w:r w:rsidRPr="00CE780F">
        <w:rPr>
          <w:rFonts w:ascii="Arial" w:hAnsi="Arial" w:cs="Arial"/>
        </w:rPr>
        <w:t>induction;</w:t>
      </w:r>
      <w:proofErr w:type="gramEnd"/>
      <w:r w:rsidRPr="00CE780F">
        <w:rPr>
          <w:rFonts w:ascii="Arial" w:hAnsi="Arial" w:cs="Arial"/>
        </w:rPr>
        <w:t xml:space="preserve"> </w:t>
      </w:r>
    </w:p>
    <w:p w14:paraId="4751D22A"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Reinforced through annual safeguarding </w:t>
      </w:r>
      <w:proofErr w:type="gramStart"/>
      <w:r w:rsidRPr="00CE780F">
        <w:rPr>
          <w:rFonts w:ascii="Arial" w:hAnsi="Arial" w:cs="Arial"/>
        </w:rPr>
        <w:t>training;</w:t>
      </w:r>
      <w:proofErr w:type="gramEnd"/>
      <w:r w:rsidRPr="00CE780F">
        <w:rPr>
          <w:rFonts w:ascii="Arial" w:hAnsi="Arial" w:cs="Arial"/>
        </w:rPr>
        <w:t xml:space="preserve"> </w:t>
      </w:r>
    </w:p>
    <w:p w14:paraId="28F8710C"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Visible in staff handbooks and intranet portals. </w:t>
      </w:r>
    </w:p>
    <w:p w14:paraId="1001B67A" w14:textId="77777777" w:rsidR="00015039" w:rsidRPr="00CE780F" w:rsidRDefault="00015039" w:rsidP="00CE780F">
      <w:pPr>
        <w:pStyle w:val="NormalWeb"/>
        <w:spacing w:before="0" w:beforeAutospacing="0" w:after="0" w:afterAutospacing="0"/>
        <w:rPr>
          <w:rFonts w:ascii="Arial" w:hAnsi="Arial" w:cs="Arial"/>
        </w:rPr>
      </w:pPr>
    </w:p>
    <w:p w14:paraId="5E15A064" w14:textId="77777777" w:rsidR="00CE780F" w:rsidRDefault="00CE780F" w:rsidP="00CE780F">
      <w:pPr>
        <w:pStyle w:val="NormalWeb"/>
        <w:spacing w:before="0" w:beforeAutospacing="0" w:after="0" w:afterAutospacing="0"/>
        <w:rPr>
          <w:rFonts w:ascii="Arial" w:hAnsi="Arial" w:cs="Arial"/>
          <w:b/>
          <w:bCs/>
        </w:rPr>
      </w:pPr>
      <w:r w:rsidRPr="00015039">
        <w:rPr>
          <w:rFonts w:ascii="Arial" w:hAnsi="Arial" w:cs="Arial"/>
          <w:b/>
          <w:bCs/>
        </w:rPr>
        <w:t xml:space="preserve">11. Annual Process Review </w:t>
      </w:r>
    </w:p>
    <w:p w14:paraId="2EA66A4C" w14:textId="77777777" w:rsidR="00015039" w:rsidRPr="00015039" w:rsidRDefault="00015039" w:rsidP="00CE780F">
      <w:pPr>
        <w:pStyle w:val="NormalWeb"/>
        <w:spacing w:before="0" w:beforeAutospacing="0" w:after="0" w:afterAutospacing="0"/>
        <w:rPr>
          <w:rFonts w:ascii="Arial" w:hAnsi="Arial" w:cs="Arial"/>
          <w:b/>
          <w:bCs/>
        </w:rPr>
      </w:pPr>
    </w:p>
    <w:p w14:paraId="7EB6FDA8" w14:textId="77777777" w:rsid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The Governing Body will review: </w:t>
      </w:r>
    </w:p>
    <w:p w14:paraId="1EA6334C" w14:textId="77777777" w:rsidR="00015039" w:rsidRPr="00CE780F" w:rsidRDefault="00015039" w:rsidP="00CE780F">
      <w:pPr>
        <w:pStyle w:val="NormalWeb"/>
        <w:spacing w:before="0" w:beforeAutospacing="0" w:after="0" w:afterAutospacing="0"/>
        <w:rPr>
          <w:rFonts w:ascii="Arial" w:hAnsi="Arial" w:cs="Arial"/>
        </w:rPr>
      </w:pPr>
    </w:p>
    <w:p w14:paraId="4D2E145C"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The effectiveness of the low-level concerns </w:t>
      </w:r>
      <w:proofErr w:type="gramStart"/>
      <w:r w:rsidRPr="00CE780F">
        <w:rPr>
          <w:rFonts w:ascii="Arial" w:hAnsi="Arial" w:cs="Arial"/>
        </w:rPr>
        <w:t>process;</w:t>
      </w:r>
      <w:proofErr w:type="gramEnd"/>
      <w:r w:rsidRPr="00CE780F">
        <w:rPr>
          <w:rFonts w:ascii="Arial" w:hAnsi="Arial" w:cs="Arial"/>
        </w:rPr>
        <w:t xml:space="preserve"> </w:t>
      </w:r>
    </w:p>
    <w:p w14:paraId="7BCFF0D9"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Emerging data </w:t>
      </w:r>
      <w:proofErr w:type="gramStart"/>
      <w:r w:rsidRPr="00CE780F">
        <w:rPr>
          <w:rFonts w:ascii="Arial" w:hAnsi="Arial" w:cs="Arial"/>
        </w:rPr>
        <w:t>trends;</w:t>
      </w:r>
      <w:proofErr w:type="gramEnd"/>
      <w:r w:rsidRPr="00CE780F">
        <w:rPr>
          <w:rFonts w:ascii="Arial" w:hAnsi="Arial" w:cs="Arial"/>
        </w:rPr>
        <w:t xml:space="preserve"> </w:t>
      </w:r>
    </w:p>
    <w:p w14:paraId="7357B675" w14:textId="77777777" w:rsidR="00CE780F" w:rsidRPr="00CE780F" w:rsidRDefault="00CE780F" w:rsidP="00CE780F">
      <w:pPr>
        <w:pStyle w:val="NormalWeb"/>
        <w:spacing w:before="0" w:beforeAutospacing="0" w:after="0" w:afterAutospacing="0"/>
        <w:rPr>
          <w:rFonts w:ascii="Arial" w:hAnsi="Arial" w:cs="Arial"/>
        </w:rPr>
      </w:pPr>
      <w:r w:rsidRPr="00CE780F">
        <w:rPr>
          <w:rFonts w:ascii="Arial" w:hAnsi="Arial" w:cs="Arial"/>
        </w:rPr>
        <w:t xml:space="preserve">• Whether safer working practice guidance requires </w:t>
      </w:r>
      <w:proofErr w:type="gramStart"/>
      <w:r w:rsidRPr="00CE780F">
        <w:rPr>
          <w:rFonts w:ascii="Arial" w:hAnsi="Arial" w:cs="Arial"/>
        </w:rPr>
        <w:t>revision;</w:t>
      </w:r>
      <w:proofErr w:type="gramEnd"/>
      <w:r w:rsidRPr="00CE780F">
        <w:rPr>
          <w:rFonts w:ascii="Arial" w:hAnsi="Arial" w:cs="Arial"/>
        </w:rPr>
        <w:t xml:space="preserve"> </w:t>
      </w:r>
    </w:p>
    <w:p w14:paraId="7ABCFFF7" w14:textId="06FF89A3" w:rsidR="000E196C" w:rsidRPr="00F1494F" w:rsidRDefault="00CE780F" w:rsidP="00CE780F">
      <w:pPr>
        <w:pStyle w:val="NormalWeb"/>
        <w:spacing w:before="0" w:beforeAutospacing="0" w:after="0" w:afterAutospacing="0"/>
        <w:rPr>
          <w:rFonts w:ascii="Arial" w:hAnsi="Arial" w:cs="Arial"/>
        </w:rPr>
        <w:sectPr w:rsidR="000E196C" w:rsidRPr="00F1494F" w:rsidSect="001D41CB">
          <w:pgSz w:w="11906" w:h="16838"/>
          <w:pgMar w:top="1440" w:right="1440" w:bottom="1440" w:left="1440" w:header="708" w:footer="708" w:gutter="0"/>
          <w:cols w:space="708"/>
          <w:docGrid w:linePitch="360"/>
        </w:sectPr>
      </w:pPr>
      <w:r w:rsidRPr="00CE780F">
        <w:rPr>
          <w:rFonts w:ascii="Arial" w:hAnsi="Arial" w:cs="Arial"/>
        </w:rPr>
        <w:t>• Compliance with the most recent KCSIE version.</w:t>
      </w:r>
    </w:p>
    <w:p w14:paraId="793644D9" w14:textId="3418219F" w:rsidR="008E0E45" w:rsidRPr="00F1494F" w:rsidRDefault="00301EF0" w:rsidP="001D41CB">
      <w:pPr>
        <w:pStyle w:val="Heading2"/>
        <w:rPr>
          <w:rFonts w:ascii="Arial" w:eastAsia="Times New Roman" w:hAnsi="Arial" w:cs="Arial"/>
          <w:sz w:val="40"/>
          <w:szCs w:val="40"/>
          <w:lang w:eastAsia="en-GB"/>
        </w:rPr>
      </w:pPr>
      <w:bookmarkStart w:id="25" w:name="_Toc225858260"/>
      <w:r w:rsidRPr="00F1494F">
        <w:rPr>
          <w:rFonts w:ascii="Arial" w:eastAsia="Times New Roman" w:hAnsi="Arial" w:cs="Arial"/>
          <w:lang w:eastAsia="en-GB"/>
        </w:rPr>
        <w:lastRenderedPageBreak/>
        <w:t>Appendix 10 - General information for staff</w:t>
      </w:r>
      <w:bookmarkEnd w:id="25"/>
    </w:p>
    <w:p w14:paraId="31FC26FA" w14:textId="77777777" w:rsidR="008E0E45" w:rsidRPr="00F1494F" w:rsidRDefault="008E0E45" w:rsidP="008E0E45">
      <w:pPr>
        <w:spacing w:before="220" w:after="40" w:line="240" w:lineRule="auto"/>
        <w:jc w:val="both"/>
        <w:outlineLvl w:val="4"/>
        <w:rPr>
          <w:rFonts w:ascii="Arial" w:eastAsia="Times New Roman" w:hAnsi="Arial" w:cs="Arial"/>
          <w:b/>
          <w:bCs/>
          <w:sz w:val="20"/>
          <w:szCs w:val="20"/>
          <w:lang w:eastAsia="en-GB"/>
        </w:rPr>
      </w:pPr>
      <w:r w:rsidRPr="00F1494F">
        <w:rPr>
          <w:rFonts w:ascii="Arial" w:eastAsia="Times New Roman" w:hAnsi="Arial" w:cs="Arial"/>
          <w:b/>
          <w:bCs/>
          <w:color w:val="000000"/>
          <w:lang w:eastAsia="en-GB"/>
        </w:rPr>
        <w:t>A SAFER SCHOOL CULTURE</w:t>
      </w:r>
    </w:p>
    <w:p w14:paraId="31701F43" w14:textId="2DCD457D" w:rsidR="008E0E45" w:rsidRPr="00F1494F" w:rsidRDefault="008E0E45" w:rsidP="008E0E45">
      <w:pPr>
        <w:spacing w:line="240" w:lineRule="auto"/>
        <w:jc w:val="both"/>
        <w:rPr>
          <w:rFonts w:ascii="Arial" w:eastAsia="Times New Roman" w:hAnsi="Arial" w:cs="Arial"/>
          <w:sz w:val="24"/>
          <w:szCs w:val="24"/>
          <w:lang w:eastAsia="en-GB"/>
        </w:rPr>
      </w:pPr>
      <w:r w:rsidRPr="00F1494F">
        <w:rPr>
          <w:rFonts w:ascii="Arial" w:eastAsia="Times New Roman" w:hAnsi="Arial" w:cs="Arial"/>
          <w:color w:val="000000"/>
          <w:lang w:eastAsia="en-GB"/>
        </w:rPr>
        <w:t>All staff have a responsibility to provide a safe environment in which children can learn. All staff should be aware of the indicators of abuse and neglect, know what to do if a child is being abused or neglected and know to maintain an appropriate level of confidentiality always acting in the best interests of the child. Staff will receive appropriate safeguarding and child protection training from the Designated Safeguarding Lead (DSL)</w:t>
      </w:r>
      <w:r w:rsidR="003A1672" w:rsidRPr="00F1494F">
        <w:rPr>
          <w:rFonts w:ascii="Arial" w:eastAsia="Times New Roman" w:hAnsi="Arial" w:cs="Arial"/>
          <w:color w:val="000000"/>
          <w:lang w:eastAsia="en-GB"/>
        </w:rPr>
        <w:t>. A central record will be kept by the DSL to record who has completed training.</w:t>
      </w:r>
    </w:p>
    <w:p w14:paraId="356C0A08" w14:textId="3844157E" w:rsidR="008E0E45" w:rsidRPr="00F1494F" w:rsidRDefault="008E0E45" w:rsidP="00EA28B3">
      <w:pPr>
        <w:spacing w:line="240" w:lineRule="auto"/>
        <w:rPr>
          <w:rFonts w:ascii="Arial" w:eastAsia="Times New Roman" w:hAnsi="Arial" w:cs="Arial"/>
          <w:sz w:val="24"/>
          <w:szCs w:val="24"/>
          <w:lang w:eastAsia="en-GB"/>
        </w:rPr>
      </w:pPr>
      <w:r w:rsidRPr="00F1494F">
        <w:rPr>
          <w:rFonts w:ascii="Arial" w:eastAsia="Times New Roman" w:hAnsi="Arial" w:cs="Arial"/>
          <w:color w:val="000000"/>
          <w:lang w:eastAsia="en-GB"/>
        </w:rPr>
        <w:t xml:space="preserve">Staff should not assume a colleague or another professional will </w:t>
      </w:r>
      <w:proofErr w:type="gramStart"/>
      <w:r w:rsidRPr="00F1494F">
        <w:rPr>
          <w:rFonts w:ascii="Arial" w:eastAsia="Times New Roman" w:hAnsi="Arial" w:cs="Arial"/>
          <w:color w:val="000000"/>
          <w:lang w:eastAsia="en-GB"/>
        </w:rPr>
        <w:t>take action</w:t>
      </w:r>
      <w:proofErr w:type="gramEnd"/>
      <w:r w:rsidRPr="00F1494F">
        <w:rPr>
          <w:rFonts w:ascii="Arial" w:eastAsia="Times New Roman" w:hAnsi="Arial" w:cs="Arial"/>
          <w:color w:val="000000"/>
          <w:lang w:eastAsia="en-GB"/>
        </w:rPr>
        <w:t xml:space="preserve"> and share information that might be critical in keeping children safe. They should be mindful that early information sharing is vital for effective identification, assessment and allocation of appropriate service provision. </w:t>
      </w:r>
      <w:hyperlink r:id="rId35" w:history="1">
        <w:r w:rsidRPr="00F1494F">
          <w:rPr>
            <w:rFonts w:ascii="Arial" w:eastAsia="Times New Roman" w:hAnsi="Arial" w:cs="Arial"/>
            <w:color w:val="1155CC"/>
            <w:u w:val="single"/>
            <w:lang w:eastAsia="en-GB"/>
          </w:rPr>
          <w:t>Information Sharing: Advice for Practitioners Providing Safeguarding Services to Children, Young People, Parents and Carers</w:t>
        </w:r>
      </w:hyperlink>
      <w:r w:rsidR="003A1672" w:rsidRPr="00F1494F">
        <w:rPr>
          <w:rFonts w:ascii="Arial" w:eastAsia="Times New Roman" w:hAnsi="Arial" w:cs="Arial"/>
          <w:color w:val="1155CC"/>
          <w:u w:val="single"/>
          <w:lang w:eastAsia="en-GB"/>
        </w:rPr>
        <w:t xml:space="preserve"> (https://www.gov.uk/government/publications/safeguarding-practitioners-information-sharing-advice)</w:t>
      </w:r>
      <w:r w:rsidRPr="00F1494F">
        <w:rPr>
          <w:rFonts w:ascii="Arial" w:eastAsia="Times New Roman" w:hAnsi="Arial" w:cs="Arial"/>
          <w:color w:val="000000"/>
          <w:lang w:eastAsia="en-GB"/>
        </w:rPr>
        <w:t xml:space="preserve"> supports staff who </w:t>
      </w:r>
      <w:proofErr w:type="gramStart"/>
      <w:r w:rsidRPr="00F1494F">
        <w:rPr>
          <w:rFonts w:ascii="Arial" w:eastAsia="Times New Roman" w:hAnsi="Arial" w:cs="Arial"/>
          <w:color w:val="000000"/>
          <w:lang w:eastAsia="en-GB"/>
        </w:rPr>
        <w:t>have to</w:t>
      </w:r>
      <w:proofErr w:type="gramEnd"/>
      <w:r w:rsidRPr="00F1494F">
        <w:rPr>
          <w:rFonts w:ascii="Arial" w:eastAsia="Times New Roman" w:hAnsi="Arial" w:cs="Arial"/>
          <w:color w:val="000000"/>
          <w:lang w:eastAsia="en-GB"/>
        </w:rPr>
        <w:t xml:space="preserve"> make decisions about sharing information. This advice includes the seven golden rules for sharing information and considerations </w:t>
      </w:r>
      <w:proofErr w:type="gramStart"/>
      <w:r w:rsidRPr="00F1494F">
        <w:rPr>
          <w:rFonts w:ascii="Arial" w:eastAsia="Times New Roman" w:hAnsi="Arial" w:cs="Arial"/>
          <w:color w:val="000000"/>
          <w:lang w:eastAsia="en-GB"/>
        </w:rPr>
        <w:t>with regard to</w:t>
      </w:r>
      <w:proofErr w:type="gramEnd"/>
      <w:r w:rsidRPr="00F1494F">
        <w:rPr>
          <w:rFonts w:ascii="Arial" w:eastAsia="Times New Roman" w:hAnsi="Arial" w:cs="Arial"/>
          <w:color w:val="000000"/>
          <w:lang w:eastAsia="en-GB"/>
        </w:rPr>
        <w:t xml:space="preserve"> the Data Protection Act 2018 and General Data Protection Regulation (GDPR). </w:t>
      </w:r>
    </w:p>
    <w:p w14:paraId="0CC9B3B2" w14:textId="77777777" w:rsidR="008E0E45" w:rsidRPr="00F1494F" w:rsidRDefault="008E0E45" w:rsidP="008E0E45">
      <w:pPr>
        <w:spacing w:before="220" w:after="40" w:line="240" w:lineRule="auto"/>
        <w:jc w:val="both"/>
        <w:outlineLvl w:val="4"/>
        <w:rPr>
          <w:rFonts w:ascii="Arial" w:eastAsia="Times New Roman" w:hAnsi="Arial" w:cs="Arial"/>
          <w:b/>
          <w:bCs/>
          <w:sz w:val="20"/>
          <w:szCs w:val="20"/>
          <w:lang w:eastAsia="en-GB"/>
        </w:rPr>
      </w:pPr>
      <w:r w:rsidRPr="00F1494F">
        <w:rPr>
          <w:rFonts w:ascii="Arial" w:eastAsia="Times New Roman" w:hAnsi="Arial" w:cs="Arial"/>
          <w:b/>
          <w:bCs/>
          <w:color w:val="000000"/>
          <w:lang w:eastAsia="en-GB"/>
        </w:rPr>
        <w:t>Contextual safeguarding</w:t>
      </w:r>
    </w:p>
    <w:p w14:paraId="30FF5E86" w14:textId="776FFE12" w:rsidR="008E0E45" w:rsidRPr="00F1494F" w:rsidRDefault="008E0E45" w:rsidP="008E0E45">
      <w:pPr>
        <w:spacing w:line="240" w:lineRule="auto"/>
        <w:jc w:val="both"/>
        <w:rPr>
          <w:rFonts w:ascii="Arial" w:eastAsia="Times New Roman" w:hAnsi="Arial" w:cs="Arial"/>
          <w:sz w:val="24"/>
          <w:szCs w:val="24"/>
          <w:lang w:eastAsia="en-GB"/>
        </w:rPr>
      </w:pPr>
      <w:r w:rsidRPr="00F1494F">
        <w:rPr>
          <w:rFonts w:ascii="Arial" w:eastAsia="Times New Roman" w:hAnsi="Arial" w:cs="Arial"/>
          <w:color w:val="000000"/>
          <w:lang w:eastAsia="en-GB"/>
        </w:rPr>
        <w:t xml:space="preserve">Safeguarding incidents and/or behaviour can be associated with factors outside school and/or can occur between children outside school. All staff, but especially the DSL and Deputy DSLs should consider the context within which such incidents and/or behaviour occur. This is known as contextual safeguarding, which simply means that assessments of our pupils should consider whether wider environmental factors are present in their life that are a threat to their safety and/or welfare. Staff should consider whether children are at risk of abuse or exploitation in situations outside their families. Extra-familial harms take a variety of different forms and children can be </w:t>
      </w:r>
      <w:r w:rsidR="00637358" w:rsidRPr="00F1494F">
        <w:rPr>
          <w:rFonts w:ascii="Arial" w:eastAsia="Times New Roman" w:hAnsi="Arial" w:cs="Arial"/>
          <w:color w:val="000000"/>
          <w:lang w:eastAsia="en-GB"/>
        </w:rPr>
        <w:t>susceptible</w:t>
      </w:r>
      <w:r w:rsidRPr="00F1494F">
        <w:rPr>
          <w:rFonts w:ascii="Arial" w:eastAsia="Times New Roman" w:hAnsi="Arial" w:cs="Arial"/>
          <w:color w:val="000000"/>
          <w:lang w:eastAsia="en-GB"/>
        </w:rPr>
        <w:t xml:space="preserve"> to multiple harms including (but not limited to) sexual exploitation, criminal exploitation, and serious youth violence. Children’s social care assessments should consider such </w:t>
      </w:r>
      <w:proofErr w:type="gramStart"/>
      <w:r w:rsidRPr="00F1494F">
        <w:rPr>
          <w:rFonts w:ascii="Arial" w:eastAsia="Times New Roman" w:hAnsi="Arial" w:cs="Arial"/>
          <w:color w:val="000000"/>
          <w:lang w:eastAsia="en-GB"/>
        </w:rPr>
        <w:t>factors</w:t>
      </w:r>
      <w:proofErr w:type="gramEnd"/>
      <w:r w:rsidRPr="00F1494F">
        <w:rPr>
          <w:rFonts w:ascii="Arial" w:eastAsia="Times New Roman" w:hAnsi="Arial" w:cs="Arial"/>
          <w:color w:val="000000"/>
          <w:lang w:eastAsia="en-GB"/>
        </w:rPr>
        <w:t xml:space="preserve"> so it is important that school provides as much information as possible as part of the referral process. This will allow any assessment to consider all the available evidence and the full context of any abuse. </w:t>
      </w:r>
    </w:p>
    <w:p w14:paraId="4FDA109F" w14:textId="26B997C1" w:rsidR="008E0E45" w:rsidRPr="00F1494F" w:rsidRDefault="008E0E45" w:rsidP="008E0E45">
      <w:pPr>
        <w:spacing w:after="0" w:line="240" w:lineRule="auto"/>
        <w:jc w:val="both"/>
        <w:rPr>
          <w:rFonts w:ascii="Arial" w:eastAsia="Times New Roman" w:hAnsi="Arial" w:cs="Arial"/>
          <w:sz w:val="24"/>
          <w:szCs w:val="24"/>
          <w:lang w:eastAsia="en-GB"/>
        </w:rPr>
      </w:pPr>
      <w:r w:rsidRPr="00F1494F">
        <w:rPr>
          <w:rFonts w:ascii="Arial" w:eastAsia="Times New Roman" w:hAnsi="Arial" w:cs="Arial"/>
          <w:color w:val="000000" w:themeColor="text1"/>
          <w:lang w:eastAsia="en-GB"/>
        </w:rPr>
        <w:t xml:space="preserve">Pastoral staff will use </w:t>
      </w:r>
      <w:r w:rsidRPr="00F1494F">
        <w:rPr>
          <w:rFonts w:ascii="Arial" w:hAnsi="Arial" w:cs="Arial"/>
        </w:rPr>
        <w:t xml:space="preserve">the Right Help, Right Time </w:t>
      </w:r>
      <w:hyperlink r:id="rId36">
        <w:r w:rsidRPr="00F1494F">
          <w:rPr>
            <w:rFonts w:ascii="Arial" w:hAnsi="Arial" w:cs="Arial"/>
          </w:rPr>
          <w:t>Think Family</w:t>
        </w:r>
      </w:hyperlink>
      <w:r w:rsidR="005577D1" w:rsidRPr="00F1494F">
        <w:rPr>
          <w:rFonts w:ascii="Arial" w:hAnsi="Arial" w:cs="Arial"/>
        </w:rPr>
        <w:t xml:space="preserve"> (</w:t>
      </w:r>
      <w:r w:rsidR="005577D1" w:rsidRPr="00F1494F">
        <w:rPr>
          <w:rFonts w:ascii="Arial" w:eastAsia="Times New Roman" w:hAnsi="Arial" w:cs="Arial"/>
          <w:color w:val="1155CC"/>
          <w:u w:val="single"/>
          <w:lang w:eastAsia="en-GB"/>
        </w:rPr>
        <w:t>https://www.lscpbirmingham.org.uk/delivering-effective-support)</w:t>
      </w:r>
      <w:r w:rsidRPr="00F1494F">
        <w:rPr>
          <w:rFonts w:ascii="Arial" w:eastAsia="Times New Roman" w:hAnsi="Arial" w:cs="Arial"/>
          <w:color w:val="000000" w:themeColor="text1"/>
          <w:lang w:eastAsia="en-GB"/>
        </w:rPr>
        <w:t xml:space="preserve"> approach to support pupils and will consider the cause, such as Adverse Childhood Experiences when working with children. Our response will be solution, rather than problem, focused. </w:t>
      </w:r>
    </w:p>
    <w:p w14:paraId="7BBC8AB6" w14:textId="77777777" w:rsidR="008E0E45" w:rsidRPr="00F1494F" w:rsidRDefault="008E0E45" w:rsidP="008E0E45">
      <w:pPr>
        <w:spacing w:after="0" w:line="240" w:lineRule="auto"/>
        <w:rPr>
          <w:rFonts w:ascii="Arial" w:eastAsia="Times New Roman" w:hAnsi="Arial" w:cs="Arial"/>
          <w:sz w:val="24"/>
          <w:szCs w:val="24"/>
          <w:lang w:eastAsia="en-GB"/>
        </w:rPr>
      </w:pPr>
    </w:p>
    <w:p w14:paraId="0B2257FD" w14:textId="70A89001" w:rsidR="008E0E45" w:rsidRPr="00F1494F" w:rsidRDefault="008E0E45" w:rsidP="005577D1">
      <w:pPr>
        <w:spacing w:line="240" w:lineRule="auto"/>
        <w:rPr>
          <w:rFonts w:ascii="Arial" w:eastAsia="Times New Roman" w:hAnsi="Arial" w:cs="Arial"/>
          <w:sz w:val="24"/>
          <w:szCs w:val="24"/>
          <w:lang w:eastAsia="en-GB"/>
        </w:rPr>
      </w:pPr>
      <w:r w:rsidRPr="00F1494F">
        <w:rPr>
          <w:rFonts w:ascii="Arial" w:eastAsia="Times New Roman" w:hAnsi="Arial" w:cs="Arial"/>
          <w:color w:val="000000"/>
          <w:lang w:eastAsia="en-GB"/>
        </w:rPr>
        <w:t xml:space="preserve">Additional information regarding contextual safeguarding is available: </w:t>
      </w:r>
      <w:hyperlink r:id="rId37" w:history="1">
        <w:r w:rsidRPr="00F1494F">
          <w:rPr>
            <w:rFonts w:ascii="Arial" w:eastAsia="Times New Roman" w:hAnsi="Arial" w:cs="Arial"/>
            <w:color w:val="1155CC"/>
            <w:u w:val="single"/>
            <w:lang w:eastAsia="en-GB"/>
          </w:rPr>
          <w:t>Contextual Safeguarding Network</w:t>
        </w:r>
      </w:hyperlink>
      <w:r w:rsidR="005577D1" w:rsidRPr="00F1494F">
        <w:rPr>
          <w:rFonts w:ascii="Arial" w:eastAsia="Times New Roman" w:hAnsi="Arial" w:cs="Arial"/>
          <w:color w:val="1155CC"/>
          <w:u w:val="single"/>
          <w:lang w:eastAsia="en-GB"/>
        </w:rPr>
        <w:t xml:space="preserve"> (https://contextualsafeguarding.org.uk/about/what-is-contextual-safeguarding)</w:t>
      </w:r>
      <w:r w:rsidRPr="00F1494F">
        <w:rPr>
          <w:rFonts w:ascii="Arial" w:eastAsia="Times New Roman" w:hAnsi="Arial" w:cs="Arial"/>
          <w:color w:val="000000"/>
          <w:lang w:eastAsia="en-GB"/>
        </w:rPr>
        <w:t> </w:t>
      </w:r>
    </w:p>
    <w:p w14:paraId="3F963FBB" w14:textId="77777777" w:rsidR="008E0E45" w:rsidRPr="00F1494F" w:rsidRDefault="008E0E45" w:rsidP="008E0E45">
      <w:pPr>
        <w:spacing w:line="240" w:lineRule="auto"/>
        <w:jc w:val="both"/>
        <w:rPr>
          <w:rFonts w:ascii="Arial" w:eastAsia="Times New Roman" w:hAnsi="Arial" w:cs="Arial"/>
          <w:sz w:val="24"/>
          <w:szCs w:val="24"/>
          <w:lang w:eastAsia="en-GB"/>
        </w:rPr>
      </w:pPr>
      <w:r w:rsidRPr="00F1494F">
        <w:rPr>
          <w:rFonts w:ascii="Arial" w:eastAsia="Times New Roman" w:hAnsi="Arial" w:cs="Arial"/>
          <w:color w:val="000000"/>
          <w:lang w:eastAsia="en-GB"/>
        </w:rPr>
        <w:t>Staff are advised to maintain an attitude of “it does happen here” where safeguarding is concerned and that all pupils can be impacted upon by external factors in their life. </w:t>
      </w:r>
    </w:p>
    <w:p w14:paraId="0217B2F8" w14:textId="77777777" w:rsidR="008E0E45" w:rsidRPr="00F1494F" w:rsidRDefault="008E0E45" w:rsidP="008E0E45">
      <w:pPr>
        <w:spacing w:before="220" w:after="40" w:line="240" w:lineRule="auto"/>
        <w:jc w:val="both"/>
        <w:outlineLvl w:val="4"/>
        <w:rPr>
          <w:rFonts w:ascii="Arial" w:eastAsia="Times New Roman" w:hAnsi="Arial" w:cs="Arial"/>
          <w:b/>
          <w:bCs/>
          <w:sz w:val="20"/>
          <w:szCs w:val="20"/>
          <w:lang w:eastAsia="en-GB"/>
        </w:rPr>
      </w:pPr>
      <w:r w:rsidRPr="00F1494F">
        <w:rPr>
          <w:rFonts w:ascii="Arial" w:eastAsia="Times New Roman" w:hAnsi="Arial" w:cs="Arial"/>
          <w:b/>
          <w:bCs/>
          <w:color w:val="000000"/>
          <w:lang w:eastAsia="en-GB"/>
        </w:rPr>
        <w:t>ROLES AND RESPONSIBILITIES</w:t>
      </w:r>
    </w:p>
    <w:p w14:paraId="623972E3" w14:textId="77777777" w:rsidR="008E0E45" w:rsidRPr="00F1494F" w:rsidRDefault="008E0E45" w:rsidP="008E0E45">
      <w:pPr>
        <w:spacing w:after="0" w:line="240" w:lineRule="auto"/>
        <w:rPr>
          <w:rFonts w:ascii="Arial" w:eastAsia="Times New Roman" w:hAnsi="Arial" w:cs="Arial"/>
          <w:sz w:val="24"/>
          <w:szCs w:val="24"/>
          <w:lang w:eastAsia="en-GB"/>
        </w:rPr>
      </w:pPr>
    </w:p>
    <w:p w14:paraId="50F96168" w14:textId="77777777" w:rsidR="008E0E45" w:rsidRPr="00F1494F" w:rsidRDefault="008E0E45" w:rsidP="008E0E45">
      <w:pPr>
        <w:spacing w:after="0" w:line="240" w:lineRule="auto"/>
        <w:jc w:val="both"/>
        <w:rPr>
          <w:rFonts w:ascii="Arial" w:eastAsia="Times New Roman" w:hAnsi="Arial" w:cs="Arial"/>
          <w:sz w:val="24"/>
          <w:szCs w:val="24"/>
          <w:lang w:eastAsia="en-GB"/>
        </w:rPr>
      </w:pPr>
      <w:r w:rsidRPr="00F1494F">
        <w:rPr>
          <w:rFonts w:ascii="Arial" w:eastAsia="Times New Roman" w:hAnsi="Arial" w:cs="Arial"/>
          <w:color w:val="000000"/>
          <w:lang w:eastAsia="en-GB"/>
        </w:rPr>
        <w:t>All staff must:</w:t>
      </w:r>
    </w:p>
    <w:p w14:paraId="0A1AB5B1" w14:textId="77777777" w:rsidR="008E0E45" w:rsidRPr="00F1494F" w:rsidRDefault="008E0E45" w:rsidP="00BE2D0B">
      <w:pPr>
        <w:numPr>
          <w:ilvl w:val="0"/>
          <w:numId w:val="31"/>
        </w:numPr>
        <w:spacing w:after="0" w:line="240" w:lineRule="auto"/>
        <w:ind w:left="360"/>
        <w:jc w:val="both"/>
        <w:textAlignment w:val="baseline"/>
        <w:rPr>
          <w:rFonts w:ascii="Arial" w:eastAsia="Times New Roman" w:hAnsi="Arial" w:cs="Arial"/>
          <w:color w:val="000000"/>
          <w:lang w:eastAsia="en-GB"/>
        </w:rPr>
      </w:pPr>
      <w:r w:rsidRPr="00F1494F">
        <w:rPr>
          <w:rFonts w:ascii="Arial" w:eastAsia="Times New Roman" w:hAnsi="Arial" w:cs="Arial"/>
          <w:color w:val="000000"/>
          <w:lang w:eastAsia="en-GB"/>
        </w:rPr>
        <w:t>Be familiar with this Safeguarding and Child Protection Policy.</w:t>
      </w:r>
    </w:p>
    <w:p w14:paraId="3DB8F1C9" w14:textId="77777777" w:rsidR="008E0E45" w:rsidRPr="00F1494F" w:rsidRDefault="008E0E45" w:rsidP="00BE2D0B">
      <w:pPr>
        <w:numPr>
          <w:ilvl w:val="0"/>
          <w:numId w:val="31"/>
        </w:numPr>
        <w:spacing w:after="0" w:line="240" w:lineRule="auto"/>
        <w:ind w:left="360"/>
        <w:jc w:val="both"/>
        <w:textAlignment w:val="baseline"/>
        <w:rPr>
          <w:rFonts w:ascii="Arial" w:eastAsia="Times New Roman" w:hAnsi="Arial" w:cs="Arial"/>
          <w:color w:val="000000"/>
          <w:lang w:eastAsia="en-GB"/>
        </w:rPr>
      </w:pPr>
      <w:r w:rsidRPr="00F1494F">
        <w:rPr>
          <w:rFonts w:ascii="Arial" w:eastAsia="Times New Roman" w:hAnsi="Arial" w:cs="Arial"/>
          <w:color w:val="000000"/>
          <w:lang w:eastAsia="en-GB"/>
        </w:rPr>
        <w:t>Understand their role in relation to safeguarding.</w:t>
      </w:r>
    </w:p>
    <w:p w14:paraId="7B20857B" w14:textId="19F7AE75" w:rsidR="008E0E45" w:rsidRPr="00F1494F" w:rsidRDefault="008E0E45" w:rsidP="00BE2D0B">
      <w:pPr>
        <w:numPr>
          <w:ilvl w:val="0"/>
          <w:numId w:val="31"/>
        </w:numPr>
        <w:spacing w:after="0" w:line="240" w:lineRule="auto"/>
        <w:ind w:left="360"/>
        <w:jc w:val="both"/>
        <w:textAlignment w:val="baseline"/>
        <w:rPr>
          <w:rFonts w:ascii="Arial" w:eastAsia="Times New Roman" w:hAnsi="Arial" w:cs="Arial"/>
          <w:color w:val="000000"/>
          <w:lang w:eastAsia="en-GB"/>
        </w:rPr>
      </w:pPr>
      <w:r w:rsidRPr="00F1494F">
        <w:rPr>
          <w:rFonts w:ascii="Arial" w:eastAsia="Times New Roman" w:hAnsi="Arial" w:cs="Arial"/>
          <w:color w:val="000000"/>
          <w:lang w:eastAsia="en-GB"/>
        </w:rPr>
        <w:t>Be able to identify concerns early, provide help for pupils</w:t>
      </w:r>
      <w:r w:rsidRPr="00F1494F">
        <w:rPr>
          <w:rFonts w:ascii="Arial" w:hAnsi="Arial" w:cs="Arial"/>
        </w:rPr>
        <w:t>, follow the referral processes through CPOM</w:t>
      </w:r>
      <w:r w:rsidR="005577D1" w:rsidRPr="00F1494F">
        <w:rPr>
          <w:rFonts w:ascii="Arial" w:hAnsi="Arial" w:cs="Arial"/>
        </w:rPr>
        <w:t>’s</w:t>
      </w:r>
      <w:r w:rsidRPr="00F1494F">
        <w:rPr>
          <w:rFonts w:ascii="Arial" w:hAnsi="Arial" w:cs="Arial"/>
        </w:rPr>
        <w:t xml:space="preserve"> </w:t>
      </w:r>
      <w:r w:rsidRPr="00F1494F">
        <w:rPr>
          <w:rFonts w:ascii="Arial" w:eastAsia="Times New Roman" w:hAnsi="Arial" w:cs="Arial"/>
          <w:color w:val="000000"/>
          <w:lang w:eastAsia="en-GB"/>
        </w:rPr>
        <w:t>and prevent concerns from escalating.</w:t>
      </w:r>
    </w:p>
    <w:p w14:paraId="29ADBB3E" w14:textId="7707F203" w:rsidR="008E0E45" w:rsidRPr="00F1494F" w:rsidRDefault="008E0E45" w:rsidP="00BE2D0B">
      <w:pPr>
        <w:numPr>
          <w:ilvl w:val="0"/>
          <w:numId w:val="31"/>
        </w:numPr>
        <w:spacing w:after="0" w:line="240" w:lineRule="auto"/>
        <w:ind w:left="360"/>
        <w:textAlignment w:val="baseline"/>
        <w:rPr>
          <w:rFonts w:ascii="Arial" w:eastAsia="Times New Roman" w:hAnsi="Arial" w:cs="Arial"/>
          <w:color w:val="000000"/>
          <w:lang w:eastAsia="en-GB"/>
        </w:rPr>
      </w:pPr>
      <w:r w:rsidRPr="00F1494F">
        <w:rPr>
          <w:rFonts w:ascii="Arial" w:eastAsia="Times New Roman" w:hAnsi="Arial" w:cs="Arial"/>
          <w:color w:val="000000"/>
          <w:lang w:eastAsia="en-GB"/>
        </w:rPr>
        <w:lastRenderedPageBreak/>
        <w:t xml:space="preserve">Be aware of indicators of abuse and neglect so that they </w:t>
      </w:r>
      <w:proofErr w:type="gramStart"/>
      <w:r w:rsidRPr="00F1494F">
        <w:rPr>
          <w:rFonts w:ascii="Arial" w:eastAsia="Times New Roman" w:hAnsi="Arial" w:cs="Arial"/>
          <w:color w:val="000000"/>
          <w:lang w:eastAsia="en-GB"/>
        </w:rPr>
        <w:t>are able to</w:t>
      </w:r>
      <w:proofErr w:type="gramEnd"/>
      <w:r w:rsidRPr="00F1494F">
        <w:rPr>
          <w:rFonts w:ascii="Arial" w:eastAsia="Times New Roman" w:hAnsi="Arial" w:cs="Arial"/>
          <w:color w:val="000000"/>
          <w:lang w:eastAsia="en-GB"/>
        </w:rPr>
        <w:t xml:space="preserve"> identify cases of children who may </w:t>
      </w:r>
      <w:proofErr w:type="gramStart"/>
      <w:r w:rsidRPr="00F1494F">
        <w:rPr>
          <w:rFonts w:ascii="Arial" w:eastAsia="Times New Roman" w:hAnsi="Arial" w:cs="Arial"/>
          <w:color w:val="000000"/>
          <w:lang w:eastAsia="en-GB"/>
        </w:rPr>
        <w:t>be in need of</w:t>
      </w:r>
      <w:proofErr w:type="gramEnd"/>
      <w:r w:rsidRPr="00F1494F">
        <w:rPr>
          <w:rFonts w:ascii="Arial" w:eastAsia="Times New Roman" w:hAnsi="Arial" w:cs="Arial"/>
          <w:color w:val="000000"/>
          <w:lang w:eastAsia="en-GB"/>
        </w:rPr>
        <w:t xml:space="preserve"> help or protection, early. Be alert to </w:t>
      </w:r>
      <w:r w:rsidRPr="00F1494F">
        <w:rPr>
          <w:rFonts w:ascii="Arial" w:eastAsia="Times New Roman" w:hAnsi="Arial" w:cs="Arial"/>
          <w:lang w:eastAsia="en-GB"/>
        </w:rPr>
        <w:t>signs and indicators of possible abuse</w:t>
      </w:r>
      <w:r w:rsidR="001E74FF" w:rsidRPr="00F1494F">
        <w:rPr>
          <w:rFonts w:ascii="Arial" w:eastAsia="Times New Roman" w:hAnsi="Arial" w:cs="Arial"/>
          <w:lang w:eastAsia="en-GB"/>
        </w:rPr>
        <w:t xml:space="preserve"> (see appendix 4)</w:t>
      </w:r>
      <w:r w:rsidR="00A73A33" w:rsidRPr="00F1494F">
        <w:rPr>
          <w:rFonts w:ascii="Arial" w:eastAsia="Times New Roman" w:hAnsi="Arial" w:cs="Arial"/>
          <w:lang w:eastAsia="en-GB"/>
        </w:rPr>
        <w:t>.</w:t>
      </w:r>
    </w:p>
    <w:p w14:paraId="08F5013C" w14:textId="77777777" w:rsidR="008E0E45" w:rsidRPr="00F1494F" w:rsidRDefault="008E0E45" w:rsidP="00BE2D0B">
      <w:pPr>
        <w:numPr>
          <w:ilvl w:val="0"/>
          <w:numId w:val="31"/>
        </w:numPr>
        <w:spacing w:after="0" w:line="240" w:lineRule="auto"/>
        <w:ind w:left="360"/>
        <w:jc w:val="both"/>
        <w:textAlignment w:val="baseline"/>
        <w:rPr>
          <w:rFonts w:ascii="Arial" w:eastAsia="Times New Roman" w:hAnsi="Arial" w:cs="Arial"/>
          <w:color w:val="000000"/>
          <w:lang w:eastAsia="en-GB"/>
        </w:rPr>
      </w:pPr>
      <w:r w:rsidRPr="00F1494F">
        <w:rPr>
          <w:rFonts w:ascii="Arial" w:eastAsia="Times New Roman" w:hAnsi="Arial" w:cs="Arial"/>
          <w:color w:val="000000"/>
          <w:lang w:eastAsia="en-GB"/>
        </w:rPr>
        <w:t>Be aware that abuse, neglect and safeguarding issues are rarely stand-alone events that can be covered by one definition or label. In most cases, multiple issues will overlap with one another. </w:t>
      </w:r>
    </w:p>
    <w:p w14:paraId="3A3D07C1" w14:textId="1DD46B23" w:rsidR="008E0E45" w:rsidRPr="00F1494F" w:rsidRDefault="008E0E45" w:rsidP="00BE2D0B">
      <w:pPr>
        <w:numPr>
          <w:ilvl w:val="0"/>
          <w:numId w:val="31"/>
        </w:numPr>
        <w:spacing w:after="0" w:line="240" w:lineRule="auto"/>
        <w:ind w:left="360"/>
        <w:textAlignment w:val="baseline"/>
        <w:rPr>
          <w:rFonts w:ascii="Arial" w:eastAsia="Times New Roman" w:hAnsi="Arial" w:cs="Arial"/>
          <w:color w:val="000000"/>
          <w:lang w:eastAsia="en-GB"/>
        </w:rPr>
      </w:pPr>
      <w:r w:rsidRPr="00F1494F">
        <w:rPr>
          <w:rFonts w:ascii="Arial" w:eastAsia="Times New Roman" w:hAnsi="Arial" w:cs="Arial"/>
          <w:color w:val="000000"/>
          <w:lang w:eastAsia="en-GB"/>
        </w:rPr>
        <w:t xml:space="preserve">Deal with a disclosure of abuse from a child in line with the guidance in </w:t>
      </w:r>
      <w:r w:rsidR="005577D1" w:rsidRPr="00F1494F">
        <w:rPr>
          <w:rFonts w:ascii="Arial" w:eastAsia="Times New Roman" w:hAnsi="Arial" w:cs="Arial"/>
          <w:lang w:eastAsia="en-GB"/>
        </w:rPr>
        <w:t>Dealing with disclosures of abuse</w:t>
      </w:r>
      <w:r w:rsidR="001E74FF" w:rsidRPr="00F1494F">
        <w:rPr>
          <w:rFonts w:ascii="Arial" w:eastAsia="Times New Roman" w:hAnsi="Arial" w:cs="Arial"/>
          <w:lang w:eastAsia="en-GB"/>
        </w:rPr>
        <w:t xml:space="preserve"> (see appendix 5</w:t>
      </w:r>
      <w:proofErr w:type="gramStart"/>
      <w:r w:rsidR="001E74FF" w:rsidRPr="00F1494F">
        <w:rPr>
          <w:rFonts w:ascii="Arial" w:eastAsia="Times New Roman" w:hAnsi="Arial" w:cs="Arial"/>
          <w:lang w:eastAsia="en-GB"/>
        </w:rPr>
        <w:t>)</w:t>
      </w:r>
      <w:r w:rsidR="005577D1" w:rsidRPr="00F1494F">
        <w:rPr>
          <w:rFonts w:ascii="Arial" w:eastAsia="Times New Roman" w:hAnsi="Arial" w:cs="Arial"/>
          <w:lang w:eastAsia="en-GB"/>
        </w:rPr>
        <w:t xml:space="preserve"> </w:t>
      </w:r>
      <w:r w:rsidRPr="00F1494F">
        <w:rPr>
          <w:rFonts w:ascii="Arial" w:eastAsia="Times New Roman" w:hAnsi="Arial" w:cs="Arial"/>
          <w:lang w:eastAsia="en-GB"/>
        </w:rPr>
        <w:t xml:space="preserve"> </w:t>
      </w:r>
      <w:r w:rsidRPr="00F1494F">
        <w:rPr>
          <w:rFonts w:ascii="Arial" w:eastAsia="Times New Roman" w:hAnsi="Arial" w:cs="Arial"/>
          <w:color w:val="000000"/>
          <w:lang w:eastAsia="en-GB"/>
        </w:rPr>
        <w:t>DSLs</w:t>
      </w:r>
      <w:proofErr w:type="gramEnd"/>
      <w:r w:rsidRPr="00F1494F">
        <w:rPr>
          <w:rFonts w:ascii="Arial" w:eastAsia="Times New Roman" w:hAnsi="Arial" w:cs="Arial"/>
          <w:color w:val="000000"/>
          <w:lang w:eastAsia="en-GB"/>
        </w:rPr>
        <w:t xml:space="preserve"> must be informed immediately, and details added to </w:t>
      </w:r>
      <w:r w:rsidRPr="00F1494F">
        <w:rPr>
          <w:rFonts w:ascii="Arial" w:hAnsi="Arial" w:cs="Arial"/>
        </w:rPr>
        <w:t>CPOMS</w:t>
      </w:r>
      <w:r w:rsidRPr="00F1494F">
        <w:rPr>
          <w:rFonts w:ascii="Arial" w:eastAsia="Times New Roman" w:hAnsi="Arial" w:cs="Arial"/>
          <w:color w:val="000000"/>
          <w:lang w:eastAsia="en-GB"/>
        </w:rPr>
        <w:t xml:space="preserve"> as soon as possible.</w:t>
      </w:r>
    </w:p>
    <w:p w14:paraId="525F505A" w14:textId="16506F90" w:rsidR="008E0E45" w:rsidRPr="00F1494F" w:rsidRDefault="008E0E45" w:rsidP="00BE2D0B">
      <w:pPr>
        <w:numPr>
          <w:ilvl w:val="0"/>
          <w:numId w:val="31"/>
        </w:numPr>
        <w:spacing w:after="0" w:line="240" w:lineRule="auto"/>
        <w:ind w:left="360"/>
        <w:textAlignment w:val="baseline"/>
        <w:rPr>
          <w:rFonts w:ascii="Arial" w:eastAsia="Times New Roman" w:hAnsi="Arial" w:cs="Arial"/>
          <w:color w:val="000000"/>
          <w:lang w:eastAsia="en-GB"/>
        </w:rPr>
      </w:pPr>
      <w:r w:rsidRPr="00F1494F">
        <w:rPr>
          <w:rFonts w:ascii="Arial" w:eastAsia="Times New Roman" w:hAnsi="Arial" w:cs="Arial"/>
          <w:color w:val="000000"/>
          <w:lang w:eastAsia="en-GB"/>
        </w:rPr>
        <w:t xml:space="preserve">Be familiar with the guidance issued by Birmingham Safeguarding Children Partnership in </w:t>
      </w:r>
      <w:hyperlink r:id="rId38" w:history="1">
        <w:r w:rsidRPr="00F1494F">
          <w:rPr>
            <w:rFonts w:ascii="Arial" w:eastAsia="Times New Roman" w:hAnsi="Arial" w:cs="Arial"/>
            <w:color w:val="1155CC"/>
            <w:u w:val="single"/>
            <w:lang w:eastAsia="en-GB"/>
          </w:rPr>
          <w:t>Right Help Right Time</w:t>
        </w:r>
      </w:hyperlink>
      <w:r w:rsidR="00CE27ED" w:rsidRPr="00F1494F">
        <w:rPr>
          <w:rFonts w:ascii="Arial" w:eastAsia="Times New Roman" w:hAnsi="Arial" w:cs="Arial"/>
          <w:color w:val="1155CC"/>
          <w:u w:val="single"/>
          <w:lang w:eastAsia="en-GB"/>
        </w:rPr>
        <w:t xml:space="preserve"> (https://lscpbirmingham.org.uk/working-with-children/right-help-right-time)</w:t>
      </w:r>
      <w:r w:rsidR="005577D1" w:rsidRPr="00F1494F">
        <w:rPr>
          <w:rFonts w:ascii="Arial" w:eastAsia="Times New Roman" w:hAnsi="Arial" w:cs="Arial"/>
          <w:color w:val="1155CC"/>
          <w:u w:val="single"/>
          <w:lang w:eastAsia="en-GB"/>
        </w:rPr>
        <w:t xml:space="preserve"> </w:t>
      </w:r>
      <w:r w:rsidRPr="00F1494F">
        <w:rPr>
          <w:rFonts w:ascii="Arial" w:eastAsia="Times New Roman" w:hAnsi="Arial" w:cs="Arial"/>
          <w:color w:val="000000"/>
          <w:lang w:eastAsia="en-GB"/>
        </w:rPr>
        <w:t xml:space="preserve">and procedures for </w:t>
      </w:r>
      <w:hyperlink r:id="rId39" w:history="1">
        <w:r w:rsidRPr="00F1494F">
          <w:rPr>
            <w:rFonts w:ascii="Arial" w:eastAsia="Times New Roman" w:hAnsi="Arial" w:cs="Arial"/>
            <w:color w:val="1155CC"/>
            <w:u w:val="single"/>
            <w:lang w:eastAsia="en-GB"/>
          </w:rPr>
          <w:t>Early Help</w:t>
        </w:r>
      </w:hyperlink>
      <w:r w:rsidR="00312701" w:rsidRPr="00F1494F">
        <w:rPr>
          <w:rFonts w:ascii="Arial" w:eastAsia="Times New Roman" w:hAnsi="Arial" w:cs="Arial"/>
          <w:color w:val="1155CC"/>
          <w:u w:val="single"/>
          <w:lang w:eastAsia="en-GB"/>
        </w:rPr>
        <w:t xml:space="preserve"> (https://lscpbirmingham.org.uk/working-with-children/early-help).</w:t>
      </w:r>
    </w:p>
    <w:p w14:paraId="2D9A7359" w14:textId="77777777" w:rsidR="008E0E45" w:rsidRPr="00F1494F" w:rsidRDefault="008E0E45" w:rsidP="00BE2D0B">
      <w:pPr>
        <w:numPr>
          <w:ilvl w:val="0"/>
          <w:numId w:val="32"/>
        </w:numPr>
        <w:spacing w:after="0" w:line="240" w:lineRule="auto"/>
        <w:ind w:left="360"/>
        <w:jc w:val="both"/>
        <w:textAlignment w:val="baseline"/>
        <w:rPr>
          <w:rFonts w:ascii="Arial" w:eastAsia="Times New Roman" w:hAnsi="Arial" w:cs="Arial"/>
          <w:color w:val="000000"/>
          <w:lang w:eastAsia="en-GB"/>
        </w:rPr>
      </w:pPr>
      <w:r w:rsidRPr="00F1494F">
        <w:rPr>
          <w:rFonts w:ascii="Arial" w:eastAsia="Times New Roman" w:hAnsi="Arial" w:cs="Arial"/>
          <w:color w:val="000000"/>
          <w:lang w:eastAsia="en-GB"/>
        </w:rPr>
        <w:t xml:space="preserve">Be involved, where appropriate, in the implementation of individual School-focused interventions, Early Help Assessments and Our Family Plans, Child </w:t>
      </w:r>
      <w:proofErr w:type="gramStart"/>
      <w:r w:rsidRPr="00F1494F">
        <w:rPr>
          <w:rFonts w:ascii="Arial" w:eastAsia="Times New Roman" w:hAnsi="Arial" w:cs="Arial"/>
          <w:color w:val="000000"/>
          <w:lang w:eastAsia="en-GB"/>
        </w:rPr>
        <w:t>In</w:t>
      </w:r>
      <w:proofErr w:type="gramEnd"/>
      <w:r w:rsidRPr="00F1494F">
        <w:rPr>
          <w:rFonts w:ascii="Arial" w:eastAsia="Times New Roman" w:hAnsi="Arial" w:cs="Arial"/>
          <w:color w:val="000000"/>
          <w:lang w:eastAsia="en-GB"/>
        </w:rPr>
        <w:t xml:space="preserve"> Need Plans and inter-agency Child Protection Plans.</w:t>
      </w:r>
    </w:p>
    <w:p w14:paraId="1947F154" w14:textId="77777777" w:rsidR="008E0E45" w:rsidRPr="00F1494F" w:rsidRDefault="008E0E45" w:rsidP="00BE2D0B">
      <w:pPr>
        <w:numPr>
          <w:ilvl w:val="0"/>
          <w:numId w:val="32"/>
        </w:numPr>
        <w:spacing w:after="0" w:line="240" w:lineRule="auto"/>
        <w:ind w:left="360"/>
        <w:jc w:val="both"/>
        <w:textAlignment w:val="baseline"/>
        <w:rPr>
          <w:rFonts w:ascii="Arial" w:eastAsia="Times New Roman" w:hAnsi="Arial" w:cs="Arial"/>
          <w:color w:val="000000"/>
          <w:lang w:eastAsia="en-GB"/>
        </w:rPr>
      </w:pPr>
      <w:r w:rsidRPr="00F1494F">
        <w:rPr>
          <w:rFonts w:ascii="Arial" w:eastAsia="Times New Roman" w:hAnsi="Arial" w:cs="Arial"/>
          <w:color w:val="000000"/>
          <w:lang w:eastAsia="en-GB"/>
        </w:rPr>
        <w:t>Not disclose to a parent any information held on a child if this would put the child at risk of significant harm.</w:t>
      </w:r>
    </w:p>
    <w:p w14:paraId="7801EEBE" w14:textId="77777777" w:rsidR="008E0E45" w:rsidRPr="00F1494F" w:rsidRDefault="008E0E45" w:rsidP="00BE2D0B">
      <w:pPr>
        <w:numPr>
          <w:ilvl w:val="0"/>
          <w:numId w:val="33"/>
        </w:numPr>
        <w:spacing w:after="0" w:line="240" w:lineRule="auto"/>
        <w:ind w:left="360"/>
        <w:jc w:val="both"/>
        <w:textAlignment w:val="baseline"/>
        <w:rPr>
          <w:rFonts w:ascii="Arial" w:eastAsia="Times New Roman" w:hAnsi="Arial" w:cs="Arial"/>
          <w:color w:val="000000"/>
          <w:lang w:eastAsia="en-GB"/>
        </w:rPr>
      </w:pPr>
      <w:r w:rsidRPr="00F1494F">
        <w:rPr>
          <w:rFonts w:ascii="Arial" w:eastAsia="Times New Roman" w:hAnsi="Arial" w:cs="Arial"/>
          <w:color w:val="000000"/>
          <w:lang w:eastAsia="en-GB"/>
        </w:rPr>
        <w:t xml:space="preserve">Speak to a DSL/deputy if they are unsure about policies, procedures, terminology, their role, sharing information. Fears about sharing information must not be allowed to stand in the way of the need to promote the </w:t>
      </w:r>
      <w:proofErr w:type="gramStart"/>
      <w:r w:rsidRPr="00F1494F">
        <w:rPr>
          <w:rFonts w:ascii="Arial" w:eastAsia="Times New Roman" w:hAnsi="Arial" w:cs="Arial"/>
          <w:color w:val="000000"/>
          <w:lang w:eastAsia="en-GB"/>
        </w:rPr>
        <w:t>welfare, and</w:t>
      </w:r>
      <w:proofErr w:type="gramEnd"/>
      <w:r w:rsidRPr="00F1494F">
        <w:rPr>
          <w:rFonts w:ascii="Arial" w:eastAsia="Times New Roman" w:hAnsi="Arial" w:cs="Arial"/>
          <w:color w:val="000000"/>
          <w:lang w:eastAsia="en-GB"/>
        </w:rPr>
        <w:t xml:space="preserve"> protect the safety of children.</w:t>
      </w:r>
    </w:p>
    <w:p w14:paraId="7D30D6F2" w14:textId="77777777" w:rsidR="008E0E45" w:rsidRPr="00F1494F" w:rsidRDefault="008E0E45" w:rsidP="00BE2D0B">
      <w:pPr>
        <w:numPr>
          <w:ilvl w:val="0"/>
          <w:numId w:val="33"/>
        </w:numPr>
        <w:spacing w:after="0" w:line="240" w:lineRule="auto"/>
        <w:ind w:left="360"/>
        <w:jc w:val="both"/>
        <w:textAlignment w:val="baseline"/>
        <w:rPr>
          <w:rFonts w:ascii="Arial" w:eastAsia="Times New Roman" w:hAnsi="Arial" w:cs="Arial"/>
          <w:color w:val="000000"/>
          <w:lang w:eastAsia="en-GB"/>
        </w:rPr>
      </w:pPr>
      <w:r w:rsidRPr="00F1494F">
        <w:rPr>
          <w:rFonts w:ascii="Arial" w:eastAsia="Times New Roman" w:hAnsi="Arial" w:cs="Arial"/>
          <w:color w:val="000000"/>
          <w:lang w:eastAsia="en-GB"/>
        </w:rPr>
        <w:t>Report any steps taken to support a child who has a safeguarding vulnerability to a DSL.</w:t>
      </w:r>
    </w:p>
    <w:p w14:paraId="55B2FFB8" w14:textId="528901F1" w:rsidR="008E0E45" w:rsidRPr="00F1494F" w:rsidRDefault="008E0E45" w:rsidP="00BE2D0B">
      <w:pPr>
        <w:numPr>
          <w:ilvl w:val="0"/>
          <w:numId w:val="33"/>
        </w:numPr>
        <w:spacing w:after="0" w:line="240" w:lineRule="auto"/>
        <w:ind w:left="360"/>
        <w:jc w:val="both"/>
        <w:textAlignment w:val="baseline"/>
        <w:rPr>
          <w:rFonts w:ascii="Arial" w:eastAsia="Times New Roman" w:hAnsi="Arial" w:cs="Arial"/>
          <w:color w:val="000000"/>
          <w:lang w:eastAsia="en-GB"/>
        </w:rPr>
      </w:pPr>
      <w:r w:rsidRPr="00F1494F">
        <w:rPr>
          <w:rFonts w:ascii="Arial" w:eastAsia="Times New Roman" w:hAnsi="Arial" w:cs="Arial"/>
          <w:color w:val="000000"/>
          <w:lang w:eastAsia="en-GB"/>
        </w:rPr>
        <w:t xml:space="preserve">Follow the </w:t>
      </w:r>
      <w:r w:rsidRPr="00F1494F">
        <w:rPr>
          <w:rFonts w:ascii="Arial" w:eastAsia="Times New Roman" w:hAnsi="Arial" w:cs="Arial"/>
          <w:lang w:eastAsia="en-GB"/>
        </w:rPr>
        <w:t>Trust guidance</w:t>
      </w:r>
      <w:r w:rsidRPr="00F1494F">
        <w:rPr>
          <w:rFonts w:ascii="Arial" w:eastAsia="Times New Roman" w:hAnsi="Arial" w:cs="Arial"/>
          <w:color w:val="000000"/>
          <w:lang w:eastAsia="en-GB"/>
        </w:rPr>
        <w:t xml:space="preserve"> on dealing with allegations against staff (whistleblowing), including the information on </w:t>
      </w:r>
      <w:r w:rsidRPr="00F1494F">
        <w:rPr>
          <w:rFonts w:ascii="Arial" w:eastAsia="Times New Roman" w:hAnsi="Arial" w:cs="Arial"/>
          <w:lang w:eastAsia="en-GB"/>
        </w:rPr>
        <w:t xml:space="preserve">low level concerns </w:t>
      </w:r>
      <w:r w:rsidRPr="00F1494F">
        <w:rPr>
          <w:rFonts w:ascii="Arial" w:eastAsia="Times New Roman" w:hAnsi="Arial" w:cs="Arial"/>
          <w:color w:val="000000"/>
          <w:lang w:eastAsia="en-GB"/>
        </w:rPr>
        <w:t>as set out in Keeping Children Safe in Education, Part 4</w:t>
      </w:r>
      <w:r w:rsidR="000F3A5C" w:rsidRPr="00F1494F">
        <w:rPr>
          <w:rFonts w:ascii="Arial" w:eastAsia="Times New Roman" w:hAnsi="Arial" w:cs="Arial"/>
          <w:color w:val="000000"/>
          <w:lang w:eastAsia="en-GB"/>
        </w:rPr>
        <w:t xml:space="preserve"> and in appendix 9</w:t>
      </w:r>
      <w:r w:rsidRPr="00F1494F">
        <w:rPr>
          <w:rFonts w:ascii="Arial" w:eastAsia="Times New Roman" w:hAnsi="Arial" w:cs="Arial"/>
          <w:color w:val="000000"/>
          <w:lang w:eastAsia="en-GB"/>
        </w:rPr>
        <w:t>.</w:t>
      </w:r>
    </w:p>
    <w:p w14:paraId="4F090EC8" w14:textId="77777777" w:rsidR="008E0E45" w:rsidRPr="00F1494F" w:rsidRDefault="008E0E45" w:rsidP="008E0E45">
      <w:pPr>
        <w:spacing w:after="0" w:line="240" w:lineRule="auto"/>
        <w:rPr>
          <w:rFonts w:ascii="Arial" w:eastAsia="Times New Roman" w:hAnsi="Arial" w:cs="Arial"/>
          <w:sz w:val="24"/>
          <w:szCs w:val="24"/>
          <w:lang w:eastAsia="en-GB"/>
        </w:rPr>
      </w:pPr>
    </w:p>
    <w:p w14:paraId="2988FFCD" w14:textId="77777777" w:rsidR="008E0E45" w:rsidRPr="00F1494F" w:rsidRDefault="008E0E45" w:rsidP="008E0E45">
      <w:pPr>
        <w:spacing w:after="0" w:line="240" w:lineRule="auto"/>
        <w:jc w:val="both"/>
        <w:rPr>
          <w:rFonts w:ascii="Arial" w:eastAsia="Times New Roman" w:hAnsi="Arial" w:cs="Arial"/>
          <w:sz w:val="24"/>
          <w:szCs w:val="24"/>
          <w:lang w:eastAsia="en-GB"/>
        </w:rPr>
      </w:pPr>
      <w:r w:rsidRPr="00F1494F">
        <w:rPr>
          <w:rFonts w:ascii="Arial" w:eastAsia="Times New Roman" w:hAnsi="Arial" w:cs="Arial"/>
          <w:b/>
          <w:bCs/>
          <w:color w:val="000000"/>
          <w:lang w:eastAsia="en-GB"/>
        </w:rPr>
        <w:t>STUDENTS AT RISK</w:t>
      </w:r>
    </w:p>
    <w:p w14:paraId="07CA1998" w14:textId="77777777" w:rsidR="008E0E45" w:rsidRPr="00F1494F" w:rsidRDefault="008E0E45" w:rsidP="008E0E45">
      <w:pPr>
        <w:spacing w:before="220" w:after="0" w:line="240" w:lineRule="auto"/>
        <w:jc w:val="both"/>
        <w:outlineLvl w:val="4"/>
        <w:rPr>
          <w:rFonts w:ascii="Arial" w:eastAsia="Times New Roman" w:hAnsi="Arial" w:cs="Arial"/>
          <w:b/>
          <w:bCs/>
          <w:sz w:val="20"/>
          <w:szCs w:val="20"/>
          <w:lang w:eastAsia="en-GB"/>
        </w:rPr>
      </w:pPr>
      <w:r w:rsidRPr="00F1494F">
        <w:rPr>
          <w:rFonts w:ascii="Arial" w:eastAsia="Times New Roman" w:hAnsi="Arial" w:cs="Arial"/>
          <w:b/>
          <w:bCs/>
          <w:color w:val="000000"/>
          <w:lang w:eastAsia="en-GB"/>
        </w:rPr>
        <w:t>Children with a social worker</w:t>
      </w:r>
    </w:p>
    <w:p w14:paraId="6F447F95" w14:textId="139FC5B8" w:rsidR="008E0E45" w:rsidRPr="00F1494F" w:rsidRDefault="000A57E9" w:rsidP="008E0E45">
      <w:pPr>
        <w:spacing w:after="0" w:line="240" w:lineRule="auto"/>
        <w:jc w:val="both"/>
        <w:rPr>
          <w:rFonts w:ascii="Arial" w:eastAsia="Times New Roman" w:hAnsi="Arial" w:cs="Arial"/>
          <w:sz w:val="24"/>
          <w:szCs w:val="24"/>
          <w:lang w:eastAsia="en-GB"/>
        </w:rPr>
      </w:pPr>
      <w:r w:rsidRPr="00F1494F">
        <w:rPr>
          <w:rFonts w:ascii="Arial" w:eastAsia="Times New Roman" w:hAnsi="Arial" w:cs="Arial"/>
          <w:color w:val="000000"/>
          <w:lang w:eastAsia="en-GB"/>
        </w:rPr>
        <w:t xml:space="preserve">King Edward VI Handsworth Wood </w:t>
      </w:r>
      <w:r w:rsidR="00BE6A31" w:rsidRPr="00F1494F">
        <w:rPr>
          <w:rFonts w:ascii="Arial" w:eastAsia="Times New Roman" w:hAnsi="Arial" w:cs="Arial"/>
          <w:color w:val="000000"/>
          <w:lang w:eastAsia="en-GB"/>
        </w:rPr>
        <w:t>Girls’</w:t>
      </w:r>
      <w:r w:rsidR="00143DA9" w:rsidRPr="00F1494F">
        <w:rPr>
          <w:rFonts w:ascii="Arial" w:eastAsia="Times New Roman" w:hAnsi="Arial" w:cs="Arial"/>
          <w:color w:val="000000"/>
          <w:lang w:eastAsia="en-GB"/>
        </w:rPr>
        <w:t>’</w:t>
      </w:r>
      <w:r w:rsidRPr="00F1494F">
        <w:rPr>
          <w:rFonts w:ascii="Arial" w:eastAsia="Times New Roman" w:hAnsi="Arial" w:cs="Arial"/>
          <w:color w:val="000000"/>
          <w:lang w:eastAsia="en-GB"/>
        </w:rPr>
        <w:t xml:space="preserve"> School</w:t>
      </w:r>
      <w:r w:rsidR="008E0E45" w:rsidRPr="00F1494F">
        <w:rPr>
          <w:rFonts w:ascii="Arial" w:eastAsia="Times New Roman" w:hAnsi="Arial" w:cs="Arial"/>
          <w:color w:val="000000"/>
          <w:lang w:eastAsia="en-GB"/>
        </w:rPr>
        <w:t xml:space="preserve"> will work with partners to effectively identify the needs of children with a social worker and ensure they can access interventions that make a difference to their education:</w:t>
      </w:r>
    </w:p>
    <w:p w14:paraId="31DF6D24" w14:textId="77777777" w:rsidR="008E0E45" w:rsidRPr="00F1494F" w:rsidRDefault="008E0E45" w:rsidP="008E0E45">
      <w:pPr>
        <w:spacing w:after="0" w:line="240" w:lineRule="auto"/>
        <w:ind w:hanging="360"/>
        <w:jc w:val="both"/>
        <w:rPr>
          <w:rFonts w:ascii="Arial" w:eastAsia="Times New Roman" w:hAnsi="Arial" w:cs="Arial"/>
          <w:sz w:val="24"/>
          <w:szCs w:val="24"/>
          <w:lang w:eastAsia="en-GB"/>
        </w:rPr>
      </w:pPr>
      <w:r w:rsidRPr="00F1494F">
        <w:rPr>
          <w:rFonts w:ascii="Arial" w:eastAsia="Times New Roman" w:hAnsi="Arial" w:cs="Arial"/>
          <w:color w:val="000000"/>
          <w:lang w:eastAsia="en-GB"/>
        </w:rPr>
        <w:t>•</w:t>
      </w:r>
      <w:r w:rsidRPr="00F1494F">
        <w:rPr>
          <w:rFonts w:ascii="Arial" w:eastAsia="Times New Roman" w:hAnsi="Arial" w:cs="Arial"/>
          <w:color w:val="000000"/>
          <w:lang w:eastAsia="en-GB"/>
        </w:rPr>
        <w:tab/>
        <w:t>Children with a social worker may face barriers to education because of complex circumstances.</w:t>
      </w:r>
    </w:p>
    <w:p w14:paraId="636ADB36" w14:textId="77777777" w:rsidR="008E0E45" w:rsidRPr="00F1494F" w:rsidRDefault="008E0E45" w:rsidP="008E0E45">
      <w:pPr>
        <w:spacing w:after="0" w:line="240" w:lineRule="auto"/>
        <w:ind w:hanging="360"/>
        <w:jc w:val="both"/>
        <w:rPr>
          <w:rFonts w:ascii="Arial" w:eastAsia="Times New Roman" w:hAnsi="Arial" w:cs="Arial"/>
          <w:sz w:val="24"/>
          <w:szCs w:val="24"/>
          <w:lang w:eastAsia="en-GB"/>
        </w:rPr>
      </w:pPr>
      <w:r w:rsidRPr="00F1494F">
        <w:rPr>
          <w:rFonts w:ascii="Arial" w:eastAsia="Times New Roman" w:hAnsi="Arial" w:cs="Arial"/>
          <w:color w:val="000000"/>
          <w:lang w:eastAsia="en-GB"/>
        </w:rPr>
        <w:t>•</w:t>
      </w:r>
      <w:r w:rsidRPr="00F1494F">
        <w:rPr>
          <w:rFonts w:ascii="Arial" w:eastAsia="Times New Roman" w:hAnsi="Arial" w:cs="Arial"/>
          <w:color w:val="000000"/>
          <w:lang w:eastAsia="en-GB"/>
        </w:rPr>
        <w:tab/>
        <w:t xml:space="preserve">Effective support for children with a social worker needs education settings and local authorities to work together. All agencies play a crucial role in establishing a culture where every child </w:t>
      </w:r>
      <w:proofErr w:type="gramStart"/>
      <w:r w:rsidRPr="00F1494F">
        <w:rPr>
          <w:rFonts w:ascii="Arial" w:eastAsia="Times New Roman" w:hAnsi="Arial" w:cs="Arial"/>
          <w:color w:val="000000"/>
          <w:lang w:eastAsia="en-GB"/>
        </w:rPr>
        <w:t>is able to</w:t>
      </w:r>
      <w:proofErr w:type="gramEnd"/>
      <w:r w:rsidRPr="00F1494F">
        <w:rPr>
          <w:rFonts w:ascii="Arial" w:eastAsia="Times New Roman" w:hAnsi="Arial" w:cs="Arial"/>
          <w:color w:val="000000"/>
          <w:lang w:eastAsia="en-GB"/>
        </w:rPr>
        <w:t xml:space="preserve"> make progress. </w:t>
      </w:r>
    </w:p>
    <w:p w14:paraId="15689E5B" w14:textId="77777777" w:rsidR="008E0E45" w:rsidRPr="00F1494F" w:rsidRDefault="008E0E45" w:rsidP="008E0E45">
      <w:pPr>
        <w:spacing w:after="0" w:line="240" w:lineRule="auto"/>
        <w:ind w:hanging="360"/>
        <w:jc w:val="both"/>
        <w:rPr>
          <w:rFonts w:ascii="Arial" w:eastAsia="Times New Roman" w:hAnsi="Arial" w:cs="Arial"/>
          <w:sz w:val="24"/>
          <w:szCs w:val="24"/>
          <w:lang w:eastAsia="en-GB"/>
        </w:rPr>
      </w:pPr>
      <w:r w:rsidRPr="00F1494F">
        <w:rPr>
          <w:rFonts w:ascii="Arial" w:eastAsia="Times New Roman" w:hAnsi="Arial" w:cs="Arial"/>
          <w:color w:val="000000"/>
          <w:lang w:eastAsia="en-GB"/>
        </w:rPr>
        <w:t>•</w:t>
      </w:r>
      <w:r w:rsidRPr="00F1494F">
        <w:rPr>
          <w:rFonts w:ascii="Arial" w:eastAsia="Times New Roman" w:hAnsi="Arial" w:cs="Arial"/>
          <w:color w:val="000000"/>
          <w:lang w:eastAsia="en-GB"/>
        </w:rPr>
        <w:tab/>
        <w:t>Education settings and local authorities will have different responsibilities but establishing shared priorities can help to drive change for children.  </w:t>
      </w:r>
    </w:p>
    <w:p w14:paraId="182DCB59" w14:textId="77777777" w:rsidR="00301EF0" w:rsidRPr="00F1494F" w:rsidRDefault="00301EF0" w:rsidP="008E0E45">
      <w:pPr>
        <w:spacing w:after="0" w:line="240" w:lineRule="auto"/>
        <w:jc w:val="both"/>
        <w:rPr>
          <w:rFonts w:ascii="Arial" w:eastAsia="Times New Roman" w:hAnsi="Arial" w:cs="Arial"/>
          <w:b/>
          <w:bCs/>
          <w:color w:val="000000"/>
          <w:lang w:eastAsia="en-GB"/>
        </w:rPr>
      </w:pPr>
    </w:p>
    <w:p w14:paraId="0C112F40" w14:textId="77777777" w:rsidR="00301EF0" w:rsidRPr="00F1494F" w:rsidRDefault="00301EF0" w:rsidP="00301EF0">
      <w:pPr>
        <w:spacing w:before="220" w:after="40" w:line="240" w:lineRule="auto"/>
        <w:jc w:val="both"/>
        <w:outlineLvl w:val="4"/>
        <w:rPr>
          <w:rFonts w:ascii="Arial" w:eastAsia="Times New Roman" w:hAnsi="Arial" w:cs="Arial"/>
          <w:b/>
          <w:bCs/>
          <w:sz w:val="20"/>
          <w:szCs w:val="20"/>
          <w:lang w:eastAsia="en-GB"/>
        </w:rPr>
      </w:pPr>
      <w:r w:rsidRPr="00F1494F">
        <w:rPr>
          <w:rFonts w:ascii="Arial" w:eastAsia="Times New Roman" w:hAnsi="Arial" w:cs="Arial"/>
          <w:b/>
          <w:bCs/>
          <w:color w:val="000000"/>
          <w:lang w:eastAsia="en-GB"/>
        </w:rPr>
        <w:t>Mental Ill-Health</w:t>
      </w:r>
    </w:p>
    <w:p w14:paraId="0A4E6AC4" w14:textId="77777777" w:rsidR="00301EF0" w:rsidRPr="00F1494F" w:rsidRDefault="00301EF0" w:rsidP="00301EF0">
      <w:pPr>
        <w:spacing w:line="240" w:lineRule="auto"/>
        <w:jc w:val="both"/>
        <w:rPr>
          <w:rFonts w:ascii="Arial" w:eastAsia="Times New Roman" w:hAnsi="Arial" w:cs="Arial"/>
          <w:sz w:val="24"/>
          <w:szCs w:val="24"/>
          <w:lang w:eastAsia="en-GB"/>
        </w:rPr>
      </w:pPr>
      <w:proofErr w:type="spellStart"/>
      <w:r w:rsidRPr="00F1494F">
        <w:rPr>
          <w:rFonts w:ascii="Arial" w:eastAsia="Times New Roman" w:hAnsi="Arial" w:cs="Arial"/>
          <w:color w:val="000000"/>
          <w:lang w:eastAsia="en-GB"/>
        </w:rPr>
        <w:t>KCSiE</w:t>
      </w:r>
      <w:proofErr w:type="spellEnd"/>
      <w:r w:rsidRPr="00F1494F">
        <w:rPr>
          <w:rFonts w:ascii="Arial" w:eastAsia="Times New Roman" w:hAnsi="Arial" w:cs="Arial"/>
          <w:color w:val="000000"/>
          <w:lang w:eastAsia="en-GB"/>
        </w:rPr>
        <w:t xml:space="preserve"> requires all staff to be alert to signs of mental ill-health and aware that mental health problems can, in some cases, be an indicator that a child has suffered or is at risk of suffering abuse, neglect or exploitation.</w:t>
      </w:r>
    </w:p>
    <w:p w14:paraId="7D62A3BC" w14:textId="77777777" w:rsidR="00301EF0" w:rsidRPr="00F1494F" w:rsidRDefault="00301EF0" w:rsidP="00301EF0">
      <w:pPr>
        <w:spacing w:line="240" w:lineRule="auto"/>
        <w:jc w:val="both"/>
        <w:rPr>
          <w:rFonts w:ascii="Arial" w:eastAsia="Times New Roman" w:hAnsi="Arial" w:cs="Arial"/>
          <w:sz w:val="24"/>
          <w:szCs w:val="24"/>
          <w:lang w:eastAsia="en-GB"/>
        </w:rPr>
      </w:pPr>
      <w:r w:rsidRPr="00F1494F">
        <w:rPr>
          <w:rFonts w:ascii="Arial" w:eastAsia="Times New Roman" w:hAnsi="Arial" w:cs="Arial"/>
          <w:color w:val="000000"/>
          <w:lang w:eastAsia="en-GB"/>
        </w:rPr>
        <w:t xml:space="preserve">Staff will demonstrate professional curiosity if they notice a child may be developing a mental health problem. If staff have a mental health concern about a child that is also a safeguarding concern, immediate action should be taken, following this policy by informing the DSL/Deputy DSL and logging information onto </w:t>
      </w:r>
      <w:r w:rsidRPr="00F1494F">
        <w:rPr>
          <w:rFonts w:ascii="Arial" w:hAnsi="Arial" w:cs="Arial"/>
        </w:rPr>
        <w:t>CPOMS.</w:t>
      </w:r>
    </w:p>
    <w:p w14:paraId="4C306EE3" w14:textId="4696E1D6" w:rsidR="00301EF0" w:rsidRPr="00F1494F" w:rsidRDefault="00301EF0" w:rsidP="00301EF0">
      <w:pPr>
        <w:spacing w:line="240" w:lineRule="auto"/>
        <w:jc w:val="both"/>
        <w:rPr>
          <w:rFonts w:ascii="Arial" w:eastAsia="Times New Roman" w:hAnsi="Arial" w:cs="Arial"/>
          <w:sz w:val="24"/>
          <w:szCs w:val="24"/>
          <w:lang w:eastAsia="en-GB"/>
        </w:rPr>
      </w:pPr>
      <w:r w:rsidRPr="00F1494F">
        <w:rPr>
          <w:rFonts w:ascii="Arial" w:eastAsia="Times New Roman" w:hAnsi="Arial" w:cs="Arial"/>
          <w:color w:val="000000"/>
          <w:lang w:eastAsia="en-GB"/>
        </w:rPr>
        <w:t xml:space="preserve">Staff must take seriously their organisational and professional role in supporting and promoting mental health and wellbeing of children through </w:t>
      </w:r>
    </w:p>
    <w:p w14:paraId="791AE396" w14:textId="7186ED26" w:rsidR="00301EF0" w:rsidRPr="00F1494F" w:rsidRDefault="00301EF0" w:rsidP="00BE2D0B">
      <w:pPr>
        <w:numPr>
          <w:ilvl w:val="0"/>
          <w:numId w:val="34"/>
        </w:numPr>
        <w:spacing w:after="0" w:line="240" w:lineRule="auto"/>
        <w:ind w:left="360"/>
        <w:jc w:val="both"/>
        <w:textAlignment w:val="baseline"/>
        <w:rPr>
          <w:rFonts w:ascii="Arial" w:eastAsia="Times New Roman" w:hAnsi="Arial" w:cs="Arial"/>
          <w:color w:val="000000"/>
          <w:lang w:eastAsia="en-GB"/>
        </w:rPr>
      </w:pPr>
      <w:r w:rsidRPr="00F1494F">
        <w:rPr>
          <w:rFonts w:ascii="Arial" w:eastAsia="Times New Roman" w:hAnsi="Arial" w:cs="Arial"/>
          <w:b/>
          <w:bCs/>
          <w:color w:val="000000"/>
          <w:lang w:eastAsia="en-GB"/>
        </w:rPr>
        <w:t>Prevention:</w:t>
      </w:r>
      <w:r w:rsidRPr="00F1494F">
        <w:rPr>
          <w:rFonts w:ascii="Arial" w:eastAsia="Times New Roman" w:hAnsi="Arial" w:cs="Arial"/>
          <w:color w:val="000000"/>
          <w:lang w:eastAsia="en-GB"/>
        </w:rPr>
        <w:t xml:space="preserve"> creating a safe and calm environment where mental </w:t>
      </w:r>
      <w:r w:rsidR="00143DA9" w:rsidRPr="00F1494F">
        <w:rPr>
          <w:rFonts w:ascii="Arial" w:eastAsia="Times New Roman" w:hAnsi="Arial" w:cs="Arial"/>
          <w:color w:val="000000"/>
          <w:lang w:eastAsia="en-GB"/>
        </w:rPr>
        <w:t>health problems</w:t>
      </w:r>
      <w:r w:rsidRPr="00F1494F">
        <w:rPr>
          <w:rFonts w:ascii="Arial" w:eastAsia="Times New Roman" w:hAnsi="Arial" w:cs="Arial"/>
          <w:color w:val="000000"/>
          <w:lang w:eastAsia="en-GB"/>
        </w:rPr>
        <w:t xml:space="preserve"> are less likely, improving the mental health and wellbeing of </w:t>
      </w:r>
      <w:r w:rsidR="00143DA9" w:rsidRPr="00F1494F">
        <w:rPr>
          <w:rFonts w:ascii="Arial" w:eastAsia="Times New Roman" w:hAnsi="Arial" w:cs="Arial"/>
          <w:color w:val="000000"/>
          <w:lang w:eastAsia="en-GB"/>
        </w:rPr>
        <w:t>the whole</w:t>
      </w:r>
      <w:r w:rsidRPr="00F1494F">
        <w:rPr>
          <w:rFonts w:ascii="Arial" w:eastAsia="Times New Roman" w:hAnsi="Arial" w:cs="Arial"/>
          <w:color w:val="000000"/>
          <w:lang w:eastAsia="en-GB"/>
        </w:rPr>
        <w:t xml:space="preserve"> school population, and </w:t>
      </w:r>
      <w:r w:rsidRPr="00F1494F">
        <w:rPr>
          <w:rFonts w:ascii="Arial" w:eastAsia="Times New Roman" w:hAnsi="Arial" w:cs="Arial"/>
          <w:color w:val="000000"/>
          <w:lang w:eastAsia="en-GB"/>
        </w:rPr>
        <w:lastRenderedPageBreak/>
        <w:t xml:space="preserve">equipping pupils to be resilient so that they can manage the normal stress of life effectively. This will include teaching pupils about mental wellbeing through the curriculum and reinforcing this </w:t>
      </w:r>
      <w:r w:rsidR="00143DA9" w:rsidRPr="00F1494F">
        <w:rPr>
          <w:rFonts w:ascii="Arial" w:eastAsia="Times New Roman" w:hAnsi="Arial" w:cs="Arial"/>
          <w:color w:val="000000"/>
          <w:lang w:eastAsia="en-GB"/>
        </w:rPr>
        <w:t>teaching through</w:t>
      </w:r>
      <w:r w:rsidRPr="00F1494F">
        <w:rPr>
          <w:rFonts w:ascii="Arial" w:eastAsia="Times New Roman" w:hAnsi="Arial" w:cs="Arial"/>
          <w:color w:val="000000"/>
          <w:lang w:eastAsia="en-GB"/>
        </w:rPr>
        <w:t xml:space="preserve"> school activities and </w:t>
      </w:r>
      <w:r w:rsidR="00143DA9" w:rsidRPr="00F1494F">
        <w:rPr>
          <w:rFonts w:ascii="Arial" w:eastAsia="Times New Roman" w:hAnsi="Arial" w:cs="Arial"/>
          <w:color w:val="000000"/>
          <w:lang w:eastAsia="en-GB"/>
        </w:rPr>
        <w:t>ethos.</w:t>
      </w:r>
    </w:p>
    <w:p w14:paraId="1799EBA1" w14:textId="3F654641" w:rsidR="00301EF0" w:rsidRPr="00F1494F" w:rsidRDefault="00301EF0" w:rsidP="00BE2D0B">
      <w:pPr>
        <w:numPr>
          <w:ilvl w:val="0"/>
          <w:numId w:val="34"/>
        </w:numPr>
        <w:spacing w:after="0" w:line="240" w:lineRule="auto"/>
        <w:ind w:left="360"/>
        <w:jc w:val="both"/>
        <w:textAlignment w:val="baseline"/>
        <w:rPr>
          <w:rFonts w:ascii="Arial" w:eastAsia="Times New Roman" w:hAnsi="Arial" w:cs="Arial"/>
          <w:color w:val="000000"/>
          <w:lang w:eastAsia="en-GB"/>
        </w:rPr>
      </w:pPr>
      <w:r w:rsidRPr="00F1494F">
        <w:rPr>
          <w:rFonts w:ascii="Arial" w:eastAsia="Times New Roman" w:hAnsi="Arial" w:cs="Arial"/>
          <w:b/>
          <w:bCs/>
          <w:color w:val="000000"/>
          <w:lang w:eastAsia="en-GB"/>
        </w:rPr>
        <w:t>Identification</w:t>
      </w:r>
      <w:r w:rsidRPr="00F1494F">
        <w:rPr>
          <w:rFonts w:ascii="Arial" w:eastAsia="Times New Roman" w:hAnsi="Arial" w:cs="Arial"/>
          <w:color w:val="000000"/>
          <w:lang w:eastAsia="en-GB"/>
        </w:rPr>
        <w:t xml:space="preserve">: recognising emerging issues as early and accurately as </w:t>
      </w:r>
      <w:r w:rsidR="00143DA9" w:rsidRPr="00F1494F">
        <w:rPr>
          <w:rFonts w:ascii="Arial" w:eastAsia="Times New Roman" w:hAnsi="Arial" w:cs="Arial"/>
          <w:color w:val="000000"/>
          <w:lang w:eastAsia="en-GB"/>
        </w:rPr>
        <w:t>possible.</w:t>
      </w:r>
    </w:p>
    <w:p w14:paraId="06F135F7" w14:textId="10E0D0F9" w:rsidR="00301EF0" w:rsidRPr="00F1494F" w:rsidRDefault="00301EF0" w:rsidP="00BE2D0B">
      <w:pPr>
        <w:numPr>
          <w:ilvl w:val="0"/>
          <w:numId w:val="34"/>
        </w:numPr>
        <w:spacing w:after="0" w:line="240" w:lineRule="auto"/>
        <w:ind w:left="360"/>
        <w:jc w:val="both"/>
        <w:textAlignment w:val="baseline"/>
        <w:rPr>
          <w:rFonts w:ascii="Arial" w:eastAsia="Times New Roman" w:hAnsi="Arial" w:cs="Arial"/>
          <w:color w:val="000000"/>
          <w:lang w:eastAsia="en-GB"/>
        </w:rPr>
      </w:pPr>
      <w:r w:rsidRPr="00F1494F">
        <w:rPr>
          <w:rFonts w:ascii="Arial" w:eastAsia="Times New Roman" w:hAnsi="Arial" w:cs="Arial"/>
          <w:b/>
          <w:bCs/>
          <w:color w:val="000000"/>
          <w:lang w:eastAsia="en-GB"/>
        </w:rPr>
        <w:t>Early support</w:t>
      </w:r>
      <w:r w:rsidRPr="00F1494F">
        <w:rPr>
          <w:rFonts w:ascii="Arial" w:eastAsia="Times New Roman" w:hAnsi="Arial" w:cs="Arial"/>
          <w:color w:val="000000"/>
          <w:lang w:eastAsia="en-GB"/>
        </w:rPr>
        <w:t xml:space="preserve">: helping pupils to access evidence based early support </w:t>
      </w:r>
      <w:r w:rsidR="00143DA9" w:rsidRPr="00F1494F">
        <w:rPr>
          <w:rFonts w:ascii="Arial" w:eastAsia="Times New Roman" w:hAnsi="Arial" w:cs="Arial"/>
          <w:color w:val="000000"/>
          <w:lang w:eastAsia="en-GB"/>
        </w:rPr>
        <w:t>and interventions</w:t>
      </w:r>
      <w:r w:rsidRPr="00F1494F">
        <w:rPr>
          <w:rFonts w:ascii="Arial" w:eastAsia="Times New Roman" w:hAnsi="Arial" w:cs="Arial"/>
          <w:color w:val="000000"/>
          <w:lang w:eastAsia="en-GB"/>
        </w:rPr>
        <w:t>; and</w:t>
      </w:r>
    </w:p>
    <w:p w14:paraId="6EAFFA3A" w14:textId="535F83CE" w:rsidR="00301EF0" w:rsidRPr="00F1494F" w:rsidRDefault="00301EF0" w:rsidP="00BE2D0B">
      <w:pPr>
        <w:numPr>
          <w:ilvl w:val="0"/>
          <w:numId w:val="34"/>
        </w:numPr>
        <w:spacing w:line="240" w:lineRule="auto"/>
        <w:ind w:left="360"/>
        <w:jc w:val="both"/>
        <w:textAlignment w:val="baseline"/>
        <w:rPr>
          <w:rFonts w:ascii="Arial" w:eastAsia="Times New Roman" w:hAnsi="Arial" w:cs="Arial"/>
          <w:color w:val="000000"/>
          <w:lang w:eastAsia="en-GB"/>
        </w:rPr>
      </w:pPr>
      <w:r w:rsidRPr="00F1494F">
        <w:rPr>
          <w:rFonts w:ascii="Arial" w:eastAsia="Times New Roman" w:hAnsi="Arial" w:cs="Arial"/>
          <w:b/>
          <w:bCs/>
          <w:color w:val="000000"/>
          <w:lang w:eastAsia="en-GB"/>
        </w:rPr>
        <w:t>Access to specialist support</w:t>
      </w:r>
      <w:r w:rsidRPr="00F1494F">
        <w:rPr>
          <w:rFonts w:ascii="Arial" w:eastAsia="Times New Roman" w:hAnsi="Arial" w:cs="Arial"/>
          <w:color w:val="000000"/>
          <w:lang w:eastAsia="en-GB"/>
        </w:rPr>
        <w:t xml:space="preserve">: working effectively with external agencies </w:t>
      </w:r>
      <w:r w:rsidR="00143DA9" w:rsidRPr="00F1494F">
        <w:rPr>
          <w:rFonts w:ascii="Arial" w:eastAsia="Times New Roman" w:hAnsi="Arial" w:cs="Arial"/>
          <w:color w:val="000000"/>
          <w:lang w:eastAsia="en-GB"/>
        </w:rPr>
        <w:t>to provide</w:t>
      </w:r>
      <w:r w:rsidRPr="00F1494F">
        <w:rPr>
          <w:rFonts w:ascii="Arial" w:eastAsia="Times New Roman" w:hAnsi="Arial" w:cs="Arial"/>
          <w:color w:val="000000"/>
          <w:lang w:eastAsia="en-GB"/>
        </w:rPr>
        <w:t xml:space="preserve"> swift access or referrals to specialist support and treatment. Additional information is available at the end of this document to help prevent and tackle bullying and support pupils whose mental health problems manifest themselves in behaviour. </w:t>
      </w:r>
    </w:p>
    <w:p w14:paraId="7C7C9B0F" w14:textId="2FDECAAF" w:rsidR="008E0E45" w:rsidRPr="00F1494F" w:rsidRDefault="008E0E45" w:rsidP="008E0E45">
      <w:pPr>
        <w:spacing w:after="0" w:line="240" w:lineRule="auto"/>
        <w:jc w:val="both"/>
        <w:rPr>
          <w:rFonts w:ascii="Arial" w:eastAsia="Times New Roman" w:hAnsi="Arial" w:cs="Arial"/>
          <w:sz w:val="24"/>
          <w:szCs w:val="24"/>
          <w:lang w:eastAsia="en-GB"/>
        </w:rPr>
      </w:pPr>
      <w:r w:rsidRPr="00F1494F">
        <w:rPr>
          <w:rFonts w:ascii="Arial" w:eastAsia="Times New Roman" w:hAnsi="Arial" w:cs="Arial"/>
          <w:b/>
          <w:bCs/>
          <w:color w:val="000000"/>
          <w:lang w:eastAsia="en-GB"/>
        </w:rPr>
        <w:t>Children Who Are Lesbian, Gay, Bi, Or Trans (LGBT)</w:t>
      </w:r>
    </w:p>
    <w:p w14:paraId="53559C23" w14:textId="3A561303" w:rsidR="008E0E45" w:rsidRPr="00F1494F" w:rsidRDefault="008E0E45" w:rsidP="008E0E45">
      <w:pPr>
        <w:spacing w:after="0" w:line="240" w:lineRule="auto"/>
        <w:jc w:val="both"/>
        <w:rPr>
          <w:rFonts w:ascii="Arial" w:eastAsia="Times New Roman" w:hAnsi="Arial" w:cs="Arial"/>
          <w:sz w:val="24"/>
          <w:szCs w:val="24"/>
          <w:lang w:eastAsia="en-GB"/>
        </w:rPr>
      </w:pPr>
      <w:r w:rsidRPr="00F1494F">
        <w:rPr>
          <w:rFonts w:ascii="Arial" w:eastAsia="Times New Roman" w:hAnsi="Arial" w:cs="Arial"/>
          <w:color w:val="000000"/>
          <w:lang w:eastAsia="en-GB"/>
        </w:rPr>
        <w:t xml:space="preserve">The fact that a child may be LGBT is not in itself an inherent risk factor for harm. However, children who are LGBT can be targeted by other children. In some cases, a child who is perceived by other children to be LGBT (whether they are or not) can be just as </w:t>
      </w:r>
      <w:r w:rsidR="00637358" w:rsidRPr="00F1494F">
        <w:rPr>
          <w:rFonts w:ascii="Arial" w:eastAsia="Times New Roman" w:hAnsi="Arial" w:cs="Arial"/>
          <w:color w:val="000000"/>
          <w:lang w:eastAsia="en-GB"/>
        </w:rPr>
        <w:t>susceptible</w:t>
      </w:r>
      <w:r w:rsidRPr="00F1494F">
        <w:rPr>
          <w:rFonts w:ascii="Arial" w:eastAsia="Times New Roman" w:hAnsi="Arial" w:cs="Arial"/>
          <w:color w:val="000000"/>
          <w:lang w:eastAsia="en-GB"/>
        </w:rPr>
        <w:t xml:space="preserve"> as children who identify as LGBT.</w:t>
      </w:r>
    </w:p>
    <w:p w14:paraId="1653D724" w14:textId="77777777" w:rsidR="008E0E45" w:rsidRPr="00F1494F" w:rsidRDefault="008E0E45" w:rsidP="008E0E45">
      <w:pPr>
        <w:spacing w:after="0" w:line="240" w:lineRule="auto"/>
        <w:rPr>
          <w:rFonts w:ascii="Arial" w:eastAsia="Times New Roman" w:hAnsi="Arial" w:cs="Arial"/>
          <w:sz w:val="24"/>
          <w:szCs w:val="24"/>
          <w:lang w:eastAsia="en-GB"/>
        </w:rPr>
      </w:pPr>
    </w:p>
    <w:p w14:paraId="698FD190" w14:textId="626155BF" w:rsidR="001D41CB" w:rsidRPr="00F1494F" w:rsidRDefault="008E0E45" w:rsidP="008E0E45">
      <w:pPr>
        <w:spacing w:after="0" w:line="240" w:lineRule="auto"/>
        <w:jc w:val="both"/>
        <w:rPr>
          <w:rFonts w:ascii="Arial" w:eastAsia="Times New Roman" w:hAnsi="Arial" w:cs="Arial"/>
          <w:color w:val="000000"/>
          <w:lang w:eastAsia="en-GB"/>
        </w:rPr>
        <w:sectPr w:rsidR="001D41CB" w:rsidRPr="00F1494F" w:rsidSect="001D41CB">
          <w:pgSz w:w="11906" w:h="16838"/>
          <w:pgMar w:top="1440" w:right="1440" w:bottom="1440" w:left="1440" w:header="708" w:footer="708" w:gutter="0"/>
          <w:cols w:space="708"/>
          <w:docGrid w:linePitch="360"/>
        </w:sectPr>
      </w:pPr>
      <w:r w:rsidRPr="00F1494F">
        <w:rPr>
          <w:rFonts w:ascii="Arial" w:eastAsia="Times New Roman" w:hAnsi="Arial" w:cs="Arial"/>
          <w:color w:val="000000"/>
          <w:lang w:eastAsia="en-GB"/>
        </w:rPr>
        <w:t xml:space="preserve">Risks can be compounded where children who are LGBT lack a trusted adult with whom they can be open. It is therefore vital that staff endeavour to reduce the additional barriers </w:t>
      </w:r>
      <w:proofErr w:type="gramStart"/>
      <w:r w:rsidRPr="00F1494F">
        <w:rPr>
          <w:rFonts w:ascii="Arial" w:eastAsia="Times New Roman" w:hAnsi="Arial" w:cs="Arial"/>
          <w:color w:val="000000"/>
          <w:lang w:eastAsia="en-GB"/>
        </w:rPr>
        <w:t>faced, and</w:t>
      </w:r>
      <w:proofErr w:type="gramEnd"/>
      <w:r w:rsidRPr="00F1494F">
        <w:rPr>
          <w:rFonts w:ascii="Arial" w:eastAsia="Times New Roman" w:hAnsi="Arial" w:cs="Arial"/>
          <w:color w:val="000000"/>
          <w:lang w:eastAsia="en-GB"/>
        </w:rPr>
        <w:t xml:space="preserve"> provide a safe space for them to speak out or share their concerns with members of staff.</w:t>
      </w:r>
    </w:p>
    <w:p w14:paraId="56698BEB" w14:textId="5B2A8CA5" w:rsidR="00A43DF1" w:rsidRPr="00A43DF1" w:rsidRDefault="00A43DF1" w:rsidP="008E0E45">
      <w:pPr>
        <w:spacing w:after="0" w:line="240" w:lineRule="auto"/>
        <w:jc w:val="both"/>
        <w:rPr>
          <w:rFonts w:ascii="Helvetica Neue" w:eastAsia="Times New Roman" w:hAnsi="Helvetica Neue" w:cs="Times New Roman"/>
          <w:b/>
          <w:bCs/>
          <w:color w:val="000000"/>
          <w:lang w:eastAsia="en-GB"/>
        </w:rPr>
      </w:pPr>
      <w:r w:rsidRPr="00A43DF1">
        <w:rPr>
          <w:rFonts w:ascii="Helvetica Neue" w:eastAsia="Times New Roman" w:hAnsi="Helvetica Neue" w:cs="Times New Roman"/>
          <w:b/>
          <w:bCs/>
          <w:color w:val="000000"/>
          <w:lang w:eastAsia="en-GB"/>
        </w:rPr>
        <w:lastRenderedPageBreak/>
        <w:t>Self-Harm</w:t>
      </w:r>
    </w:p>
    <w:p w14:paraId="3188DEF8" w14:textId="77777777" w:rsidR="00A43DF1" w:rsidRDefault="00A43DF1" w:rsidP="008E0E45">
      <w:pPr>
        <w:spacing w:after="0" w:line="240" w:lineRule="auto"/>
        <w:jc w:val="both"/>
        <w:rPr>
          <w:rFonts w:ascii="Helvetica Neue" w:eastAsia="Times New Roman" w:hAnsi="Helvetica Neue" w:cs="Times New Roman"/>
          <w:color w:val="000000"/>
          <w:lang w:eastAsia="en-GB"/>
        </w:rPr>
      </w:pPr>
    </w:p>
    <w:p w14:paraId="211B9C06" w14:textId="45BFE437" w:rsidR="00A43DF1" w:rsidRPr="001D41CB" w:rsidRDefault="00A43DF1" w:rsidP="008E0E45">
      <w:pPr>
        <w:spacing w:after="0" w:line="240" w:lineRule="auto"/>
        <w:jc w:val="both"/>
        <w:rPr>
          <w:rFonts w:ascii="Helvetica Neue" w:eastAsia="Times New Roman" w:hAnsi="Helvetica Neue" w:cs="Times New Roman"/>
          <w:color w:val="000000"/>
          <w:lang w:eastAsia="en-GB"/>
        </w:rPr>
      </w:pPr>
      <w:r>
        <w:rPr>
          <w:rFonts w:ascii="Helvetica Neue" w:eastAsia="Times New Roman" w:hAnsi="Helvetica Neue" w:cs="Times New Roman"/>
          <w:color w:val="000000"/>
          <w:lang w:eastAsia="en-GB"/>
        </w:rPr>
        <w:t>The following flowchart will be followed in the event of a self-harm disclosure:</w:t>
      </w:r>
    </w:p>
    <w:p w14:paraId="3A8BD9D9" w14:textId="6F3A5FDC" w:rsidR="00A43DF1" w:rsidRDefault="001D41CB" w:rsidP="008E0E45">
      <w:pPr>
        <w:spacing w:after="0" w:line="240" w:lineRule="auto"/>
        <w:jc w:val="both"/>
        <w:rPr>
          <w:rFonts w:ascii="Times New Roman" w:eastAsia="Times New Roman" w:hAnsi="Times New Roman" w:cs="Times New Roman"/>
          <w:sz w:val="24"/>
          <w:szCs w:val="24"/>
          <w:lang w:eastAsia="en-GB"/>
        </w:rPr>
      </w:pPr>
      <w:r>
        <w:rPr>
          <w:noProof/>
        </w:rPr>
        <w:drawing>
          <wp:anchor distT="0" distB="0" distL="114300" distR="114300" simplePos="0" relativeHeight="251658256" behindDoc="0" locked="0" layoutInCell="1" allowOverlap="1" wp14:anchorId="0C72E185" wp14:editId="526DD1C7">
            <wp:simplePos x="0" y="0"/>
            <wp:positionH relativeFrom="column">
              <wp:posOffset>0</wp:posOffset>
            </wp:positionH>
            <wp:positionV relativeFrom="paragraph">
              <wp:posOffset>91440</wp:posOffset>
            </wp:positionV>
            <wp:extent cx="4371944" cy="2965938"/>
            <wp:effectExtent l="0" t="0" r="0" b="6350"/>
            <wp:wrapNone/>
            <wp:docPr id="841508444" name="Picture 9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08444" name="Picture 98" descr="A picture containing diagram&#10;&#10;Description automatically generated"/>
                    <pic:cNvPicPr/>
                  </pic:nvPicPr>
                  <pic:blipFill rotWithShape="1">
                    <a:blip r:embed="rId40">
                      <a:extLst>
                        <a:ext uri="{28A0092B-C50C-407E-A947-70E740481C1C}">
                          <a14:useLocalDpi xmlns:a14="http://schemas.microsoft.com/office/drawing/2010/main" val="0"/>
                        </a:ext>
                      </a:extLst>
                    </a:blip>
                    <a:srcRect l="25857" t="13671" r="25879" b="19858"/>
                    <a:stretch/>
                  </pic:blipFill>
                  <pic:spPr bwMode="auto">
                    <a:xfrm>
                      <a:off x="0" y="0"/>
                      <a:ext cx="4371944" cy="29659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8" behindDoc="0" locked="0" layoutInCell="1" allowOverlap="1" wp14:anchorId="4D7D6059" wp14:editId="76088DC7">
            <wp:simplePos x="0" y="0"/>
            <wp:positionH relativeFrom="column">
              <wp:posOffset>4794250</wp:posOffset>
            </wp:positionH>
            <wp:positionV relativeFrom="paragraph">
              <wp:posOffset>137160</wp:posOffset>
            </wp:positionV>
            <wp:extent cx="4185139" cy="2920851"/>
            <wp:effectExtent l="0" t="0" r="6350" b="0"/>
            <wp:wrapNone/>
            <wp:docPr id="1555683473" name="Picture 9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683473" name="Picture 99" descr="A picture containing table&#10;&#10;Description automatically generated"/>
                    <pic:cNvPicPr/>
                  </pic:nvPicPr>
                  <pic:blipFill rotWithShape="1">
                    <a:blip r:embed="rId41">
                      <a:extLst>
                        <a:ext uri="{28A0092B-C50C-407E-A947-70E740481C1C}">
                          <a14:useLocalDpi xmlns:a14="http://schemas.microsoft.com/office/drawing/2010/main" val="0"/>
                        </a:ext>
                      </a:extLst>
                    </a:blip>
                    <a:srcRect l="24795" t="17442" r="26011" b="16323"/>
                    <a:stretch/>
                  </pic:blipFill>
                  <pic:spPr bwMode="auto">
                    <a:xfrm>
                      <a:off x="0" y="0"/>
                      <a:ext cx="4185139" cy="29208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A3CA26" w14:textId="39CFAD5B" w:rsidR="00A43DF1" w:rsidRDefault="00A43DF1" w:rsidP="008E0E45">
      <w:pPr>
        <w:spacing w:after="0" w:line="240" w:lineRule="auto"/>
        <w:jc w:val="both"/>
        <w:rPr>
          <w:rFonts w:ascii="Times New Roman" w:eastAsia="Times New Roman" w:hAnsi="Times New Roman" w:cs="Times New Roman"/>
          <w:sz w:val="24"/>
          <w:szCs w:val="24"/>
          <w:lang w:eastAsia="en-GB"/>
        </w:rPr>
      </w:pPr>
    </w:p>
    <w:p w14:paraId="7FEEFCB9" w14:textId="4C1A1BE7" w:rsidR="00A43DF1" w:rsidRDefault="00A43DF1" w:rsidP="008E0E45">
      <w:pPr>
        <w:spacing w:after="0" w:line="240" w:lineRule="auto"/>
        <w:jc w:val="both"/>
        <w:rPr>
          <w:rFonts w:ascii="Times New Roman" w:eastAsia="Times New Roman" w:hAnsi="Times New Roman" w:cs="Times New Roman"/>
          <w:sz w:val="24"/>
          <w:szCs w:val="24"/>
          <w:lang w:eastAsia="en-GB"/>
        </w:rPr>
      </w:pPr>
    </w:p>
    <w:p w14:paraId="67CEE457" w14:textId="6219CC0B" w:rsidR="00A43DF1" w:rsidRDefault="00A43DF1" w:rsidP="008E0E45">
      <w:pPr>
        <w:spacing w:after="0" w:line="240" w:lineRule="auto"/>
        <w:jc w:val="both"/>
        <w:rPr>
          <w:rFonts w:ascii="Times New Roman" w:eastAsia="Times New Roman" w:hAnsi="Times New Roman" w:cs="Times New Roman"/>
          <w:sz w:val="24"/>
          <w:szCs w:val="24"/>
          <w:lang w:eastAsia="en-GB"/>
        </w:rPr>
      </w:pPr>
    </w:p>
    <w:p w14:paraId="0D12272A" w14:textId="66C9D454"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06FF9544" w14:textId="77777777"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309F21C4" w14:textId="31A3295B"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04995C23" w14:textId="3316FFEE"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15EB37AE" w14:textId="77777777"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2131FFDE" w14:textId="58F4505B"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0C5D3B28" w14:textId="77777777"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46FD5047" w14:textId="37881156"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5EBF6213" w14:textId="77777777"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162B358E" w14:textId="77777777"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5BB3F81A" w14:textId="77777777"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560079C1" w14:textId="5FC2EE75"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56804F95" w14:textId="6259C344"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48813BB1" w14:textId="251DF058" w:rsidR="00C27891" w:rsidRDefault="001D41CB" w:rsidP="008E0E45">
      <w:pPr>
        <w:spacing w:after="0" w:line="240" w:lineRule="auto"/>
        <w:jc w:val="both"/>
        <w:rPr>
          <w:rFonts w:ascii="Times New Roman" w:eastAsia="Times New Roman" w:hAnsi="Times New Roman" w:cs="Times New Roman"/>
          <w:sz w:val="24"/>
          <w:szCs w:val="24"/>
          <w:lang w:eastAsia="en-GB"/>
        </w:rPr>
      </w:pPr>
      <w:r>
        <w:rPr>
          <w:noProof/>
        </w:rPr>
        <w:drawing>
          <wp:anchor distT="0" distB="0" distL="114300" distR="114300" simplePos="0" relativeHeight="251658257" behindDoc="0" locked="0" layoutInCell="1" allowOverlap="1" wp14:anchorId="48CB51A2" wp14:editId="28C952C1">
            <wp:simplePos x="0" y="0"/>
            <wp:positionH relativeFrom="column">
              <wp:posOffset>2473325</wp:posOffset>
            </wp:positionH>
            <wp:positionV relativeFrom="paragraph">
              <wp:posOffset>83185</wp:posOffset>
            </wp:positionV>
            <wp:extent cx="4290060" cy="3059723"/>
            <wp:effectExtent l="0" t="0" r="0" b="7620"/>
            <wp:wrapNone/>
            <wp:docPr id="1566005130" name="Picture 10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05130" name="Picture 100" descr="Graphical user interface, application, Word&#10;&#10;Description automatically generated"/>
                    <pic:cNvPicPr/>
                  </pic:nvPicPr>
                  <pic:blipFill rotWithShape="1">
                    <a:blip r:embed="rId42">
                      <a:extLst>
                        <a:ext uri="{28A0092B-C50C-407E-A947-70E740481C1C}">
                          <a14:useLocalDpi xmlns:a14="http://schemas.microsoft.com/office/drawing/2010/main" val="0"/>
                        </a:ext>
                      </a:extLst>
                    </a:blip>
                    <a:srcRect l="24796" t="28284" r="26276" b="5009"/>
                    <a:stretch/>
                  </pic:blipFill>
                  <pic:spPr bwMode="auto">
                    <a:xfrm>
                      <a:off x="0" y="0"/>
                      <a:ext cx="4290060" cy="30597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A612BB" w14:textId="7E41B23A"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6A082B65" w14:textId="24D89D79"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7A8BAEAD" w14:textId="6B2ED9F4"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67CA83BF" w14:textId="20B32412"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5F166FC4" w14:textId="1FC4133E"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4A651165" w14:textId="623EFE63"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549D756B" w14:textId="77777777"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39594199" w14:textId="77777777"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31E552D7" w14:textId="77777777" w:rsidR="00C27891" w:rsidRDefault="00C27891" w:rsidP="008E0E45">
      <w:pPr>
        <w:spacing w:after="0" w:line="240" w:lineRule="auto"/>
        <w:jc w:val="both"/>
        <w:rPr>
          <w:rFonts w:ascii="Times New Roman" w:eastAsia="Times New Roman" w:hAnsi="Times New Roman" w:cs="Times New Roman"/>
          <w:sz w:val="24"/>
          <w:szCs w:val="24"/>
          <w:lang w:eastAsia="en-GB"/>
        </w:rPr>
      </w:pPr>
    </w:p>
    <w:p w14:paraId="163375B2" w14:textId="77777777" w:rsidR="001D41CB" w:rsidRDefault="001D41CB" w:rsidP="008E0E45">
      <w:pPr>
        <w:spacing w:after="0" w:line="240" w:lineRule="auto"/>
        <w:jc w:val="both"/>
        <w:rPr>
          <w:rFonts w:ascii="Times New Roman" w:eastAsia="Times New Roman" w:hAnsi="Times New Roman" w:cs="Times New Roman"/>
          <w:sz w:val="24"/>
          <w:szCs w:val="24"/>
          <w:lang w:eastAsia="en-GB"/>
        </w:rPr>
        <w:sectPr w:rsidR="001D41CB" w:rsidSect="001D41CB">
          <w:pgSz w:w="16838" w:h="11906" w:orient="landscape"/>
          <w:pgMar w:top="1440" w:right="1440" w:bottom="1440" w:left="1440" w:header="708" w:footer="708" w:gutter="0"/>
          <w:cols w:space="708"/>
          <w:docGrid w:linePitch="360"/>
        </w:sectPr>
      </w:pPr>
    </w:p>
    <w:p w14:paraId="44A6A3FC" w14:textId="77777777" w:rsidR="008E0E45" w:rsidRPr="000D37A5" w:rsidRDefault="008E0E45" w:rsidP="008E0E45">
      <w:pPr>
        <w:spacing w:before="220" w:after="40" w:line="240" w:lineRule="auto"/>
        <w:jc w:val="both"/>
        <w:outlineLvl w:val="4"/>
        <w:rPr>
          <w:rFonts w:ascii="Arial" w:eastAsia="Times New Roman" w:hAnsi="Arial" w:cs="Arial"/>
          <w:b/>
          <w:bCs/>
          <w:sz w:val="20"/>
          <w:szCs w:val="20"/>
          <w:lang w:eastAsia="en-GB"/>
        </w:rPr>
      </w:pPr>
      <w:r w:rsidRPr="000D37A5">
        <w:rPr>
          <w:rFonts w:ascii="Arial" w:eastAsia="Times New Roman" w:hAnsi="Arial" w:cs="Arial"/>
          <w:b/>
          <w:bCs/>
          <w:color w:val="000000"/>
          <w:lang w:eastAsia="en-GB"/>
        </w:rPr>
        <w:lastRenderedPageBreak/>
        <w:t>Child-on-child abuse</w:t>
      </w:r>
    </w:p>
    <w:p w14:paraId="47EDCF97" w14:textId="77777777" w:rsidR="008E0E45" w:rsidRPr="000D37A5" w:rsidRDefault="008E0E45" w:rsidP="008E0E45">
      <w:pPr>
        <w:spacing w:line="240" w:lineRule="auto"/>
        <w:jc w:val="both"/>
        <w:rPr>
          <w:rFonts w:ascii="Arial" w:eastAsia="Times New Roman" w:hAnsi="Arial" w:cs="Arial"/>
          <w:sz w:val="24"/>
          <w:szCs w:val="24"/>
          <w:lang w:eastAsia="en-GB"/>
        </w:rPr>
      </w:pPr>
      <w:r w:rsidRPr="000D37A5">
        <w:rPr>
          <w:rFonts w:ascii="Arial" w:eastAsia="Times New Roman" w:hAnsi="Arial" w:cs="Arial"/>
          <w:color w:val="000000"/>
          <w:lang w:eastAsia="en-GB"/>
        </w:rPr>
        <w:t xml:space="preserve">It is important that staff recognise that children </w:t>
      </w:r>
      <w:proofErr w:type="gramStart"/>
      <w:r w:rsidRPr="000D37A5">
        <w:rPr>
          <w:rFonts w:ascii="Arial" w:eastAsia="Times New Roman" w:hAnsi="Arial" w:cs="Arial"/>
          <w:color w:val="000000"/>
          <w:lang w:eastAsia="en-GB"/>
        </w:rPr>
        <w:t>are capable of abusing</w:t>
      </w:r>
      <w:proofErr w:type="gramEnd"/>
      <w:r w:rsidRPr="000D37A5">
        <w:rPr>
          <w:rFonts w:ascii="Arial" w:eastAsia="Times New Roman" w:hAnsi="Arial" w:cs="Arial"/>
          <w:color w:val="000000"/>
          <w:lang w:eastAsia="en-GB"/>
        </w:rPr>
        <w:t xml:space="preserve"> their peers, and sometimes do, and that this abuse can include bullying, physical abuse, sharing nudes and semi-nudes, initiation/hazing, upskirting, sexual violence and harassment. </w:t>
      </w:r>
    </w:p>
    <w:p w14:paraId="0941B3EB" w14:textId="77777777" w:rsidR="008E0E45" w:rsidRPr="000D37A5" w:rsidRDefault="008E0E45" w:rsidP="008E0E45">
      <w:pPr>
        <w:spacing w:line="240" w:lineRule="auto"/>
        <w:jc w:val="both"/>
        <w:rPr>
          <w:rFonts w:ascii="Arial" w:eastAsia="Times New Roman" w:hAnsi="Arial" w:cs="Arial"/>
          <w:sz w:val="24"/>
          <w:szCs w:val="24"/>
          <w:lang w:eastAsia="en-GB"/>
        </w:rPr>
      </w:pPr>
      <w:r w:rsidRPr="000D37A5">
        <w:rPr>
          <w:rFonts w:ascii="Arial" w:eastAsia="Times New Roman" w:hAnsi="Arial" w:cs="Arial"/>
          <w:color w:val="000000"/>
          <w:lang w:eastAsia="en-GB"/>
        </w:rPr>
        <w:t>Harmful Sexual Behaviour (HSB) can, in some cases, progress on a continuum. Addressing inappropriate behaviour can be an important intervention that helps prevent problematic, abusive and/or violent behaviour in the future. Children displaying HSB have often experienced their own abuse and trauma, so it is important that they are offered appropriate support.</w:t>
      </w:r>
    </w:p>
    <w:p w14:paraId="389FEC9A" w14:textId="77777777" w:rsidR="008E0E45" w:rsidRPr="000D37A5" w:rsidRDefault="008E0E45" w:rsidP="008E0E45">
      <w:pPr>
        <w:spacing w:line="240" w:lineRule="auto"/>
        <w:jc w:val="both"/>
        <w:rPr>
          <w:rFonts w:ascii="Arial" w:eastAsia="Times New Roman" w:hAnsi="Arial" w:cs="Arial"/>
          <w:sz w:val="24"/>
          <w:szCs w:val="24"/>
          <w:lang w:eastAsia="en-GB"/>
        </w:rPr>
      </w:pPr>
      <w:r w:rsidRPr="000D37A5">
        <w:rPr>
          <w:rFonts w:ascii="Arial" w:eastAsia="Times New Roman" w:hAnsi="Arial" w:cs="Arial"/>
          <w:color w:val="000000"/>
          <w:lang w:eastAsia="en-GB"/>
        </w:rPr>
        <w:t>When referring to sexual violence this policy is referring to sexual offences under the Sexual Offences Act 2003 as described below: </w:t>
      </w:r>
    </w:p>
    <w:p w14:paraId="6A44AC8E" w14:textId="77777777" w:rsidR="008E0E45" w:rsidRPr="000D37A5" w:rsidRDefault="008E0E45" w:rsidP="00BE2D0B">
      <w:pPr>
        <w:numPr>
          <w:ilvl w:val="0"/>
          <w:numId w:val="35"/>
        </w:numPr>
        <w:spacing w:after="0" w:line="240" w:lineRule="auto"/>
        <w:ind w:left="360"/>
        <w:jc w:val="both"/>
        <w:textAlignment w:val="baseline"/>
        <w:rPr>
          <w:rFonts w:ascii="Arial" w:eastAsia="Times New Roman" w:hAnsi="Arial" w:cs="Arial"/>
          <w:color w:val="000000"/>
          <w:lang w:eastAsia="en-GB"/>
        </w:rPr>
      </w:pPr>
      <w:r w:rsidRPr="000D37A5">
        <w:rPr>
          <w:rFonts w:ascii="Arial" w:eastAsia="Times New Roman" w:hAnsi="Arial" w:cs="Arial"/>
          <w:b/>
          <w:bCs/>
          <w:color w:val="000000"/>
          <w:lang w:eastAsia="en-GB"/>
        </w:rPr>
        <w:t>Rape</w:t>
      </w:r>
      <w:r w:rsidRPr="000D37A5">
        <w:rPr>
          <w:rFonts w:ascii="Arial" w:eastAsia="Times New Roman" w:hAnsi="Arial" w:cs="Arial"/>
          <w:color w:val="000000"/>
          <w:lang w:eastAsia="en-GB"/>
        </w:rPr>
        <w:t>: A person (A) commits an offence of rape if: there is intentional penetration of the vagina, anus or mouth of another person (B) with his penis, (B) does not consent to the penetration and (A) does not reasonably believe that (B) consents. </w:t>
      </w:r>
    </w:p>
    <w:p w14:paraId="679CB0E7" w14:textId="77777777" w:rsidR="008E0E45" w:rsidRPr="000D37A5" w:rsidRDefault="008E0E45" w:rsidP="00BE2D0B">
      <w:pPr>
        <w:numPr>
          <w:ilvl w:val="0"/>
          <w:numId w:val="35"/>
        </w:numPr>
        <w:spacing w:after="0" w:line="240" w:lineRule="auto"/>
        <w:ind w:left="360"/>
        <w:jc w:val="both"/>
        <w:textAlignment w:val="baseline"/>
        <w:rPr>
          <w:rFonts w:ascii="Arial" w:eastAsia="Times New Roman" w:hAnsi="Arial" w:cs="Arial"/>
          <w:color w:val="000000"/>
          <w:lang w:eastAsia="en-GB"/>
        </w:rPr>
      </w:pPr>
      <w:r w:rsidRPr="000D37A5">
        <w:rPr>
          <w:rFonts w:ascii="Arial" w:eastAsia="Times New Roman" w:hAnsi="Arial" w:cs="Arial"/>
          <w:b/>
          <w:bCs/>
          <w:color w:val="000000"/>
          <w:lang w:eastAsia="en-GB"/>
        </w:rPr>
        <w:t>Assault by penetration</w:t>
      </w:r>
      <w:r w:rsidRPr="000D37A5">
        <w:rPr>
          <w:rFonts w:ascii="Arial" w:eastAsia="Times New Roman" w:hAnsi="Arial" w:cs="Arial"/>
          <w:color w:val="000000"/>
          <w:lang w:eastAsia="en-GB"/>
        </w:rPr>
        <w:t>: A person (A) commits an offence if: they intentionally penetrate the vagina, anus or mouth of another person (B) with a part of their body or anything else, the penetration is sexual, (B) does not consent to the penetration and (A) does not reasonably believe that (B) consents. </w:t>
      </w:r>
    </w:p>
    <w:p w14:paraId="013B8EA6" w14:textId="77777777" w:rsidR="008E0E45" w:rsidRPr="000D37A5" w:rsidRDefault="008E0E45" w:rsidP="00BE2D0B">
      <w:pPr>
        <w:numPr>
          <w:ilvl w:val="0"/>
          <w:numId w:val="35"/>
        </w:numPr>
        <w:spacing w:line="240" w:lineRule="auto"/>
        <w:ind w:left="360"/>
        <w:jc w:val="both"/>
        <w:textAlignment w:val="baseline"/>
        <w:rPr>
          <w:rFonts w:ascii="Arial" w:eastAsia="Times New Roman" w:hAnsi="Arial" w:cs="Arial"/>
          <w:color w:val="000000"/>
          <w:lang w:eastAsia="en-GB"/>
        </w:rPr>
      </w:pPr>
      <w:r w:rsidRPr="000D37A5">
        <w:rPr>
          <w:rFonts w:ascii="Arial" w:eastAsia="Times New Roman" w:hAnsi="Arial" w:cs="Arial"/>
          <w:b/>
          <w:bCs/>
          <w:color w:val="000000"/>
          <w:lang w:eastAsia="en-GB"/>
        </w:rPr>
        <w:t>Sexual assault</w:t>
      </w:r>
      <w:r w:rsidRPr="000D37A5">
        <w:rPr>
          <w:rFonts w:ascii="Arial" w:eastAsia="Times New Roman" w:hAnsi="Arial" w:cs="Arial"/>
          <w:color w:val="000000"/>
          <w:lang w:eastAsia="en-GB"/>
        </w:rPr>
        <w:t>: A person (A) commits an offence of sexual assault if: they intentionally touch another person (B), the touching is sexual, (B) does not consent to the touching and (A) does not reasonably believe that (B) consents.</w:t>
      </w:r>
    </w:p>
    <w:p w14:paraId="64DC2C07" w14:textId="340AD798" w:rsidR="008E0E45" w:rsidRPr="000D37A5" w:rsidRDefault="008E0E45" w:rsidP="008E0E45">
      <w:pPr>
        <w:spacing w:line="240" w:lineRule="auto"/>
        <w:jc w:val="both"/>
        <w:rPr>
          <w:rFonts w:ascii="Arial" w:eastAsia="Times New Roman" w:hAnsi="Arial" w:cs="Arial"/>
          <w:sz w:val="24"/>
          <w:szCs w:val="24"/>
          <w:lang w:eastAsia="en-GB"/>
        </w:rPr>
      </w:pPr>
      <w:r w:rsidRPr="000D37A5">
        <w:rPr>
          <w:rFonts w:ascii="Arial" w:eastAsia="Times New Roman" w:hAnsi="Arial" w:cs="Arial"/>
          <w:color w:val="000000"/>
          <w:lang w:eastAsia="en-GB"/>
        </w:rPr>
        <w:t xml:space="preserve">We must follow both national and local guidance and policies to support any young people subject to </w:t>
      </w:r>
      <w:proofErr w:type="gramStart"/>
      <w:r w:rsidR="00B71927" w:rsidRPr="000D37A5">
        <w:rPr>
          <w:rFonts w:ascii="Arial" w:eastAsia="Times New Roman" w:hAnsi="Arial" w:cs="Arial"/>
          <w:color w:val="000000"/>
          <w:lang w:eastAsia="en-GB"/>
        </w:rPr>
        <w:t>child on child</w:t>
      </w:r>
      <w:proofErr w:type="gramEnd"/>
      <w:r w:rsidRPr="000D37A5">
        <w:rPr>
          <w:rFonts w:ascii="Arial" w:eastAsia="Times New Roman" w:hAnsi="Arial" w:cs="Arial"/>
          <w:color w:val="000000"/>
          <w:lang w:eastAsia="en-GB"/>
        </w:rPr>
        <w:t xml:space="preserve"> abuse.</w:t>
      </w:r>
    </w:p>
    <w:p w14:paraId="6D91EB72" w14:textId="4EDDA771" w:rsidR="008E0E45" w:rsidRPr="000D37A5" w:rsidRDefault="008E0E45" w:rsidP="008E0E45">
      <w:pPr>
        <w:spacing w:line="240" w:lineRule="auto"/>
        <w:jc w:val="both"/>
        <w:rPr>
          <w:rFonts w:ascii="Arial" w:hAnsi="Arial" w:cs="Arial"/>
        </w:rPr>
      </w:pPr>
      <w:r w:rsidRPr="000D37A5">
        <w:rPr>
          <w:rFonts w:ascii="Arial" w:hAnsi="Arial" w:cs="Arial"/>
        </w:rPr>
        <w:t>Further information can be found in the following policies: </w:t>
      </w:r>
      <w:r w:rsidR="0007254D" w:rsidRPr="000D37A5">
        <w:rPr>
          <w:rFonts w:ascii="Arial" w:hAnsi="Arial" w:cs="Arial"/>
        </w:rPr>
        <w:t>Sexual violence and Harassment Policy and Behaviour and Rewards Policy.</w:t>
      </w:r>
    </w:p>
    <w:p w14:paraId="12027718" w14:textId="77777777" w:rsidR="008E0E45" w:rsidRPr="000D37A5" w:rsidRDefault="008E0E45" w:rsidP="008E0E45">
      <w:pPr>
        <w:spacing w:before="220" w:after="0" w:line="240" w:lineRule="auto"/>
        <w:jc w:val="both"/>
        <w:outlineLvl w:val="4"/>
        <w:rPr>
          <w:rFonts w:ascii="Arial" w:eastAsia="Times New Roman" w:hAnsi="Arial" w:cs="Arial"/>
          <w:b/>
          <w:bCs/>
          <w:sz w:val="20"/>
          <w:szCs w:val="20"/>
          <w:lang w:eastAsia="en-GB"/>
        </w:rPr>
      </w:pPr>
      <w:r w:rsidRPr="000D37A5">
        <w:rPr>
          <w:rFonts w:ascii="Arial" w:eastAsia="Times New Roman" w:hAnsi="Arial" w:cs="Arial"/>
          <w:b/>
          <w:bCs/>
          <w:color w:val="000000"/>
          <w:lang w:eastAsia="en-GB"/>
        </w:rPr>
        <w:t xml:space="preserve">Why is </w:t>
      </w:r>
      <w:proofErr w:type="gramStart"/>
      <w:r w:rsidRPr="000D37A5">
        <w:rPr>
          <w:rFonts w:ascii="Arial" w:eastAsia="Times New Roman" w:hAnsi="Arial" w:cs="Arial"/>
          <w:b/>
          <w:bCs/>
          <w:color w:val="000000"/>
          <w:lang w:eastAsia="en-GB"/>
        </w:rPr>
        <w:t>all of</w:t>
      </w:r>
      <w:proofErr w:type="gramEnd"/>
      <w:r w:rsidRPr="000D37A5">
        <w:rPr>
          <w:rFonts w:ascii="Arial" w:eastAsia="Times New Roman" w:hAnsi="Arial" w:cs="Arial"/>
          <w:b/>
          <w:bCs/>
          <w:color w:val="000000"/>
          <w:lang w:eastAsia="en-GB"/>
        </w:rPr>
        <w:t xml:space="preserve"> this important? </w:t>
      </w:r>
    </w:p>
    <w:p w14:paraId="039F7ECE" w14:textId="77777777" w:rsidR="008E0E45" w:rsidRPr="000D37A5" w:rsidRDefault="008E0E45" w:rsidP="008E0E45">
      <w:pPr>
        <w:spacing w:after="0" w:line="240" w:lineRule="auto"/>
        <w:jc w:val="both"/>
        <w:rPr>
          <w:rFonts w:ascii="Arial" w:eastAsia="Times New Roman" w:hAnsi="Arial" w:cs="Arial"/>
          <w:sz w:val="24"/>
          <w:szCs w:val="24"/>
          <w:lang w:eastAsia="en-GB"/>
        </w:rPr>
      </w:pPr>
      <w:r w:rsidRPr="000D37A5">
        <w:rPr>
          <w:rFonts w:ascii="Arial" w:eastAsia="Times New Roman" w:hAnsi="Arial" w:cs="Arial"/>
          <w:color w:val="000000"/>
          <w:lang w:eastAsia="en-GB"/>
        </w:rPr>
        <w:t>It is important for children to receive the right help at the right time to address risks and prevent issues escalating. Research and serious case reviews have repeatedly shown the dangers of failing to take effective action. Examples of poor practice include: </w:t>
      </w:r>
    </w:p>
    <w:p w14:paraId="18D06953" w14:textId="77777777" w:rsidR="008E0E45" w:rsidRPr="000D37A5" w:rsidRDefault="008E0E45" w:rsidP="00BE2D0B">
      <w:pPr>
        <w:numPr>
          <w:ilvl w:val="0"/>
          <w:numId w:val="36"/>
        </w:numPr>
        <w:spacing w:after="0" w:line="240" w:lineRule="auto"/>
        <w:ind w:left="360"/>
        <w:jc w:val="both"/>
        <w:textAlignment w:val="baseline"/>
        <w:rPr>
          <w:rFonts w:ascii="Arial" w:eastAsia="Times New Roman" w:hAnsi="Arial" w:cs="Arial"/>
          <w:color w:val="000000"/>
          <w:lang w:eastAsia="en-GB"/>
        </w:rPr>
      </w:pPr>
      <w:r w:rsidRPr="000D37A5">
        <w:rPr>
          <w:rFonts w:ascii="Arial" w:eastAsia="Times New Roman" w:hAnsi="Arial" w:cs="Arial"/>
          <w:color w:val="000000"/>
          <w:lang w:eastAsia="en-GB"/>
        </w:rPr>
        <w:t xml:space="preserve">failing to act on and refer the early signs of abuse and </w:t>
      </w:r>
      <w:proofErr w:type="gramStart"/>
      <w:r w:rsidRPr="000D37A5">
        <w:rPr>
          <w:rFonts w:ascii="Arial" w:eastAsia="Times New Roman" w:hAnsi="Arial" w:cs="Arial"/>
          <w:color w:val="000000"/>
          <w:lang w:eastAsia="en-GB"/>
        </w:rPr>
        <w:t>neglect;</w:t>
      </w:r>
      <w:proofErr w:type="gramEnd"/>
      <w:r w:rsidRPr="000D37A5">
        <w:rPr>
          <w:rFonts w:ascii="Arial" w:eastAsia="Times New Roman" w:hAnsi="Arial" w:cs="Arial"/>
          <w:color w:val="000000"/>
          <w:lang w:eastAsia="en-GB"/>
        </w:rPr>
        <w:t> </w:t>
      </w:r>
    </w:p>
    <w:p w14:paraId="0E654961" w14:textId="77777777" w:rsidR="008E0E45" w:rsidRPr="000D37A5" w:rsidRDefault="008E0E45" w:rsidP="00BE2D0B">
      <w:pPr>
        <w:numPr>
          <w:ilvl w:val="0"/>
          <w:numId w:val="36"/>
        </w:numPr>
        <w:spacing w:after="0" w:line="240" w:lineRule="auto"/>
        <w:ind w:left="360"/>
        <w:jc w:val="both"/>
        <w:textAlignment w:val="baseline"/>
        <w:rPr>
          <w:rFonts w:ascii="Arial" w:eastAsia="Times New Roman" w:hAnsi="Arial" w:cs="Arial"/>
          <w:color w:val="000000"/>
          <w:lang w:eastAsia="en-GB"/>
        </w:rPr>
      </w:pPr>
      <w:r w:rsidRPr="000D37A5">
        <w:rPr>
          <w:rFonts w:ascii="Arial" w:eastAsia="Times New Roman" w:hAnsi="Arial" w:cs="Arial"/>
          <w:color w:val="000000"/>
          <w:lang w:eastAsia="en-GB"/>
        </w:rPr>
        <w:t xml:space="preserve">poor record </w:t>
      </w:r>
      <w:proofErr w:type="gramStart"/>
      <w:r w:rsidRPr="000D37A5">
        <w:rPr>
          <w:rFonts w:ascii="Arial" w:eastAsia="Times New Roman" w:hAnsi="Arial" w:cs="Arial"/>
          <w:color w:val="000000"/>
          <w:lang w:eastAsia="en-GB"/>
        </w:rPr>
        <w:t>keeping;</w:t>
      </w:r>
      <w:proofErr w:type="gramEnd"/>
      <w:r w:rsidRPr="000D37A5">
        <w:rPr>
          <w:rFonts w:ascii="Arial" w:eastAsia="Times New Roman" w:hAnsi="Arial" w:cs="Arial"/>
          <w:color w:val="000000"/>
          <w:lang w:eastAsia="en-GB"/>
        </w:rPr>
        <w:t> </w:t>
      </w:r>
    </w:p>
    <w:p w14:paraId="5EBCD8DE" w14:textId="77777777" w:rsidR="008E0E45" w:rsidRPr="000D37A5" w:rsidRDefault="008E0E45" w:rsidP="00BE2D0B">
      <w:pPr>
        <w:numPr>
          <w:ilvl w:val="0"/>
          <w:numId w:val="36"/>
        </w:numPr>
        <w:spacing w:after="0" w:line="240" w:lineRule="auto"/>
        <w:ind w:left="360"/>
        <w:jc w:val="both"/>
        <w:textAlignment w:val="baseline"/>
        <w:rPr>
          <w:rFonts w:ascii="Arial" w:eastAsia="Times New Roman" w:hAnsi="Arial" w:cs="Arial"/>
          <w:color w:val="000000"/>
          <w:lang w:eastAsia="en-GB"/>
        </w:rPr>
      </w:pPr>
      <w:r w:rsidRPr="000D37A5">
        <w:rPr>
          <w:rFonts w:ascii="Arial" w:eastAsia="Times New Roman" w:hAnsi="Arial" w:cs="Arial"/>
          <w:color w:val="000000"/>
          <w:lang w:eastAsia="en-GB"/>
        </w:rPr>
        <w:t xml:space="preserve">failing to listen to the views of the </w:t>
      </w:r>
      <w:proofErr w:type="gramStart"/>
      <w:r w:rsidRPr="000D37A5">
        <w:rPr>
          <w:rFonts w:ascii="Arial" w:eastAsia="Times New Roman" w:hAnsi="Arial" w:cs="Arial"/>
          <w:color w:val="000000"/>
          <w:lang w:eastAsia="en-GB"/>
        </w:rPr>
        <w:t>child;</w:t>
      </w:r>
      <w:proofErr w:type="gramEnd"/>
      <w:r w:rsidRPr="000D37A5">
        <w:rPr>
          <w:rFonts w:ascii="Arial" w:eastAsia="Times New Roman" w:hAnsi="Arial" w:cs="Arial"/>
          <w:color w:val="000000"/>
          <w:lang w:eastAsia="en-GB"/>
        </w:rPr>
        <w:t> </w:t>
      </w:r>
    </w:p>
    <w:p w14:paraId="0DD89332" w14:textId="77777777" w:rsidR="008E0E45" w:rsidRPr="000D37A5" w:rsidRDefault="008E0E45" w:rsidP="00BE2D0B">
      <w:pPr>
        <w:numPr>
          <w:ilvl w:val="0"/>
          <w:numId w:val="36"/>
        </w:numPr>
        <w:spacing w:after="0" w:line="240" w:lineRule="auto"/>
        <w:ind w:left="360"/>
        <w:jc w:val="both"/>
        <w:textAlignment w:val="baseline"/>
        <w:rPr>
          <w:rFonts w:ascii="Arial" w:eastAsia="Times New Roman" w:hAnsi="Arial" w:cs="Arial"/>
          <w:color w:val="000000"/>
          <w:lang w:eastAsia="en-GB"/>
        </w:rPr>
      </w:pPr>
      <w:r w:rsidRPr="000D37A5">
        <w:rPr>
          <w:rFonts w:ascii="Arial" w:eastAsia="Times New Roman" w:hAnsi="Arial" w:cs="Arial"/>
          <w:color w:val="000000"/>
          <w:lang w:eastAsia="en-GB"/>
        </w:rPr>
        <w:t xml:space="preserve">failing to re-assess concerns when situations do not </w:t>
      </w:r>
      <w:proofErr w:type="gramStart"/>
      <w:r w:rsidRPr="000D37A5">
        <w:rPr>
          <w:rFonts w:ascii="Arial" w:eastAsia="Times New Roman" w:hAnsi="Arial" w:cs="Arial"/>
          <w:color w:val="000000"/>
          <w:lang w:eastAsia="en-GB"/>
        </w:rPr>
        <w:t>improve;</w:t>
      </w:r>
      <w:proofErr w:type="gramEnd"/>
      <w:r w:rsidRPr="000D37A5">
        <w:rPr>
          <w:rFonts w:ascii="Arial" w:eastAsia="Times New Roman" w:hAnsi="Arial" w:cs="Arial"/>
          <w:color w:val="000000"/>
          <w:lang w:eastAsia="en-GB"/>
        </w:rPr>
        <w:t> </w:t>
      </w:r>
    </w:p>
    <w:p w14:paraId="489390C6" w14:textId="77777777" w:rsidR="008E0E45" w:rsidRPr="000D37A5" w:rsidRDefault="008E0E45" w:rsidP="00BE2D0B">
      <w:pPr>
        <w:numPr>
          <w:ilvl w:val="0"/>
          <w:numId w:val="36"/>
        </w:numPr>
        <w:spacing w:after="0" w:line="240" w:lineRule="auto"/>
        <w:ind w:left="360"/>
        <w:jc w:val="both"/>
        <w:textAlignment w:val="baseline"/>
        <w:rPr>
          <w:rFonts w:ascii="Arial" w:eastAsia="Times New Roman" w:hAnsi="Arial" w:cs="Arial"/>
          <w:color w:val="000000"/>
          <w:lang w:eastAsia="en-GB"/>
        </w:rPr>
      </w:pPr>
      <w:r w:rsidRPr="000D37A5">
        <w:rPr>
          <w:rFonts w:ascii="Arial" w:eastAsia="Times New Roman" w:hAnsi="Arial" w:cs="Arial"/>
          <w:color w:val="000000"/>
          <w:lang w:eastAsia="en-GB"/>
        </w:rPr>
        <w:t xml:space="preserve">not sharing </w:t>
      </w:r>
      <w:proofErr w:type="gramStart"/>
      <w:r w:rsidRPr="000D37A5">
        <w:rPr>
          <w:rFonts w:ascii="Arial" w:eastAsia="Times New Roman" w:hAnsi="Arial" w:cs="Arial"/>
          <w:color w:val="000000"/>
          <w:lang w:eastAsia="en-GB"/>
        </w:rPr>
        <w:t>information;</w:t>
      </w:r>
      <w:proofErr w:type="gramEnd"/>
      <w:r w:rsidRPr="000D37A5">
        <w:rPr>
          <w:rFonts w:ascii="Arial" w:eastAsia="Times New Roman" w:hAnsi="Arial" w:cs="Arial"/>
          <w:color w:val="000000"/>
          <w:lang w:eastAsia="en-GB"/>
        </w:rPr>
        <w:t> </w:t>
      </w:r>
    </w:p>
    <w:p w14:paraId="6025CAD4" w14:textId="77777777" w:rsidR="008E0E45" w:rsidRPr="000D37A5" w:rsidRDefault="008E0E45" w:rsidP="00BE2D0B">
      <w:pPr>
        <w:numPr>
          <w:ilvl w:val="0"/>
          <w:numId w:val="36"/>
        </w:numPr>
        <w:spacing w:after="0" w:line="240" w:lineRule="auto"/>
        <w:ind w:left="360"/>
        <w:jc w:val="both"/>
        <w:textAlignment w:val="baseline"/>
        <w:rPr>
          <w:rFonts w:ascii="Arial" w:eastAsia="Times New Roman" w:hAnsi="Arial" w:cs="Arial"/>
          <w:color w:val="000000"/>
          <w:lang w:eastAsia="en-GB"/>
        </w:rPr>
      </w:pPr>
      <w:r w:rsidRPr="000D37A5">
        <w:rPr>
          <w:rFonts w:ascii="Arial" w:eastAsia="Times New Roman" w:hAnsi="Arial" w:cs="Arial"/>
          <w:color w:val="000000"/>
          <w:lang w:eastAsia="en-GB"/>
        </w:rPr>
        <w:t>sharing information too slowly; and </w:t>
      </w:r>
    </w:p>
    <w:p w14:paraId="24E30B1F" w14:textId="77777777" w:rsidR="008E0E45" w:rsidRPr="000D37A5" w:rsidRDefault="008E0E45" w:rsidP="00BE2D0B">
      <w:pPr>
        <w:numPr>
          <w:ilvl w:val="0"/>
          <w:numId w:val="36"/>
        </w:numPr>
        <w:spacing w:after="0" w:line="240" w:lineRule="auto"/>
        <w:ind w:left="360"/>
        <w:jc w:val="both"/>
        <w:textAlignment w:val="baseline"/>
        <w:rPr>
          <w:rFonts w:ascii="Arial" w:eastAsia="Times New Roman" w:hAnsi="Arial" w:cs="Arial"/>
          <w:color w:val="000000"/>
          <w:lang w:eastAsia="en-GB"/>
        </w:rPr>
      </w:pPr>
      <w:r w:rsidRPr="000D37A5">
        <w:rPr>
          <w:rFonts w:ascii="Arial" w:eastAsia="Times New Roman" w:hAnsi="Arial" w:cs="Arial"/>
          <w:color w:val="000000"/>
          <w:lang w:eastAsia="en-GB"/>
        </w:rPr>
        <w:t xml:space="preserve">a lack of challenge to those who appear not to be </w:t>
      </w:r>
      <w:proofErr w:type="gramStart"/>
      <w:r w:rsidRPr="000D37A5">
        <w:rPr>
          <w:rFonts w:ascii="Arial" w:eastAsia="Times New Roman" w:hAnsi="Arial" w:cs="Arial"/>
          <w:color w:val="000000"/>
          <w:lang w:eastAsia="en-GB"/>
        </w:rPr>
        <w:t>taking action</w:t>
      </w:r>
      <w:proofErr w:type="gramEnd"/>
      <w:r w:rsidRPr="000D37A5">
        <w:rPr>
          <w:rFonts w:ascii="Arial" w:eastAsia="Times New Roman" w:hAnsi="Arial" w:cs="Arial"/>
          <w:color w:val="000000"/>
          <w:lang w:eastAsia="en-GB"/>
        </w:rPr>
        <w:t>.</w:t>
      </w:r>
    </w:p>
    <w:p w14:paraId="352E7184" w14:textId="77777777" w:rsidR="008E0E45" w:rsidRPr="000D37A5" w:rsidRDefault="008E0E45" w:rsidP="008E0E45">
      <w:pPr>
        <w:spacing w:before="220" w:after="0" w:line="240" w:lineRule="auto"/>
        <w:jc w:val="both"/>
        <w:outlineLvl w:val="4"/>
        <w:rPr>
          <w:rFonts w:ascii="Arial" w:eastAsia="Times New Roman" w:hAnsi="Arial" w:cs="Arial"/>
          <w:b/>
          <w:bCs/>
          <w:color w:val="000000"/>
          <w:lang w:eastAsia="en-GB"/>
        </w:rPr>
      </w:pPr>
      <w:r w:rsidRPr="000D37A5">
        <w:rPr>
          <w:rFonts w:ascii="Arial" w:eastAsia="Times New Roman" w:hAnsi="Arial" w:cs="Arial"/>
          <w:b/>
          <w:bCs/>
          <w:color w:val="000000"/>
          <w:lang w:eastAsia="en-GB"/>
        </w:rPr>
        <w:t>WHAT WE WILL DO WHEN WE ARE CONCERNED – EARLY HELP RESPONSE </w:t>
      </w:r>
    </w:p>
    <w:p w14:paraId="67264EBA" w14:textId="77777777" w:rsidR="006A21C4" w:rsidRPr="000D37A5" w:rsidRDefault="006A21C4" w:rsidP="008E0E45">
      <w:pPr>
        <w:spacing w:before="220" w:after="0" w:line="240" w:lineRule="auto"/>
        <w:jc w:val="both"/>
        <w:outlineLvl w:val="4"/>
        <w:rPr>
          <w:rFonts w:ascii="Arial" w:eastAsia="Times New Roman" w:hAnsi="Arial" w:cs="Arial"/>
          <w:b/>
          <w:bCs/>
          <w:sz w:val="20"/>
          <w:szCs w:val="20"/>
          <w:lang w:eastAsia="en-GB"/>
        </w:rPr>
      </w:pPr>
    </w:p>
    <w:p w14:paraId="51C592D8" w14:textId="3376672E" w:rsidR="008E0E45" w:rsidRPr="000D37A5" w:rsidRDefault="008E0E45" w:rsidP="007934E1">
      <w:pPr>
        <w:spacing w:after="0" w:line="240" w:lineRule="auto"/>
        <w:rPr>
          <w:rFonts w:ascii="Arial" w:eastAsia="Times New Roman" w:hAnsi="Arial" w:cs="Arial"/>
          <w:sz w:val="24"/>
          <w:szCs w:val="24"/>
          <w:lang w:eastAsia="en-GB"/>
        </w:rPr>
      </w:pPr>
      <w:r w:rsidRPr="000D37A5">
        <w:rPr>
          <w:rFonts w:ascii="Arial" w:eastAsia="Times New Roman" w:hAnsi="Arial" w:cs="Arial"/>
          <w:color w:val="000000"/>
          <w:lang w:eastAsia="en-GB"/>
        </w:rPr>
        <w:t xml:space="preserve">Where unmet needs have been identified for a child utilising the </w:t>
      </w:r>
      <w:hyperlink r:id="rId43" w:history="1">
        <w:r w:rsidRPr="000D37A5">
          <w:rPr>
            <w:rFonts w:ascii="Arial" w:eastAsia="Times New Roman" w:hAnsi="Arial" w:cs="Arial"/>
            <w:color w:val="1155CC"/>
            <w:u w:val="single"/>
            <w:lang w:eastAsia="en-GB"/>
          </w:rPr>
          <w:t>Right Help Right Time (</w:t>
        </w:r>
        <w:r w:rsidR="00F46700" w:rsidRPr="000D37A5">
          <w:rPr>
            <w:rFonts w:ascii="Arial" w:eastAsia="Times New Roman" w:hAnsi="Arial" w:cs="Arial"/>
            <w:color w:val="1155CC"/>
            <w:u w:val="single"/>
            <w:lang w:eastAsia="en-GB"/>
          </w:rPr>
          <w:t>https://lscpbirmingham.org.uk/working-with-children/right-help-right-time</w:t>
        </w:r>
        <w:r w:rsidRPr="000D37A5">
          <w:rPr>
            <w:rFonts w:ascii="Arial" w:eastAsia="Times New Roman" w:hAnsi="Arial" w:cs="Arial"/>
            <w:color w:val="1155CC"/>
            <w:u w:val="single"/>
            <w:lang w:eastAsia="en-GB"/>
          </w:rPr>
          <w:t>)</w:t>
        </w:r>
      </w:hyperlink>
      <w:r w:rsidRPr="000D37A5">
        <w:rPr>
          <w:rFonts w:ascii="Arial" w:eastAsia="Times New Roman" w:hAnsi="Arial" w:cs="Arial"/>
          <w:color w:val="000000"/>
          <w:lang w:eastAsia="en-GB"/>
        </w:rPr>
        <w:t xml:space="preserve"> model but there is no evidence of a significant risk, </w:t>
      </w:r>
      <w:r w:rsidRPr="000D37A5">
        <w:rPr>
          <w:rFonts w:ascii="Arial" w:hAnsi="Arial" w:cs="Arial"/>
        </w:rPr>
        <w:t>the DSL</w:t>
      </w:r>
      <w:r w:rsidR="0007254D" w:rsidRPr="000D37A5">
        <w:rPr>
          <w:rFonts w:ascii="Arial" w:hAnsi="Arial" w:cs="Arial"/>
        </w:rPr>
        <w:t>’s</w:t>
      </w:r>
      <w:r w:rsidRPr="000D37A5">
        <w:rPr>
          <w:rFonts w:ascii="Arial" w:hAnsi="Arial" w:cs="Arial"/>
        </w:rPr>
        <w:t xml:space="preserve"> will oversee the delivery of an appropriate Early Help response.</w:t>
      </w:r>
      <w:r w:rsidRPr="000D37A5">
        <w:rPr>
          <w:rFonts w:ascii="Arial" w:eastAsia="Times New Roman" w:hAnsi="Arial" w:cs="Arial"/>
          <w:color w:val="000000"/>
          <w:lang w:eastAsia="en-GB"/>
        </w:rPr>
        <w:t xml:space="preserve"> The young person’s voice will remain paramount within a solution focused practice framework. The primary assessment document is the </w:t>
      </w:r>
      <w:hyperlink r:id="rId44" w:history="1">
        <w:r w:rsidRPr="000D37A5">
          <w:rPr>
            <w:rFonts w:ascii="Arial" w:eastAsia="Times New Roman" w:hAnsi="Arial" w:cs="Arial"/>
            <w:color w:val="1155CC"/>
            <w:u w:val="single"/>
            <w:lang w:eastAsia="en-GB"/>
          </w:rPr>
          <w:t>Family Connect Form</w:t>
        </w:r>
      </w:hyperlink>
      <w:r w:rsidR="007934E1" w:rsidRPr="000D37A5">
        <w:rPr>
          <w:rFonts w:ascii="Arial" w:eastAsia="Times New Roman" w:hAnsi="Arial" w:cs="Arial"/>
          <w:color w:val="1155CC"/>
          <w:u w:val="single"/>
          <w:lang w:eastAsia="en-GB"/>
        </w:rPr>
        <w:t xml:space="preserve"> (https://www.birmingham.gov.uk/info/50224/birmingham_children_s_partnership/2156/birmingham_children_s_partnership_-_resources)</w:t>
      </w:r>
      <w:r w:rsidRPr="000D37A5">
        <w:rPr>
          <w:rFonts w:ascii="Arial" w:eastAsia="Times New Roman" w:hAnsi="Arial" w:cs="Arial"/>
          <w:color w:val="000000"/>
          <w:lang w:eastAsia="en-GB"/>
        </w:rPr>
        <w:t xml:space="preserve"> available from the local authority where the young person lives.</w:t>
      </w:r>
    </w:p>
    <w:p w14:paraId="239F43A9" w14:textId="77777777" w:rsidR="008E0E45" w:rsidRPr="000D37A5" w:rsidRDefault="008E0E45" w:rsidP="008E0E45">
      <w:pPr>
        <w:spacing w:after="0" w:line="240" w:lineRule="auto"/>
        <w:rPr>
          <w:rFonts w:ascii="Arial" w:eastAsia="Times New Roman" w:hAnsi="Arial" w:cs="Arial"/>
          <w:sz w:val="24"/>
          <w:szCs w:val="24"/>
          <w:lang w:eastAsia="en-GB"/>
        </w:rPr>
      </w:pPr>
    </w:p>
    <w:p w14:paraId="2FF3600B" w14:textId="03830AD2" w:rsidR="008E0E45" w:rsidRPr="000D37A5" w:rsidRDefault="008E0E45" w:rsidP="008E0E45">
      <w:pPr>
        <w:spacing w:after="0" w:line="240" w:lineRule="auto"/>
        <w:jc w:val="both"/>
        <w:rPr>
          <w:rFonts w:ascii="Arial" w:eastAsia="Times New Roman" w:hAnsi="Arial" w:cs="Arial"/>
          <w:sz w:val="24"/>
          <w:szCs w:val="24"/>
          <w:lang w:eastAsia="en-GB"/>
        </w:rPr>
      </w:pPr>
      <w:r w:rsidRPr="000D37A5">
        <w:rPr>
          <w:rFonts w:ascii="Arial" w:eastAsia="Times New Roman" w:hAnsi="Arial" w:cs="Arial"/>
          <w:color w:val="000000"/>
          <w:lang w:eastAsia="en-GB"/>
        </w:rPr>
        <w:lastRenderedPageBreak/>
        <w:t xml:space="preserve">If a Think Family or social care response is needed to meet an unmet safeguarding need, the DSL will initiate a </w:t>
      </w:r>
      <w:hyperlink r:id="rId45" w:history="1">
        <w:r w:rsidRPr="000D37A5">
          <w:rPr>
            <w:rFonts w:ascii="Arial" w:eastAsia="Times New Roman" w:hAnsi="Arial" w:cs="Arial"/>
            <w:color w:val="1155CC"/>
            <w:u w:val="single"/>
            <w:lang w:eastAsia="en-GB"/>
          </w:rPr>
          <w:t>Request for Support</w:t>
        </w:r>
      </w:hyperlink>
      <w:r w:rsidR="0045118C" w:rsidRPr="000D37A5">
        <w:rPr>
          <w:rFonts w:ascii="Arial" w:eastAsia="Times New Roman" w:hAnsi="Arial" w:cs="Arial"/>
          <w:color w:val="1155CC"/>
          <w:u w:val="single"/>
          <w:lang w:eastAsia="en-GB"/>
        </w:rPr>
        <w:t xml:space="preserve"> (https://www.birminghamchildrenstrust.co.uk/downloads/file/24/request_for_support)</w:t>
      </w:r>
      <w:r w:rsidRPr="000D37A5">
        <w:rPr>
          <w:rFonts w:ascii="Arial" w:eastAsia="Times New Roman" w:hAnsi="Arial" w:cs="Arial"/>
          <w:color w:val="000000"/>
          <w:lang w:eastAsia="en-GB"/>
        </w:rPr>
        <w:t>, seeking advice fr</w:t>
      </w:r>
      <w:r w:rsidR="0094629E" w:rsidRPr="000D37A5">
        <w:rPr>
          <w:rFonts w:ascii="Arial" w:eastAsia="Times New Roman" w:hAnsi="Arial" w:cs="Arial"/>
          <w:color w:val="000000"/>
          <w:lang w:eastAsia="en-GB"/>
        </w:rPr>
        <w:t xml:space="preserve">om </w:t>
      </w:r>
      <w:hyperlink r:id="rId46" w:history="1">
        <w:r w:rsidR="007D72BF" w:rsidRPr="000D37A5">
          <w:rPr>
            <w:rStyle w:val="Hyperlink"/>
            <w:rFonts w:ascii="Arial" w:eastAsia="Times New Roman" w:hAnsi="Arial" w:cs="Arial"/>
            <w:lang w:eastAsia="en-GB"/>
          </w:rPr>
          <w:t>Children’s Advice and Support Service</w:t>
        </w:r>
      </w:hyperlink>
      <w:r w:rsidR="007D72BF" w:rsidRPr="000D37A5">
        <w:rPr>
          <w:rFonts w:ascii="Arial" w:eastAsia="Times New Roman" w:hAnsi="Arial" w:cs="Arial"/>
          <w:color w:val="1155CC"/>
          <w:u w:val="single"/>
          <w:lang w:eastAsia="en-GB"/>
        </w:rPr>
        <w:t xml:space="preserve"> (CASS - https://www.birminghamchildrenstrust.co.uk/contact</w:t>
      </w:r>
      <w:r w:rsidRPr="000D37A5">
        <w:rPr>
          <w:rFonts w:ascii="Arial" w:eastAsia="Times New Roman" w:hAnsi="Arial" w:cs="Arial"/>
          <w:color w:val="000000"/>
          <w:lang w:eastAsia="en-GB"/>
        </w:rPr>
        <w:t xml:space="preserve">) as required. </w:t>
      </w:r>
      <w:r w:rsidRPr="000D37A5">
        <w:rPr>
          <w:rFonts w:ascii="Arial" w:hAnsi="Arial" w:cs="Arial"/>
        </w:rPr>
        <w:t>The DSL will lead on liaising with other agencies and setting up the Our Family Plan. They will then oversee the agreed intervention from school as part of the multi-agency safeguarding response and ongoing school-focused support</w:t>
      </w:r>
      <w:r w:rsidR="00B71927" w:rsidRPr="000D37A5">
        <w:rPr>
          <w:rFonts w:ascii="Arial" w:hAnsi="Arial" w:cs="Arial"/>
        </w:rPr>
        <w:t>.</w:t>
      </w:r>
      <w:r w:rsidRPr="000D37A5">
        <w:rPr>
          <w:rFonts w:ascii="Arial" w:hAnsi="Arial" w:cs="Arial"/>
        </w:rPr>
        <w:t xml:space="preserve">  </w:t>
      </w:r>
      <w:r w:rsidRPr="000D37A5">
        <w:rPr>
          <w:rFonts w:ascii="Arial" w:eastAsia="Times New Roman" w:hAnsi="Arial" w:cs="Arial"/>
          <w:color w:val="000000"/>
          <w:lang w:eastAsia="en-GB"/>
        </w:rPr>
        <w:t>This multi-agency plan will then be reviewed regularly and progress updated towards the goals until the unmet safeguarding needs have been addressed. </w:t>
      </w:r>
    </w:p>
    <w:p w14:paraId="26B861EF" w14:textId="77777777" w:rsidR="008E0E45" w:rsidRPr="000D37A5" w:rsidRDefault="008E0E45" w:rsidP="008E0E45">
      <w:pPr>
        <w:spacing w:after="0" w:line="240" w:lineRule="auto"/>
        <w:rPr>
          <w:rFonts w:ascii="Arial" w:eastAsia="Times New Roman" w:hAnsi="Arial" w:cs="Arial"/>
          <w:sz w:val="24"/>
          <w:szCs w:val="24"/>
          <w:lang w:eastAsia="en-GB"/>
        </w:rPr>
      </w:pPr>
    </w:p>
    <w:p w14:paraId="0A91E2CC" w14:textId="7955DB8B" w:rsidR="008E0E45" w:rsidRPr="000D37A5" w:rsidRDefault="008E0E45" w:rsidP="008E0E45">
      <w:pPr>
        <w:spacing w:after="0" w:line="240" w:lineRule="auto"/>
        <w:jc w:val="both"/>
        <w:rPr>
          <w:rFonts w:ascii="Arial" w:hAnsi="Arial" w:cs="Arial"/>
        </w:rPr>
      </w:pPr>
      <w:r w:rsidRPr="000D37A5">
        <w:rPr>
          <w:rFonts w:ascii="Arial" w:hAnsi="Arial" w:cs="Arial"/>
        </w:rPr>
        <w:t>The Senior Leadership Team will analyse safeguarding data and practice to inform strategic planning and staff CDP (CPD</w:t>
      </w:r>
      <w:r w:rsidR="00E03972" w:rsidRPr="000D37A5">
        <w:rPr>
          <w:rFonts w:ascii="Arial" w:hAnsi="Arial" w:cs="Arial"/>
        </w:rPr>
        <w:t>)</w:t>
      </w:r>
      <w:r w:rsidRPr="000D37A5">
        <w:rPr>
          <w:rFonts w:ascii="Arial" w:hAnsi="Arial" w:cs="Arial"/>
        </w:rPr>
        <w:t>. When issues arise, the Headteache</w:t>
      </w:r>
      <w:r w:rsidR="00E03972" w:rsidRPr="000D37A5">
        <w:rPr>
          <w:rFonts w:ascii="Arial" w:hAnsi="Arial" w:cs="Arial"/>
        </w:rPr>
        <w:t xml:space="preserve">r </w:t>
      </w:r>
      <w:r w:rsidRPr="000D37A5">
        <w:rPr>
          <w:rFonts w:ascii="Arial" w:hAnsi="Arial" w:cs="Arial"/>
        </w:rPr>
        <w:t>should speak out, addressing them internally where possible and escalating when this is unsuccessful.</w:t>
      </w:r>
    </w:p>
    <w:p w14:paraId="19B65ED7" w14:textId="77777777" w:rsidR="008E0E45" w:rsidRPr="000D37A5" w:rsidRDefault="008E0E45" w:rsidP="008E0E45">
      <w:pPr>
        <w:spacing w:after="0" w:line="240" w:lineRule="auto"/>
        <w:rPr>
          <w:rFonts w:ascii="Arial" w:hAnsi="Arial" w:cs="Arial"/>
        </w:rPr>
      </w:pPr>
    </w:p>
    <w:p w14:paraId="04611076" w14:textId="2529C2A3" w:rsidR="008E0E45" w:rsidRPr="000D37A5" w:rsidRDefault="008E0E45" w:rsidP="008E0E45">
      <w:pPr>
        <w:spacing w:after="0" w:line="240" w:lineRule="auto"/>
        <w:jc w:val="both"/>
        <w:rPr>
          <w:rFonts w:ascii="Arial" w:hAnsi="Arial" w:cs="Arial"/>
        </w:rPr>
      </w:pPr>
      <w:r w:rsidRPr="000D37A5">
        <w:rPr>
          <w:rFonts w:ascii="Arial" w:hAnsi="Arial" w:cs="Arial"/>
        </w:rPr>
        <w:t xml:space="preserve">All staff must follow this basic procedure to </w:t>
      </w:r>
      <w:hyperlink r:id="rId47" w:anchor="heading=h.iehlzw19bdy6" w:history="1">
        <w:r w:rsidRPr="000D37A5">
          <w:rPr>
            <w:rFonts w:ascii="Arial" w:hAnsi="Arial" w:cs="Arial"/>
          </w:rPr>
          <w:t>respond to concerns about a young person</w:t>
        </w:r>
        <w:r w:rsidR="0045118C" w:rsidRPr="000D37A5">
          <w:rPr>
            <w:rFonts w:ascii="Arial" w:hAnsi="Arial" w:cs="Arial"/>
          </w:rPr>
          <w:t xml:space="preserve"> (appendix 5)</w:t>
        </w:r>
        <w:r w:rsidRPr="000D37A5">
          <w:rPr>
            <w:rFonts w:ascii="Arial" w:hAnsi="Arial" w:cs="Arial"/>
          </w:rPr>
          <w:t>.</w:t>
        </w:r>
      </w:hyperlink>
    </w:p>
    <w:p w14:paraId="1AC134BE" w14:textId="77777777" w:rsidR="008E0E45" w:rsidRPr="000D37A5" w:rsidRDefault="008E0E45" w:rsidP="008E0E45">
      <w:pPr>
        <w:spacing w:after="0" w:line="240" w:lineRule="auto"/>
        <w:rPr>
          <w:rFonts w:ascii="Arial" w:hAnsi="Arial" w:cs="Arial"/>
        </w:rPr>
      </w:pPr>
    </w:p>
    <w:p w14:paraId="01112782" w14:textId="59C97263" w:rsidR="008E0E45" w:rsidRPr="000D37A5" w:rsidRDefault="008E0E45" w:rsidP="008E0E45">
      <w:pPr>
        <w:spacing w:after="0" w:line="240" w:lineRule="auto"/>
        <w:jc w:val="both"/>
        <w:rPr>
          <w:rFonts w:ascii="Arial" w:hAnsi="Arial" w:cs="Arial"/>
        </w:rPr>
      </w:pPr>
      <w:r w:rsidRPr="000D37A5">
        <w:rPr>
          <w:rFonts w:ascii="Arial" w:hAnsi="Arial" w:cs="Arial"/>
        </w:rPr>
        <w:t>Staff who work directly with children can refer to</w:t>
      </w:r>
      <w:r w:rsidR="00624F88" w:rsidRPr="000D37A5">
        <w:rPr>
          <w:rFonts w:ascii="Arial" w:hAnsi="Arial" w:cs="Arial"/>
        </w:rPr>
        <w:t xml:space="preserve"> appendix 4 </w:t>
      </w:r>
      <w:r w:rsidRPr="000D37A5">
        <w:rPr>
          <w:rFonts w:ascii="Arial" w:hAnsi="Arial" w:cs="Arial"/>
        </w:rPr>
        <w:t>for additional information about safeguarding issues and forms of abuse.</w:t>
      </w:r>
    </w:p>
    <w:p w14:paraId="0A254879" w14:textId="157A3071" w:rsidR="008E0E45" w:rsidRPr="000D37A5" w:rsidRDefault="008E0E45" w:rsidP="008E0E45">
      <w:pPr>
        <w:spacing w:before="220" w:after="0" w:line="240" w:lineRule="auto"/>
        <w:jc w:val="both"/>
        <w:outlineLvl w:val="4"/>
        <w:rPr>
          <w:rFonts w:ascii="Arial" w:eastAsia="Times New Roman" w:hAnsi="Arial" w:cs="Arial"/>
          <w:b/>
          <w:bCs/>
          <w:sz w:val="20"/>
          <w:szCs w:val="20"/>
          <w:lang w:eastAsia="en-GB"/>
        </w:rPr>
      </w:pPr>
      <w:r w:rsidRPr="000D37A5">
        <w:rPr>
          <w:rFonts w:ascii="Arial" w:eastAsia="Times New Roman" w:hAnsi="Arial" w:cs="Arial"/>
          <w:b/>
          <w:bCs/>
          <w:color w:val="000000"/>
          <w:lang w:eastAsia="en-GB"/>
        </w:rPr>
        <w:t>ROLES AND RESPONSIBILITIES OF THE DESIGNATE</w:t>
      </w:r>
      <w:r w:rsidR="00624F88" w:rsidRPr="000D37A5">
        <w:rPr>
          <w:rFonts w:ascii="Arial" w:eastAsia="Times New Roman" w:hAnsi="Arial" w:cs="Arial"/>
          <w:b/>
          <w:bCs/>
          <w:color w:val="000000"/>
          <w:lang w:eastAsia="en-GB"/>
        </w:rPr>
        <w:t>D SA</w:t>
      </w:r>
      <w:r w:rsidRPr="000D37A5">
        <w:rPr>
          <w:rFonts w:ascii="Arial" w:eastAsia="Times New Roman" w:hAnsi="Arial" w:cs="Arial"/>
          <w:b/>
          <w:bCs/>
          <w:color w:val="000000"/>
          <w:lang w:eastAsia="en-GB"/>
        </w:rPr>
        <w:t>FEGUARDING LEAD (DSL) AND DEPUTY DSLs</w:t>
      </w:r>
    </w:p>
    <w:p w14:paraId="5359FDCF" w14:textId="77777777" w:rsidR="008E0E45" w:rsidRPr="008E0E45" w:rsidRDefault="008E0E45" w:rsidP="008E0E45">
      <w:pPr>
        <w:spacing w:after="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p>
    <w:p w14:paraId="3E6AC7DA" w14:textId="4E11F328" w:rsidR="008E0E45" w:rsidRPr="003302C9" w:rsidRDefault="008E0E45" w:rsidP="00BE2D0B">
      <w:pPr>
        <w:numPr>
          <w:ilvl w:val="0"/>
          <w:numId w:val="37"/>
        </w:numPr>
        <w:spacing w:after="0" w:line="240" w:lineRule="auto"/>
        <w:ind w:left="360"/>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 xml:space="preserve">Governing bodies and proprietors should ensure an appropriate senior member of staff from </w:t>
      </w:r>
      <w:r w:rsidR="007974F6" w:rsidRPr="003302C9">
        <w:rPr>
          <w:rFonts w:ascii="Arial" w:eastAsia="Times New Roman" w:hAnsi="Arial" w:cs="Arial"/>
          <w:color w:val="000000"/>
          <w:lang w:eastAsia="en-GB"/>
        </w:rPr>
        <w:t xml:space="preserve">King Edward VI Handsworth Wood </w:t>
      </w:r>
      <w:r w:rsidR="00BE6A31" w:rsidRPr="003302C9">
        <w:rPr>
          <w:rFonts w:ascii="Arial" w:eastAsia="Times New Roman" w:hAnsi="Arial" w:cs="Arial"/>
          <w:color w:val="000000"/>
          <w:lang w:eastAsia="en-GB"/>
        </w:rPr>
        <w:t>Girls’</w:t>
      </w:r>
      <w:r w:rsidR="007974F6" w:rsidRPr="003302C9">
        <w:rPr>
          <w:rFonts w:ascii="Arial" w:eastAsia="Times New Roman" w:hAnsi="Arial" w:cs="Arial"/>
          <w:color w:val="000000"/>
          <w:lang w:eastAsia="en-GB"/>
        </w:rPr>
        <w:t xml:space="preserve"> School</w:t>
      </w:r>
      <w:r w:rsidRPr="003302C9">
        <w:rPr>
          <w:rFonts w:ascii="Arial" w:eastAsia="Times New Roman" w:hAnsi="Arial" w:cs="Arial"/>
          <w:color w:val="000000"/>
          <w:lang w:eastAsia="en-GB"/>
        </w:rPr>
        <w:t xml:space="preserve"> is appointed to the role of Designated Safeguarding Lead (DSL). </w:t>
      </w:r>
    </w:p>
    <w:p w14:paraId="2181C9AB" w14:textId="77777777" w:rsidR="008E0E45" w:rsidRPr="003302C9" w:rsidRDefault="008E0E45" w:rsidP="00BE2D0B">
      <w:pPr>
        <w:numPr>
          <w:ilvl w:val="0"/>
          <w:numId w:val="37"/>
        </w:numPr>
        <w:spacing w:after="0" w:line="240" w:lineRule="auto"/>
        <w:ind w:left="360"/>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The DSL should take lead responsibility for safeguarding and child protection (including online safety). This should be explicit in the role holder’s job description.</w:t>
      </w:r>
    </w:p>
    <w:p w14:paraId="0B2265F0" w14:textId="1493E76E" w:rsidR="008E0E45" w:rsidRPr="003302C9" w:rsidRDefault="008E0E45" w:rsidP="00BE2D0B">
      <w:pPr>
        <w:numPr>
          <w:ilvl w:val="0"/>
          <w:numId w:val="37"/>
        </w:numPr>
        <w:spacing w:after="0" w:line="240" w:lineRule="auto"/>
        <w:ind w:left="360"/>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 xml:space="preserve">The DSL should have the appropriate status and authority within </w:t>
      </w:r>
      <w:r w:rsidR="007974F6" w:rsidRPr="003302C9">
        <w:rPr>
          <w:rFonts w:ascii="Arial" w:eastAsia="Times New Roman" w:hAnsi="Arial" w:cs="Arial"/>
          <w:color w:val="000000"/>
          <w:lang w:eastAsia="en-GB"/>
        </w:rPr>
        <w:t xml:space="preserve">King Edward VI Handsworth Wood </w:t>
      </w:r>
      <w:r w:rsidR="00BE6A31" w:rsidRPr="003302C9">
        <w:rPr>
          <w:rFonts w:ascii="Arial" w:eastAsia="Times New Roman" w:hAnsi="Arial" w:cs="Arial"/>
          <w:color w:val="000000"/>
          <w:lang w:eastAsia="en-GB"/>
        </w:rPr>
        <w:t>Girls’</w:t>
      </w:r>
      <w:r w:rsidR="007974F6" w:rsidRPr="003302C9">
        <w:rPr>
          <w:rFonts w:ascii="Arial" w:eastAsia="Times New Roman" w:hAnsi="Arial" w:cs="Arial"/>
          <w:color w:val="000000"/>
          <w:lang w:eastAsia="en-GB"/>
        </w:rPr>
        <w:t xml:space="preserve"> School</w:t>
      </w:r>
      <w:r w:rsidRPr="003302C9">
        <w:rPr>
          <w:rFonts w:ascii="Arial" w:eastAsia="Times New Roman" w:hAnsi="Arial" w:cs="Arial"/>
          <w:color w:val="000000"/>
          <w:lang w:eastAsia="en-GB"/>
        </w:rPr>
        <w:t xml:space="preserve"> to carry out the duties of the post. </w:t>
      </w:r>
    </w:p>
    <w:p w14:paraId="41AD603C" w14:textId="77777777" w:rsidR="008E0E45" w:rsidRPr="003302C9" w:rsidRDefault="008E0E45" w:rsidP="00BE2D0B">
      <w:pPr>
        <w:numPr>
          <w:ilvl w:val="0"/>
          <w:numId w:val="37"/>
        </w:numPr>
        <w:spacing w:after="0" w:line="240" w:lineRule="auto"/>
        <w:ind w:left="360"/>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The role of the DSL carries a significant level of responsibility, and they should be given the additional time, funding, training, resources and support they need to carry out the role effectively. </w:t>
      </w:r>
    </w:p>
    <w:p w14:paraId="3351B28B" w14:textId="77777777" w:rsidR="008E0E45" w:rsidRPr="003302C9" w:rsidRDefault="008E0E45" w:rsidP="00BE2D0B">
      <w:pPr>
        <w:numPr>
          <w:ilvl w:val="0"/>
          <w:numId w:val="37"/>
        </w:numPr>
        <w:spacing w:after="0" w:line="240" w:lineRule="auto"/>
        <w:ind w:left="360"/>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Their additional responsibilities include providing advice and support to other staff on child welfare, safeguarding and child protection matters, taking part in strategy discussions and inter-agency meetings, and/or supporting other staff to do so, and contributing to the assessment of children.</w:t>
      </w:r>
    </w:p>
    <w:p w14:paraId="603B42AE" w14:textId="77777777" w:rsidR="008E0E45" w:rsidRPr="003302C9" w:rsidRDefault="008E0E45" w:rsidP="00BE2D0B">
      <w:pPr>
        <w:numPr>
          <w:ilvl w:val="0"/>
          <w:numId w:val="37"/>
        </w:numPr>
        <w:spacing w:after="0" w:line="240" w:lineRule="auto"/>
        <w:ind w:left="360"/>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Any deputies should be trained to the same standard as the DSL and the role should be explicit in their job description. </w:t>
      </w:r>
    </w:p>
    <w:p w14:paraId="5C79F24A" w14:textId="77777777" w:rsidR="008E0E45" w:rsidRPr="003302C9" w:rsidRDefault="008E0E45" w:rsidP="00BE2D0B">
      <w:pPr>
        <w:numPr>
          <w:ilvl w:val="0"/>
          <w:numId w:val="37"/>
        </w:numPr>
        <w:spacing w:after="0" w:line="240" w:lineRule="auto"/>
        <w:ind w:left="360"/>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Whilst the activities of the DSL can be delegated to appropriately trained deputies, the ultimate lead responsibility for safeguarding and child protection remains with the DSL. This responsibility should not be delegated.</w:t>
      </w:r>
    </w:p>
    <w:p w14:paraId="4D50DBFF" w14:textId="7F092D94" w:rsidR="008E0E45" w:rsidRPr="003302C9" w:rsidRDefault="008E0E45" w:rsidP="00BE2D0B">
      <w:pPr>
        <w:numPr>
          <w:ilvl w:val="0"/>
          <w:numId w:val="37"/>
        </w:numPr>
        <w:spacing w:after="0" w:line="240" w:lineRule="auto"/>
        <w:ind w:left="360"/>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 xml:space="preserve">The </w:t>
      </w:r>
      <w:r w:rsidRPr="003302C9">
        <w:rPr>
          <w:rFonts w:ascii="Arial" w:eastAsia="Times New Roman" w:hAnsi="Arial" w:cs="Arial"/>
          <w:b/>
          <w:bCs/>
          <w:color w:val="000000"/>
          <w:lang w:eastAsia="en-GB"/>
        </w:rPr>
        <w:t>DSL team</w:t>
      </w:r>
      <w:r w:rsidRPr="003302C9">
        <w:rPr>
          <w:rFonts w:ascii="Arial" w:eastAsia="Times New Roman" w:hAnsi="Arial" w:cs="Arial"/>
          <w:color w:val="000000"/>
          <w:lang w:eastAsia="en-GB"/>
        </w:rPr>
        <w:t xml:space="preserve"> in </w:t>
      </w:r>
      <w:r w:rsidR="000A57E9" w:rsidRPr="003302C9">
        <w:rPr>
          <w:rFonts w:ascii="Arial" w:eastAsia="Times New Roman" w:hAnsi="Arial" w:cs="Arial"/>
          <w:color w:val="000000"/>
          <w:lang w:eastAsia="en-GB"/>
        </w:rPr>
        <w:t xml:space="preserve">King Edward VI Handsworth Wood </w:t>
      </w:r>
      <w:r w:rsidR="00BE6A31" w:rsidRPr="003302C9">
        <w:rPr>
          <w:rFonts w:ascii="Arial" w:eastAsia="Times New Roman" w:hAnsi="Arial" w:cs="Arial"/>
          <w:color w:val="000000"/>
          <w:lang w:eastAsia="en-GB"/>
        </w:rPr>
        <w:t>Girls’</w:t>
      </w:r>
      <w:r w:rsidR="000A57E9" w:rsidRPr="003302C9">
        <w:rPr>
          <w:rFonts w:ascii="Arial" w:eastAsia="Times New Roman" w:hAnsi="Arial" w:cs="Arial"/>
          <w:color w:val="000000"/>
          <w:lang w:eastAsia="en-GB"/>
        </w:rPr>
        <w:t xml:space="preserve"> School</w:t>
      </w:r>
      <w:r w:rsidRPr="003302C9">
        <w:rPr>
          <w:rFonts w:ascii="Arial" w:eastAsia="Times New Roman" w:hAnsi="Arial" w:cs="Arial"/>
          <w:color w:val="000000"/>
          <w:lang w:eastAsia="en-GB"/>
        </w:rPr>
        <w:t xml:space="preserve"> is:</w:t>
      </w:r>
    </w:p>
    <w:p w14:paraId="32149AAE" w14:textId="324D698E" w:rsidR="008E0E45" w:rsidRPr="003302C9" w:rsidRDefault="008E0E45" w:rsidP="00BE2D0B">
      <w:pPr>
        <w:numPr>
          <w:ilvl w:val="0"/>
          <w:numId w:val="37"/>
        </w:numPr>
        <w:spacing w:after="0" w:line="240" w:lineRule="auto"/>
        <w:jc w:val="both"/>
        <w:textAlignment w:val="baseline"/>
        <w:rPr>
          <w:rFonts w:ascii="Arial" w:hAnsi="Arial" w:cs="Arial"/>
        </w:rPr>
      </w:pPr>
      <w:r w:rsidRPr="003302C9">
        <w:rPr>
          <w:rFonts w:ascii="Arial" w:hAnsi="Arial" w:cs="Arial"/>
        </w:rPr>
        <w:t xml:space="preserve">Lead: </w:t>
      </w:r>
      <w:r w:rsidR="000D37A5" w:rsidRPr="003302C9">
        <w:rPr>
          <w:rFonts w:ascii="Arial" w:hAnsi="Arial" w:cs="Arial"/>
        </w:rPr>
        <w:t>Stacy Dennis</w:t>
      </w:r>
    </w:p>
    <w:p w14:paraId="5B7EE545" w14:textId="68B84C48" w:rsidR="008E0E45" w:rsidRPr="003302C9" w:rsidRDefault="008E0E45" w:rsidP="00BE2D0B">
      <w:pPr>
        <w:numPr>
          <w:ilvl w:val="0"/>
          <w:numId w:val="37"/>
        </w:numPr>
        <w:spacing w:after="0" w:line="240" w:lineRule="auto"/>
        <w:jc w:val="both"/>
        <w:textAlignment w:val="baseline"/>
        <w:rPr>
          <w:rFonts w:ascii="Arial" w:hAnsi="Arial" w:cs="Arial"/>
        </w:rPr>
      </w:pPr>
      <w:r w:rsidRPr="003302C9">
        <w:rPr>
          <w:rFonts w:ascii="Arial" w:hAnsi="Arial" w:cs="Arial"/>
        </w:rPr>
        <w:t>Deputies: </w:t>
      </w:r>
      <w:r w:rsidR="00470CCC" w:rsidRPr="003302C9">
        <w:rPr>
          <w:rFonts w:ascii="Arial" w:hAnsi="Arial" w:cs="Arial"/>
        </w:rPr>
        <w:t xml:space="preserve">Emma Jones, Aroosa Liaquat, </w:t>
      </w:r>
      <w:r w:rsidR="00143DA9" w:rsidRPr="003302C9">
        <w:rPr>
          <w:rFonts w:ascii="Arial" w:hAnsi="Arial" w:cs="Arial"/>
        </w:rPr>
        <w:t xml:space="preserve">and </w:t>
      </w:r>
      <w:r w:rsidR="00470CCC" w:rsidRPr="003302C9">
        <w:rPr>
          <w:rFonts w:ascii="Arial" w:hAnsi="Arial" w:cs="Arial"/>
        </w:rPr>
        <w:t>Amy Dingwall</w:t>
      </w:r>
    </w:p>
    <w:p w14:paraId="2E2E5CA9" w14:textId="43C1D01F" w:rsidR="008E0E45" w:rsidRPr="003302C9" w:rsidRDefault="008E0E45" w:rsidP="00BE2D0B">
      <w:pPr>
        <w:numPr>
          <w:ilvl w:val="0"/>
          <w:numId w:val="37"/>
        </w:numPr>
        <w:spacing w:after="0" w:line="240" w:lineRule="auto"/>
        <w:ind w:left="360"/>
        <w:jc w:val="both"/>
        <w:textAlignment w:val="baseline"/>
        <w:rPr>
          <w:rFonts w:ascii="Arial" w:hAnsi="Arial" w:cs="Arial"/>
        </w:rPr>
      </w:pPr>
      <w:r w:rsidRPr="003302C9">
        <w:rPr>
          <w:rFonts w:ascii="Arial" w:hAnsi="Arial" w:cs="Arial"/>
        </w:rPr>
        <w:t xml:space="preserve">During term time a member of the DSL team will always be available (during school hours) for staff in </w:t>
      </w:r>
      <w:r w:rsidR="007974F6" w:rsidRPr="003302C9">
        <w:rPr>
          <w:rFonts w:ascii="Arial" w:hAnsi="Arial" w:cs="Arial"/>
        </w:rPr>
        <w:t xml:space="preserve">King Edward VI Handsworth Wood </w:t>
      </w:r>
      <w:r w:rsidR="00BE6A31" w:rsidRPr="003302C9">
        <w:rPr>
          <w:rFonts w:ascii="Arial" w:hAnsi="Arial" w:cs="Arial"/>
        </w:rPr>
        <w:t>Girls’</w:t>
      </w:r>
      <w:r w:rsidR="00143DA9" w:rsidRPr="003302C9">
        <w:rPr>
          <w:rFonts w:ascii="Arial" w:hAnsi="Arial" w:cs="Arial"/>
        </w:rPr>
        <w:t>’</w:t>
      </w:r>
      <w:r w:rsidR="007974F6" w:rsidRPr="003302C9">
        <w:rPr>
          <w:rFonts w:ascii="Arial" w:hAnsi="Arial" w:cs="Arial"/>
        </w:rPr>
        <w:t xml:space="preserve"> School</w:t>
      </w:r>
      <w:r w:rsidRPr="003302C9">
        <w:rPr>
          <w:rFonts w:ascii="Arial" w:hAnsi="Arial" w:cs="Arial"/>
        </w:rPr>
        <w:t xml:space="preserve"> to discuss any safeguarding concerns. In exceptional circumstances availability via phone and/or other such media is acceptable.</w:t>
      </w:r>
    </w:p>
    <w:p w14:paraId="76AFD1D7" w14:textId="0FABEB12" w:rsidR="004C192E" w:rsidRPr="003302C9" w:rsidRDefault="008E0E45" w:rsidP="00BE2D0B">
      <w:pPr>
        <w:numPr>
          <w:ilvl w:val="0"/>
          <w:numId w:val="37"/>
        </w:numPr>
        <w:spacing w:after="0" w:line="240" w:lineRule="auto"/>
        <w:ind w:left="360"/>
        <w:textAlignment w:val="baseline"/>
        <w:rPr>
          <w:rFonts w:ascii="Arial" w:hAnsi="Arial" w:cs="Arial"/>
        </w:rPr>
      </w:pPr>
      <w:r w:rsidRPr="003302C9">
        <w:rPr>
          <w:rFonts w:ascii="Arial" w:hAnsi="Arial" w:cs="Arial"/>
        </w:rPr>
        <w:t xml:space="preserve">During out of hours/out of term time, parents, staff and pupils are signposted via Out of School automated email responses to external agencies, safeguarding policies on the </w:t>
      </w:r>
      <w:hyperlink r:id="rId48" w:history="1">
        <w:r w:rsidRPr="003302C9">
          <w:rPr>
            <w:rFonts w:ascii="Arial" w:hAnsi="Arial" w:cs="Arial"/>
            <w:color w:val="0033CC"/>
            <w:u w:val="single"/>
          </w:rPr>
          <w:t>school website</w:t>
        </w:r>
      </w:hyperlink>
      <w:r w:rsidR="00BE4709" w:rsidRPr="003302C9">
        <w:rPr>
          <w:rFonts w:ascii="Arial" w:hAnsi="Arial" w:cs="Arial"/>
        </w:rPr>
        <w:t xml:space="preserve"> </w:t>
      </w:r>
      <w:r w:rsidR="004C192E" w:rsidRPr="003302C9">
        <w:rPr>
          <w:rFonts w:ascii="Arial" w:hAnsi="Arial" w:cs="Arial"/>
        </w:rPr>
        <w:t>(https://www.hwga.org.uk</w:t>
      </w:r>
      <w:r w:rsidR="00BE4709" w:rsidRPr="003302C9">
        <w:rPr>
          <w:rFonts w:ascii="Arial" w:hAnsi="Arial" w:cs="Arial"/>
        </w:rPr>
        <w:t>)</w:t>
      </w:r>
      <w:r w:rsidRPr="003302C9">
        <w:rPr>
          <w:rFonts w:ascii="Arial" w:hAnsi="Arial" w:cs="Arial"/>
        </w:rPr>
        <w:t>, or</w:t>
      </w:r>
    </w:p>
    <w:p w14:paraId="43A59C02" w14:textId="2071246C" w:rsidR="008E0E45" w:rsidRPr="003302C9" w:rsidRDefault="004C192E" w:rsidP="004C192E">
      <w:pPr>
        <w:spacing w:after="0" w:line="240" w:lineRule="auto"/>
        <w:ind w:left="360"/>
        <w:textAlignment w:val="baseline"/>
        <w:rPr>
          <w:rFonts w:ascii="Arial" w:hAnsi="Arial" w:cs="Arial"/>
        </w:rPr>
      </w:pPr>
      <w:hyperlink r:id="rId49" w:history="1">
        <w:r w:rsidRPr="003302C9">
          <w:rPr>
            <w:rFonts w:ascii="Arial" w:hAnsi="Arial" w:cs="Arial"/>
            <w:color w:val="0033CC"/>
            <w:u w:val="single"/>
          </w:rPr>
          <w:t>https://www.schoolsofkingedwardvi.co.uk/wellbeinghub/</w:t>
        </w:r>
      </w:hyperlink>
      <w:r w:rsidR="008E0E45" w:rsidRPr="003302C9">
        <w:rPr>
          <w:rFonts w:ascii="Arial" w:hAnsi="Arial" w:cs="Arial"/>
        </w:rPr>
        <w:t>.</w:t>
      </w:r>
    </w:p>
    <w:p w14:paraId="435EBFAF" w14:textId="171B6389" w:rsidR="008E0E45" w:rsidRPr="003302C9" w:rsidRDefault="008E0E45" w:rsidP="00BE2D0B">
      <w:pPr>
        <w:numPr>
          <w:ilvl w:val="0"/>
          <w:numId w:val="37"/>
        </w:numPr>
        <w:spacing w:after="0" w:line="240" w:lineRule="auto"/>
        <w:ind w:left="360"/>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lastRenderedPageBreak/>
        <w:t xml:space="preserve">Safeguarding and Child Protection information will be dealt with in a confidential manner. Safeguarding records will be stored securely in a central place separate from academic records.  Individual files will be kept on </w:t>
      </w:r>
      <w:r w:rsidRPr="003302C9">
        <w:rPr>
          <w:rFonts w:ascii="Arial" w:hAnsi="Arial" w:cs="Arial"/>
        </w:rPr>
        <w:t xml:space="preserve">CPOMS </w:t>
      </w:r>
      <w:r w:rsidRPr="003302C9">
        <w:rPr>
          <w:rFonts w:ascii="Arial" w:eastAsia="Times New Roman" w:hAnsi="Arial" w:cs="Arial"/>
          <w:color w:val="000000"/>
          <w:lang w:eastAsia="en-GB"/>
        </w:rPr>
        <w:t xml:space="preserve">for each pupil: </w:t>
      </w:r>
      <w:r w:rsidR="007974F6" w:rsidRPr="003302C9">
        <w:rPr>
          <w:rFonts w:ascii="Arial" w:eastAsia="Times New Roman" w:hAnsi="Arial" w:cs="Arial"/>
          <w:color w:val="000000"/>
          <w:lang w:eastAsia="en-GB"/>
        </w:rPr>
        <w:t xml:space="preserve">King Edward VI Handsworth Wood </w:t>
      </w:r>
      <w:r w:rsidR="00BE6A31" w:rsidRPr="003302C9">
        <w:rPr>
          <w:rFonts w:ascii="Arial" w:eastAsia="Times New Roman" w:hAnsi="Arial" w:cs="Arial"/>
          <w:color w:val="000000"/>
          <w:lang w:eastAsia="en-GB"/>
        </w:rPr>
        <w:t>Girls’</w:t>
      </w:r>
      <w:r w:rsidR="00143DA9" w:rsidRPr="003302C9">
        <w:rPr>
          <w:rFonts w:ascii="Arial" w:eastAsia="Times New Roman" w:hAnsi="Arial" w:cs="Arial"/>
          <w:color w:val="000000"/>
          <w:lang w:eastAsia="en-GB"/>
        </w:rPr>
        <w:t xml:space="preserve">’ </w:t>
      </w:r>
      <w:r w:rsidR="007974F6" w:rsidRPr="003302C9">
        <w:rPr>
          <w:rFonts w:ascii="Arial" w:eastAsia="Times New Roman" w:hAnsi="Arial" w:cs="Arial"/>
          <w:color w:val="000000"/>
          <w:lang w:eastAsia="en-GB"/>
        </w:rPr>
        <w:t>School</w:t>
      </w:r>
      <w:r w:rsidRPr="003302C9">
        <w:rPr>
          <w:rFonts w:ascii="Arial" w:eastAsia="Times New Roman" w:hAnsi="Arial" w:cs="Arial"/>
          <w:color w:val="000000"/>
          <w:lang w:eastAsia="en-GB"/>
        </w:rPr>
        <w:t xml:space="preserve"> will not keep family files.  Files will be kept for at least the period during which the student is attending </w:t>
      </w:r>
      <w:r w:rsidR="007974F6" w:rsidRPr="003302C9">
        <w:rPr>
          <w:rFonts w:ascii="Arial" w:eastAsia="Times New Roman" w:hAnsi="Arial" w:cs="Arial"/>
          <w:color w:val="000000"/>
          <w:lang w:eastAsia="en-GB"/>
        </w:rPr>
        <w:t xml:space="preserve">King Edward VI Handsworth Wood </w:t>
      </w:r>
      <w:r w:rsidR="00BE6A31" w:rsidRPr="003302C9">
        <w:rPr>
          <w:rFonts w:ascii="Arial" w:eastAsia="Times New Roman" w:hAnsi="Arial" w:cs="Arial"/>
          <w:color w:val="000000"/>
          <w:lang w:eastAsia="en-GB"/>
        </w:rPr>
        <w:t>Girls’</w:t>
      </w:r>
      <w:r w:rsidR="007974F6" w:rsidRPr="003302C9">
        <w:rPr>
          <w:rFonts w:ascii="Arial" w:eastAsia="Times New Roman" w:hAnsi="Arial" w:cs="Arial"/>
          <w:color w:val="000000"/>
          <w:lang w:eastAsia="en-GB"/>
        </w:rPr>
        <w:t xml:space="preserve"> School</w:t>
      </w:r>
      <w:r w:rsidRPr="003302C9">
        <w:rPr>
          <w:rFonts w:ascii="Arial" w:eastAsia="Times New Roman" w:hAnsi="Arial" w:cs="Arial"/>
          <w:color w:val="000000"/>
          <w:lang w:eastAsia="en-GB"/>
        </w:rPr>
        <w:t>, and beyond that in line with current data legislation and guidance. </w:t>
      </w:r>
    </w:p>
    <w:p w14:paraId="24EC76F1" w14:textId="77777777" w:rsidR="008E0E45" w:rsidRPr="003302C9" w:rsidRDefault="008E0E45" w:rsidP="00BE2D0B">
      <w:pPr>
        <w:numPr>
          <w:ilvl w:val="0"/>
          <w:numId w:val="37"/>
        </w:numPr>
        <w:spacing w:after="0" w:line="240" w:lineRule="auto"/>
        <w:ind w:left="360"/>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The DSL will help promote educational outcomes by sharing the information about the welfare, safeguarding and child protection issues that children, including children with a social worker, are experiencing, or have experienced, with teachers and school and leadership staff. This will include ensuring that school staff know who these children are, understand their academic progress and attainment and maintain a culture of high aspirations for this cohort. </w:t>
      </w:r>
    </w:p>
    <w:p w14:paraId="1E9BB147" w14:textId="01D6D3A5" w:rsidR="008E0E45" w:rsidRPr="003302C9" w:rsidRDefault="008E0E45" w:rsidP="00BE2D0B">
      <w:pPr>
        <w:numPr>
          <w:ilvl w:val="0"/>
          <w:numId w:val="37"/>
        </w:numPr>
        <w:spacing w:after="0" w:line="240" w:lineRule="auto"/>
        <w:ind w:left="360"/>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 xml:space="preserve">Staff will be informed of relevant details only when the DSL feels their having knowledge of a situation will improve their ability to support an individual child and/or family.  This written record will be made on </w:t>
      </w:r>
      <w:r w:rsidRPr="003302C9">
        <w:rPr>
          <w:rFonts w:ascii="Arial" w:hAnsi="Arial" w:cs="Arial"/>
        </w:rPr>
        <w:t xml:space="preserve">CPOMS </w:t>
      </w:r>
      <w:r w:rsidRPr="003302C9">
        <w:rPr>
          <w:rFonts w:ascii="Arial" w:eastAsia="Times New Roman" w:hAnsi="Arial" w:cs="Arial"/>
          <w:color w:val="000000"/>
          <w:lang w:eastAsia="en-GB"/>
        </w:rPr>
        <w:t>of what information has been shared, with whom, and when.</w:t>
      </w:r>
    </w:p>
    <w:p w14:paraId="55ECAD56" w14:textId="77777777" w:rsidR="008E0E45" w:rsidRPr="003302C9" w:rsidRDefault="008E0E45" w:rsidP="00BE2D0B">
      <w:pPr>
        <w:numPr>
          <w:ilvl w:val="0"/>
          <w:numId w:val="37"/>
        </w:numPr>
        <w:spacing w:after="0" w:line="240" w:lineRule="auto"/>
        <w:ind w:left="360"/>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The DSL and Deputy DSLs will support teaching staff to identify the challenges that children at risk might face and the additional academic support and adjustments that they could make to best support these children.</w:t>
      </w:r>
    </w:p>
    <w:p w14:paraId="73C28D16" w14:textId="77777777" w:rsidR="008E0E45" w:rsidRPr="003302C9" w:rsidRDefault="008E0E45" w:rsidP="00BE2D0B">
      <w:pPr>
        <w:numPr>
          <w:ilvl w:val="0"/>
          <w:numId w:val="37"/>
        </w:numPr>
        <w:spacing w:after="0" w:line="240" w:lineRule="auto"/>
        <w:ind w:left="360"/>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The DSL/Deputy DSLs will refer cases of suspected abuse to the Local Authority Safeguarding Children Partnership as required; support staff who make referrals; refer cases to Channel or support staff who do; refer cases to DBS as required; or refer to the police where a crime may have been committed.</w:t>
      </w:r>
    </w:p>
    <w:p w14:paraId="09AB84D3" w14:textId="77777777" w:rsidR="008E0E45" w:rsidRPr="003302C9" w:rsidRDefault="008E0E45" w:rsidP="00BE2D0B">
      <w:pPr>
        <w:numPr>
          <w:ilvl w:val="0"/>
          <w:numId w:val="37"/>
        </w:numPr>
        <w:spacing w:after="0" w:line="240" w:lineRule="auto"/>
        <w:ind w:left="360"/>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The DSL/Deputy DSLs will lead on liaising with other agencies and setting up an inter-agency Early Help Assessment if appropriate.</w:t>
      </w:r>
    </w:p>
    <w:p w14:paraId="141341A3" w14:textId="77777777" w:rsidR="008E0E45" w:rsidRPr="003302C9" w:rsidRDefault="008E0E45" w:rsidP="00BE2D0B">
      <w:pPr>
        <w:numPr>
          <w:ilvl w:val="0"/>
          <w:numId w:val="37"/>
        </w:numPr>
        <w:spacing w:after="0" w:line="240" w:lineRule="auto"/>
        <w:ind w:left="360"/>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The DSL and any deputies are expected to: </w:t>
      </w:r>
    </w:p>
    <w:p w14:paraId="41C9B96B" w14:textId="168A4F09" w:rsidR="008E0E45" w:rsidRPr="003302C9" w:rsidRDefault="008E0E45" w:rsidP="00BE2D0B">
      <w:pPr>
        <w:numPr>
          <w:ilvl w:val="0"/>
          <w:numId w:val="37"/>
        </w:numPr>
        <w:spacing w:after="0" w:line="240" w:lineRule="auto"/>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act as a point of contact with the three safeguarding partners and work with other agencies in line with Working Together to Safeguard Children.</w:t>
      </w:r>
      <w:r w:rsidR="00A87963" w:rsidRPr="003302C9">
        <w:rPr>
          <w:rFonts w:ascii="Arial" w:eastAsia="Times New Roman" w:hAnsi="Arial" w:cs="Arial"/>
          <w:color w:val="000000"/>
          <w:lang w:eastAsia="en-GB"/>
        </w:rPr>
        <w:t xml:space="preserve"> </w:t>
      </w:r>
      <w:hyperlink r:id="rId50" w:history="1">
        <w:r w:rsidR="00A87963" w:rsidRPr="003302C9">
          <w:rPr>
            <w:rStyle w:val="Hyperlink"/>
            <w:rFonts w:ascii="Arial" w:eastAsia="Times New Roman" w:hAnsi="Arial" w:cs="Arial"/>
            <w:lang w:eastAsia="en-GB"/>
          </w:rPr>
          <w:t>NSPCC- When to call the police (</w:t>
        </w:r>
      </w:hyperlink>
      <w:r w:rsidR="00A87963" w:rsidRPr="003302C9">
        <w:rPr>
          <w:rFonts w:ascii="Arial" w:eastAsia="Times New Roman" w:hAnsi="Arial" w:cs="Arial"/>
          <w:color w:val="1155CC"/>
          <w:u w:val="single"/>
          <w:lang w:eastAsia="en-GB"/>
        </w:rPr>
        <w:t>https://www.nspcc.org.uk/keeping-children-safe/reporting-abuse/)</w:t>
      </w:r>
      <w:r w:rsidRPr="003302C9">
        <w:rPr>
          <w:rFonts w:ascii="Arial" w:eastAsia="Times New Roman" w:hAnsi="Arial" w:cs="Arial"/>
          <w:color w:val="000000"/>
          <w:lang w:eastAsia="en-GB"/>
        </w:rPr>
        <w:t xml:space="preserve"> should help DSLs understand when they should consider calling the police and what to expect when they </w:t>
      </w:r>
      <w:proofErr w:type="gramStart"/>
      <w:r w:rsidRPr="003302C9">
        <w:rPr>
          <w:rFonts w:ascii="Arial" w:eastAsia="Times New Roman" w:hAnsi="Arial" w:cs="Arial"/>
          <w:color w:val="000000"/>
          <w:lang w:eastAsia="en-GB"/>
        </w:rPr>
        <w:t>do</w:t>
      </w:r>
      <w:r w:rsidR="00A1786F" w:rsidRPr="003302C9">
        <w:rPr>
          <w:rFonts w:ascii="Arial" w:eastAsia="Times New Roman" w:hAnsi="Arial" w:cs="Arial"/>
          <w:color w:val="000000"/>
          <w:lang w:eastAsia="en-GB"/>
        </w:rPr>
        <w:t>;</w:t>
      </w:r>
      <w:proofErr w:type="gramEnd"/>
    </w:p>
    <w:p w14:paraId="72DB2857" w14:textId="108001D7" w:rsidR="008E0E45" w:rsidRPr="003302C9" w:rsidRDefault="008E0E45" w:rsidP="00BE2D0B">
      <w:pPr>
        <w:numPr>
          <w:ilvl w:val="0"/>
          <w:numId w:val="37"/>
        </w:numPr>
        <w:spacing w:after="0" w:line="240" w:lineRule="auto"/>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 xml:space="preserve">liaise with the </w:t>
      </w:r>
      <w:r w:rsidRPr="003302C9">
        <w:rPr>
          <w:rFonts w:ascii="Arial" w:hAnsi="Arial" w:cs="Arial"/>
        </w:rPr>
        <w:t>headteacher</w:t>
      </w:r>
      <w:r w:rsidR="00BE4709" w:rsidRPr="003302C9">
        <w:rPr>
          <w:rFonts w:ascii="Arial" w:hAnsi="Arial" w:cs="Arial"/>
        </w:rPr>
        <w:t xml:space="preserve"> </w:t>
      </w:r>
      <w:r w:rsidRPr="003302C9">
        <w:rPr>
          <w:rFonts w:ascii="Arial" w:eastAsia="Times New Roman" w:hAnsi="Arial" w:cs="Arial"/>
          <w:color w:val="000000"/>
          <w:lang w:eastAsia="en-GB"/>
        </w:rPr>
        <w:t xml:space="preserve">to inform him or her of issues - especially ongoing enquiries under section 47 of the Children Act 1989 and police </w:t>
      </w:r>
      <w:r w:rsidR="00A1786F" w:rsidRPr="003302C9">
        <w:rPr>
          <w:rFonts w:ascii="Arial" w:eastAsia="Times New Roman" w:hAnsi="Arial" w:cs="Arial"/>
          <w:color w:val="000000"/>
          <w:lang w:eastAsia="en-GB"/>
        </w:rPr>
        <w:t>investigations. This</w:t>
      </w:r>
      <w:r w:rsidRPr="003302C9">
        <w:rPr>
          <w:rFonts w:ascii="Arial" w:eastAsia="Times New Roman" w:hAnsi="Arial" w:cs="Arial"/>
          <w:color w:val="000000"/>
          <w:lang w:eastAsia="en-GB"/>
        </w:rPr>
        <w:t xml:space="preserve"> should include being aware of the requirement for children to have an Appropriate Adult. Further information can be found in the Statutory guidance - </w:t>
      </w:r>
      <w:hyperlink r:id="rId51" w:history="1">
        <w:r w:rsidRPr="003302C9">
          <w:rPr>
            <w:rFonts w:ascii="Arial" w:eastAsia="Times New Roman" w:hAnsi="Arial" w:cs="Arial"/>
            <w:color w:val="1155CC"/>
            <w:u w:val="single"/>
            <w:lang w:eastAsia="en-GB"/>
          </w:rPr>
          <w:t>PACE Code C 2019</w:t>
        </w:r>
      </w:hyperlink>
      <w:r w:rsidR="00526B0B" w:rsidRPr="003302C9">
        <w:rPr>
          <w:rFonts w:ascii="Arial" w:eastAsia="Times New Roman" w:hAnsi="Arial" w:cs="Arial"/>
          <w:color w:val="1155CC"/>
          <w:u w:val="single"/>
          <w:lang w:eastAsia="en-GB"/>
        </w:rPr>
        <w:t xml:space="preserve"> </w:t>
      </w:r>
      <w:r w:rsidR="004C192E" w:rsidRPr="003302C9">
        <w:rPr>
          <w:rFonts w:ascii="Arial" w:eastAsia="Times New Roman" w:hAnsi="Arial" w:cs="Arial"/>
          <w:color w:val="1155CC"/>
          <w:u w:val="single"/>
          <w:lang w:eastAsia="en-GB"/>
        </w:rPr>
        <w:t>(https://www.gov.uk/government/publications/pace-code-c-2019</w:t>
      </w:r>
      <w:proofErr w:type="gramStart"/>
      <w:r w:rsidR="004C192E" w:rsidRPr="003302C9">
        <w:rPr>
          <w:rFonts w:ascii="Arial" w:eastAsia="Times New Roman" w:hAnsi="Arial" w:cs="Arial"/>
          <w:color w:val="1155CC"/>
          <w:u w:val="single"/>
          <w:lang w:eastAsia="en-GB"/>
        </w:rPr>
        <w:t>);</w:t>
      </w:r>
      <w:proofErr w:type="gramEnd"/>
    </w:p>
    <w:p w14:paraId="5CA79614" w14:textId="77777777" w:rsidR="008E0E45" w:rsidRPr="003302C9" w:rsidRDefault="008E0E45" w:rsidP="00BE2D0B">
      <w:pPr>
        <w:numPr>
          <w:ilvl w:val="0"/>
          <w:numId w:val="37"/>
        </w:numPr>
        <w:spacing w:after="0" w:line="240" w:lineRule="auto"/>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 xml:space="preserve">as required, liaise with the “case manager” (as per Part Four </w:t>
      </w:r>
      <w:proofErr w:type="spellStart"/>
      <w:r w:rsidRPr="003302C9">
        <w:rPr>
          <w:rFonts w:ascii="Arial" w:eastAsia="Times New Roman" w:hAnsi="Arial" w:cs="Arial"/>
          <w:color w:val="000000"/>
          <w:lang w:eastAsia="en-GB"/>
        </w:rPr>
        <w:t>KCSiE</w:t>
      </w:r>
      <w:proofErr w:type="spellEnd"/>
      <w:r w:rsidRPr="003302C9">
        <w:rPr>
          <w:rFonts w:ascii="Arial" w:eastAsia="Times New Roman" w:hAnsi="Arial" w:cs="Arial"/>
          <w:color w:val="000000"/>
          <w:lang w:eastAsia="en-GB"/>
        </w:rPr>
        <w:t xml:space="preserve">) and the designated officer(s) at the local authority for child protection concerns in cases which concern a staff </w:t>
      </w:r>
      <w:proofErr w:type="gramStart"/>
      <w:r w:rsidRPr="003302C9">
        <w:rPr>
          <w:rFonts w:ascii="Arial" w:eastAsia="Times New Roman" w:hAnsi="Arial" w:cs="Arial"/>
          <w:color w:val="000000"/>
          <w:lang w:eastAsia="en-GB"/>
        </w:rPr>
        <w:t>member;</w:t>
      </w:r>
      <w:proofErr w:type="gramEnd"/>
      <w:r w:rsidRPr="003302C9">
        <w:rPr>
          <w:rFonts w:ascii="Arial" w:eastAsia="Times New Roman" w:hAnsi="Arial" w:cs="Arial"/>
          <w:color w:val="000000"/>
          <w:lang w:eastAsia="en-GB"/>
        </w:rPr>
        <w:t> </w:t>
      </w:r>
    </w:p>
    <w:p w14:paraId="24355C80" w14:textId="70E0E69D" w:rsidR="008E0E45" w:rsidRPr="003302C9" w:rsidRDefault="008E0E45" w:rsidP="00BE2D0B">
      <w:pPr>
        <w:numPr>
          <w:ilvl w:val="0"/>
          <w:numId w:val="37"/>
        </w:numPr>
        <w:spacing w:after="0" w:line="240" w:lineRule="auto"/>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 xml:space="preserve">liaise with staff </w:t>
      </w:r>
      <w:r w:rsidRPr="003302C9">
        <w:rPr>
          <w:rFonts w:ascii="Arial" w:hAnsi="Arial" w:cs="Arial"/>
        </w:rPr>
        <w:t xml:space="preserve">(especially pastoral staff, school nurses, IT Technicians, and SENCO) </w:t>
      </w:r>
      <w:r w:rsidRPr="003302C9">
        <w:rPr>
          <w:rFonts w:ascii="Arial" w:eastAsia="Times New Roman" w:hAnsi="Arial" w:cs="Arial"/>
          <w:color w:val="000000"/>
          <w:lang w:eastAsia="en-GB"/>
        </w:rPr>
        <w:t xml:space="preserve">on matters of safety and safeguarding (including online and digital safety) and when deciding whether to make a referral by liaising with relevant agencies so that children’s needs are considered </w:t>
      </w:r>
      <w:proofErr w:type="gramStart"/>
      <w:r w:rsidRPr="003302C9">
        <w:rPr>
          <w:rFonts w:ascii="Arial" w:eastAsia="Times New Roman" w:hAnsi="Arial" w:cs="Arial"/>
          <w:color w:val="000000"/>
          <w:lang w:eastAsia="en-GB"/>
        </w:rPr>
        <w:t>holistically;</w:t>
      </w:r>
      <w:proofErr w:type="gramEnd"/>
      <w:r w:rsidRPr="003302C9">
        <w:rPr>
          <w:rFonts w:ascii="Arial" w:eastAsia="Times New Roman" w:hAnsi="Arial" w:cs="Arial"/>
          <w:color w:val="000000"/>
          <w:lang w:eastAsia="en-GB"/>
        </w:rPr>
        <w:t> </w:t>
      </w:r>
    </w:p>
    <w:p w14:paraId="2E2A6F2C" w14:textId="77777777" w:rsidR="008E0E45" w:rsidRPr="003302C9" w:rsidRDefault="008E0E45" w:rsidP="00BE2D0B">
      <w:pPr>
        <w:numPr>
          <w:ilvl w:val="0"/>
          <w:numId w:val="37"/>
        </w:numPr>
        <w:spacing w:after="0" w:line="240" w:lineRule="auto"/>
        <w:jc w:val="both"/>
        <w:textAlignment w:val="baseline"/>
        <w:rPr>
          <w:rFonts w:ascii="Arial" w:hAnsi="Arial" w:cs="Arial"/>
        </w:rPr>
      </w:pPr>
      <w:r w:rsidRPr="003302C9">
        <w:rPr>
          <w:rFonts w:ascii="Arial" w:hAnsi="Arial" w:cs="Arial"/>
        </w:rPr>
        <w:t xml:space="preserve">liaise with the senior mental health lead and, where available, the mental health support team, where safeguarding concerns are linked to mental </w:t>
      </w:r>
      <w:proofErr w:type="gramStart"/>
      <w:r w:rsidRPr="003302C9">
        <w:rPr>
          <w:rFonts w:ascii="Arial" w:hAnsi="Arial" w:cs="Arial"/>
        </w:rPr>
        <w:t>health;</w:t>
      </w:r>
      <w:proofErr w:type="gramEnd"/>
    </w:p>
    <w:p w14:paraId="2CF7A834" w14:textId="77777777" w:rsidR="008E0E45" w:rsidRPr="003302C9" w:rsidRDefault="008E0E45" w:rsidP="00BE2D0B">
      <w:pPr>
        <w:numPr>
          <w:ilvl w:val="0"/>
          <w:numId w:val="37"/>
        </w:numPr>
        <w:spacing w:after="0" w:line="240" w:lineRule="auto"/>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 xml:space="preserve">promote supportive engagement with parents/carers in safeguarding and promoting the welfare of children, including where families may be facing challenging </w:t>
      </w:r>
      <w:proofErr w:type="gramStart"/>
      <w:r w:rsidRPr="003302C9">
        <w:rPr>
          <w:rFonts w:ascii="Arial" w:eastAsia="Times New Roman" w:hAnsi="Arial" w:cs="Arial"/>
          <w:color w:val="000000"/>
          <w:lang w:eastAsia="en-GB"/>
        </w:rPr>
        <w:t>circumstances;</w:t>
      </w:r>
      <w:proofErr w:type="gramEnd"/>
    </w:p>
    <w:p w14:paraId="33FC95BA" w14:textId="254F335C" w:rsidR="008E0E45" w:rsidRPr="003302C9" w:rsidRDefault="008E0E45" w:rsidP="00BE2D0B">
      <w:pPr>
        <w:numPr>
          <w:ilvl w:val="0"/>
          <w:numId w:val="37"/>
        </w:numPr>
        <w:spacing w:after="0" w:line="240" w:lineRule="auto"/>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 xml:space="preserve">work with the </w:t>
      </w:r>
      <w:r w:rsidRPr="003302C9">
        <w:rPr>
          <w:rFonts w:ascii="Arial" w:hAnsi="Arial" w:cs="Arial"/>
        </w:rPr>
        <w:t>headteacher and relevant strategic leads, taking</w:t>
      </w:r>
      <w:r w:rsidRPr="003302C9">
        <w:rPr>
          <w:rFonts w:ascii="Arial" w:eastAsia="Times New Roman" w:hAnsi="Arial" w:cs="Arial"/>
          <w:color w:val="000000"/>
          <w:lang w:eastAsia="en-GB"/>
        </w:rPr>
        <w:t xml:space="preserve">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 at school. This Includes:</w:t>
      </w:r>
    </w:p>
    <w:p w14:paraId="7C08DB4E" w14:textId="22735F2B" w:rsidR="008E0E45" w:rsidRPr="003302C9" w:rsidRDefault="008E0E45" w:rsidP="00BE2D0B">
      <w:pPr>
        <w:numPr>
          <w:ilvl w:val="1"/>
          <w:numId w:val="37"/>
        </w:numPr>
        <w:spacing w:after="0" w:line="240" w:lineRule="auto"/>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 xml:space="preserve">ensuring that </w:t>
      </w:r>
      <w:r w:rsidR="007974F6" w:rsidRPr="003302C9">
        <w:rPr>
          <w:rFonts w:ascii="Arial" w:eastAsia="Times New Roman" w:hAnsi="Arial" w:cs="Arial"/>
          <w:color w:val="000000"/>
          <w:lang w:eastAsia="en-GB"/>
        </w:rPr>
        <w:t xml:space="preserve">King Edward VI Handsworth Wood </w:t>
      </w:r>
      <w:r w:rsidR="00BE6A31" w:rsidRPr="003302C9">
        <w:rPr>
          <w:rFonts w:ascii="Arial" w:eastAsia="Times New Roman" w:hAnsi="Arial" w:cs="Arial"/>
          <w:color w:val="000000"/>
          <w:lang w:eastAsia="en-GB"/>
        </w:rPr>
        <w:t>Girls’</w:t>
      </w:r>
      <w:r w:rsidR="007974F6" w:rsidRPr="003302C9">
        <w:rPr>
          <w:rFonts w:ascii="Arial" w:eastAsia="Times New Roman" w:hAnsi="Arial" w:cs="Arial"/>
          <w:color w:val="000000"/>
          <w:lang w:eastAsia="en-GB"/>
        </w:rPr>
        <w:t xml:space="preserve"> School</w:t>
      </w:r>
      <w:r w:rsidRPr="003302C9">
        <w:rPr>
          <w:rFonts w:ascii="Arial" w:eastAsia="Times New Roman" w:hAnsi="Arial" w:cs="Arial"/>
          <w:color w:val="000000"/>
          <w:lang w:eastAsia="en-GB"/>
        </w:rPr>
        <w:t xml:space="preserve"> knows who its cohort of children who have or have had a social worker </w:t>
      </w:r>
      <w:proofErr w:type="gramStart"/>
      <w:r w:rsidRPr="003302C9">
        <w:rPr>
          <w:rFonts w:ascii="Arial" w:eastAsia="Times New Roman" w:hAnsi="Arial" w:cs="Arial"/>
          <w:color w:val="000000"/>
          <w:lang w:eastAsia="en-GB"/>
        </w:rPr>
        <w:t>are;</w:t>
      </w:r>
      <w:proofErr w:type="gramEnd"/>
      <w:r w:rsidRPr="003302C9">
        <w:rPr>
          <w:rFonts w:ascii="Arial" w:eastAsia="Times New Roman" w:hAnsi="Arial" w:cs="Arial"/>
          <w:color w:val="000000"/>
          <w:lang w:eastAsia="en-GB"/>
        </w:rPr>
        <w:t> </w:t>
      </w:r>
    </w:p>
    <w:p w14:paraId="7AD23E43" w14:textId="77777777" w:rsidR="008E0E45" w:rsidRPr="003302C9" w:rsidRDefault="008E0E45" w:rsidP="00BE2D0B">
      <w:pPr>
        <w:numPr>
          <w:ilvl w:val="1"/>
          <w:numId w:val="37"/>
        </w:numPr>
        <w:spacing w:after="0" w:line="240" w:lineRule="auto"/>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lastRenderedPageBreak/>
        <w:t>understanding their academic progress and attainment, and maintaining a culture of high aspirations for this cohort, and</w:t>
      </w:r>
    </w:p>
    <w:p w14:paraId="6EAB8527" w14:textId="77777777" w:rsidR="008E0E45" w:rsidRPr="003302C9" w:rsidRDefault="008E0E45" w:rsidP="00BE2D0B">
      <w:pPr>
        <w:numPr>
          <w:ilvl w:val="1"/>
          <w:numId w:val="37"/>
        </w:numPr>
        <w:spacing w:after="0" w:line="240" w:lineRule="auto"/>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supporting teaching staff to provide additional academic support or reasonable adjustments to help children who have or have had a social worker reach their potential, recognising that even when statutory social care intervention has ended, there is still a lasting impact on children’s educational outcomes.; and </w:t>
      </w:r>
    </w:p>
    <w:p w14:paraId="452009E7" w14:textId="77777777" w:rsidR="008E0E45" w:rsidRPr="003302C9" w:rsidRDefault="008E0E45" w:rsidP="00BE2D0B">
      <w:pPr>
        <w:numPr>
          <w:ilvl w:val="0"/>
          <w:numId w:val="37"/>
        </w:numPr>
        <w:spacing w:after="0" w:line="240" w:lineRule="auto"/>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act as a source of support, advice and expertise for all staff.</w:t>
      </w:r>
    </w:p>
    <w:p w14:paraId="7928A992" w14:textId="77777777" w:rsidR="008E0E45" w:rsidRPr="003302C9" w:rsidRDefault="008E0E45" w:rsidP="00BE2D0B">
      <w:pPr>
        <w:numPr>
          <w:ilvl w:val="0"/>
          <w:numId w:val="37"/>
        </w:numPr>
        <w:spacing w:after="0" w:line="240" w:lineRule="auto"/>
        <w:ind w:left="360"/>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Parents will be made aware of information held on their children and kept up to date regarding any concerns or developments by the appropriate members of staff, if this does not compromise a child’s safety</w:t>
      </w:r>
      <w:r w:rsidRPr="003302C9">
        <w:rPr>
          <w:rFonts w:ascii="Arial" w:hAnsi="Arial" w:cs="Arial"/>
        </w:rPr>
        <w:t>.  General communications with parents will be in line with any home school policies and</w:t>
      </w:r>
      <w:r w:rsidRPr="003302C9">
        <w:rPr>
          <w:rFonts w:ascii="Arial" w:eastAsia="Times New Roman" w:hAnsi="Arial" w:cs="Arial"/>
          <w:color w:val="000000"/>
          <w:lang w:eastAsia="en-GB"/>
        </w:rPr>
        <w:t xml:space="preserve"> give due regard to which adults have parental responsibility.</w:t>
      </w:r>
    </w:p>
    <w:p w14:paraId="27FE5142" w14:textId="77777777" w:rsidR="008E0E45" w:rsidRPr="003302C9" w:rsidRDefault="008E0E45" w:rsidP="00BE2D0B">
      <w:pPr>
        <w:numPr>
          <w:ilvl w:val="0"/>
          <w:numId w:val="38"/>
        </w:numPr>
        <w:spacing w:after="0" w:line="240" w:lineRule="auto"/>
        <w:ind w:left="360"/>
        <w:jc w:val="both"/>
        <w:textAlignment w:val="baseline"/>
        <w:rPr>
          <w:rFonts w:ascii="Arial" w:hAnsi="Arial" w:cs="Arial"/>
        </w:rPr>
      </w:pPr>
      <w:r w:rsidRPr="003302C9">
        <w:rPr>
          <w:rFonts w:ascii="Arial" w:eastAsia="Times New Roman" w:hAnsi="Arial" w:cs="Arial"/>
          <w:color w:val="000000"/>
          <w:lang w:eastAsia="en-GB"/>
        </w:rPr>
        <w:t xml:space="preserve">The DSL and any deputies will undergo training to provide them with the knowledge and skills required to carry out the role. The training is updated every two years. </w:t>
      </w:r>
      <w:r w:rsidRPr="003302C9">
        <w:rPr>
          <w:rFonts w:ascii="Arial" w:hAnsi="Arial" w:cs="Arial"/>
        </w:rPr>
        <w:t>The DSL will also undertake Prevent awareness training. </w:t>
      </w:r>
    </w:p>
    <w:p w14:paraId="62801755" w14:textId="77777777" w:rsidR="008E0E45" w:rsidRPr="003302C9" w:rsidRDefault="008E0E45" w:rsidP="00BE2D0B">
      <w:pPr>
        <w:numPr>
          <w:ilvl w:val="0"/>
          <w:numId w:val="38"/>
        </w:numPr>
        <w:spacing w:after="0" w:line="240" w:lineRule="auto"/>
        <w:ind w:left="360"/>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Training should provide DSLs with a good understanding of their own role, and the processes, procedures and responsibilities of other agencies, particularly children’s social care, so they can: </w:t>
      </w:r>
    </w:p>
    <w:p w14:paraId="670C0738" w14:textId="77777777" w:rsidR="008E0E45" w:rsidRPr="003302C9" w:rsidRDefault="008E0E45" w:rsidP="00BE2D0B">
      <w:pPr>
        <w:numPr>
          <w:ilvl w:val="0"/>
          <w:numId w:val="38"/>
        </w:numPr>
        <w:spacing w:after="0" w:line="240" w:lineRule="auto"/>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 xml:space="preserve">understand the assessment process for providing early help and statutory intervention, including local criteria for action and local authority children’s social care referral arrangements; have a working knowledge of how local authorities conduct a child protection case conference and a child protection review conference and be able to attend and contribute to these effectively when required to do </w:t>
      </w:r>
      <w:proofErr w:type="gramStart"/>
      <w:r w:rsidRPr="003302C9">
        <w:rPr>
          <w:rFonts w:ascii="Arial" w:eastAsia="Times New Roman" w:hAnsi="Arial" w:cs="Arial"/>
          <w:color w:val="000000"/>
          <w:lang w:eastAsia="en-GB"/>
        </w:rPr>
        <w:t>so;</w:t>
      </w:r>
      <w:proofErr w:type="gramEnd"/>
      <w:r w:rsidRPr="003302C9">
        <w:rPr>
          <w:rFonts w:ascii="Arial" w:eastAsia="Times New Roman" w:hAnsi="Arial" w:cs="Arial"/>
          <w:color w:val="000000"/>
          <w:lang w:eastAsia="en-GB"/>
        </w:rPr>
        <w:t> </w:t>
      </w:r>
    </w:p>
    <w:p w14:paraId="537DEC66" w14:textId="64DC6600" w:rsidR="008E0E45" w:rsidRPr="003302C9" w:rsidRDefault="008E0E45" w:rsidP="00BE2D0B">
      <w:pPr>
        <w:numPr>
          <w:ilvl w:val="0"/>
          <w:numId w:val="38"/>
        </w:numPr>
        <w:spacing w:after="0" w:line="240" w:lineRule="auto"/>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 xml:space="preserve">ensure each member of staff has access to, understands, and appropriately uses, </w:t>
      </w:r>
      <w:r w:rsidR="007974F6" w:rsidRPr="003302C9">
        <w:rPr>
          <w:rFonts w:ascii="Arial" w:eastAsia="Times New Roman" w:hAnsi="Arial" w:cs="Arial"/>
          <w:color w:val="000000"/>
          <w:lang w:eastAsia="en-GB"/>
        </w:rPr>
        <w:t xml:space="preserve">King Edward VI Handsworth Wood </w:t>
      </w:r>
      <w:r w:rsidR="00BE6A31" w:rsidRPr="003302C9">
        <w:rPr>
          <w:rFonts w:ascii="Arial" w:eastAsia="Times New Roman" w:hAnsi="Arial" w:cs="Arial"/>
          <w:color w:val="000000"/>
          <w:lang w:eastAsia="en-GB"/>
        </w:rPr>
        <w:t>Girls’</w:t>
      </w:r>
      <w:r w:rsidR="007974F6" w:rsidRPr="003302C9">
        <w:rPr>
          <w:rFonts w:ascii="Arial" w:eastAsia="Times New Roman" w:hAnsi="Arial" w:cs="Arial"/>
          <w:color w:val="000000"/>
          <w:lang w:eastAsia="en-GB"/>
        </w:rPr>
        <w:t xml:space="preserve"> School</w:t>
      </w:r>
      <w:r w:rsidRPr="003302C9">
        <w:rPr>
          <w:rFonts w:ascii="Arial" w:eastAsia="Times New Roman" w:hAnsi="Arial" w:cs="Arial"/>
          <w:color w:val="000000"/>
          <w:lang w:eastAsia="en-GB"/>
        </w:rPr>
        <w:t xml:space="preserve">’s Safeguarding and Child Protection Policy and procedures, especially new and part time </w:t>
      </w:r>
      <w:proofErr w:type="gramStart"/>
      <w:r w:rsidRPr="003302C9">
        <w:rPr>
          <w:rFonts w:ascii="Arial" w:eastAsia="Times New Roman" w:hAnsi="Arial" w:cs="Arial"/>
          <w:color w:val="000000"/>
          <w:lang w:eastAsia="en-GB"/>
        </w:rPr>
        <w:t>staff;</w:t>
      </w:r>
      <w:proofErr w:type="gramEnd"/>
      <w:r w:rsidRPr="003302C9">
        <w:rPr>
          <w:rFonts w:ascii="Arial" w:eastAsia="Times New Roman" w:hAnsi="Arial" w:cs="Arial"/>
          <w:color w:val="000000"/>
          <w:lang w:eastAsia="en-GB"/>
        </w:rPr>
        <w:t> </w:t>
      </w:r>
    </w:p>
    <w:p w14:paraId="20E2E4F7" w14:textId="5BC6797D" w:rsidR="008E0E45" w:rsidRPr="003302C9" w:rsidRDefault="008E0E45" w:rsidP="00BE2D0B">
      <w:pPr>
        <w:numPr>
          <w:ilvl w:val="0"/>
          <w:numId w:val="38"/>
        </w:numPr>
        <w:spacing w:after="0" w:line="240" w:lineRule="auto"/>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 xml:space="preserve">ensure </w:t>
      </w:r>
      <w:r w:rsidR="007974F6" w:rsidRPr="003302C9">
        <w:rPr>
          <w:rFonts w:ascii="Arial" w:eastAsia="Times New Roman" w:hAnsi="Arial" w:cs="Arial"/>
          <w:color w:val="000000"/>
          <w:lang w:eastAsia="en-GB"/>
        </w:rPr>
        <w:t xml:space="preserve">King Edward VI Handsworth Wood </w:t>
      </w:r>
      <w:r w:rsidR="00BE6A31" w:rsidRPr="003302C9">
        <w:rPr>
          <w:rFonts w:ascii="Arial" w:eastAsia="Times New Roman" w:hAnsi="Arial" w:cs="Arial"/>
          <w:color w:val="000000"/>
          <w:lang w:eastAsia="en-GB"/>
        </w:rPr>
        <w:t>Girls’</w:t>
      </w:r>
      <w:r w:rsidR="007974F6" w:rsidRPr="003302C9">
        <w:rPr>
          <w:rFonts w:ascii="Arial" w:eastAsia="Times New Roman" w:hAnsi="Arial" w:cs="Arial"/>
          <w:color w:val="000000"/>
          <w:lang w:eastAsia="en-GB"/>
        </w:rPr>
        <w:t xml:space="preserve"> School</w:t>
      </w:r>
      <w:r w:rsidRPr="003302C9">
        <w:rPr>
          <w:rFonts w:ascii="Arial" w:eastAsia="Times New Roman" w:hAnsi="Arial" w:cs="Arial"/>
          <w:color w:val="000000"/>
          <w:lang w:eastAsia="en-GB"/>
        </w:rPr>
        <w:t xml:space="preserve">’s Safeguarding and Child Protection Policy is reviewed annually (as a minimum) and the procedures and implementation are updated and reviewed regularly, and work with governing bodies or proprietors regarding </w:t>
      </w:r>
      <w:proofErr w:type="gramStart"/>
      <w:r w:rsidRPr="003302C9">
        <w:rPr>
          <w:rFonts w:ascii="Arial" w:eastAsia="Times New Roman" w:hAnsi="Arial" w:cs="Arial"/>
          <w:color w:val="000000"/>
          <w:lang w:eastAsia="en-GB"/>
        </w:rPr>
        <w:t>this;</w:t>
      </w:r>
      <w:proofErr w:type="gramEnd"/>
    </w:p>
    <w:p w14:paraId="3B769E63" w14:textId="04B4B575" w:rsidR="008E0E45" w:rsidRPr="003302C9" w:rsidRDefault="008E0E45" w:rsidP="00BE2D0B">
      <w:pPr>
        <w:numPr>
          <w:ilvl w:val="0"/>
          <w:numId w:val="38"/>
        </w:numPr>
        <w:spacing w:after="0" w:line="240" w:lineRule="auto"/>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 xml:space="preserve">ensure the Safeguarding and Child Protection Policy is available publicly and parents know that referrals about suspected abuse or neglect may be made and the role of </w:t>
      </w:r>
      <w:r w:rsidR="007974F6" w:rsidRPr="003302C9">
        <w:rPr>
          <w:rFonts w:ascii="Arial" w:eastAsia="Times New Roman" w:hAnsi="Arial" w:cs="Arial"/>
          <w:color w:val="000000"/>
          <w:lang w:eastAsia="en-GB"/>
        </w:rPr>
        <w:t xml:space="preserve">King Edward VI Handsworth Wood </w:t>
      </w:r>
      <w:r w:rsidR="00BE6A31" w:rsidRPr="003302C9">
        <w:rPr>
          <w:rFonts w:ascii="Arial" w:eastAsia="Times New Roman" w:hAnsi="Arial" w:cs="Arial"/>
          <w:color w:val="000000"/>
          <w:lang w:eastAsia="en-GB"/>
        </w:rPr>
        <w:t>Girls’</w:t>
      </w:r>
      <w:r w:rsidR="007974F6" w:rsidRPr="003302C9">
        <w:rPr>
          <w:rFonts w:ascii="Arial" w:eastAsia="Times New Roman" w:hAnsi="Arial" w:cs="Arial"/>
          <w:color w:val="000000"/>
          <w:lang w:eastAsia="en-GB"/>
        </w:rPr>
        <w:t xml:space="preserve"> School</w:t>
      </w:r>
      <w:r w:rsidRPr="003302C9">
        <w:rPr>
          <w:rFonts w:ascii="Arial" w:eastAsia="Times New Roman" w:hAnsi="Arial" w:cs="Arial"/>
          <w:color w:val="000000"/>
          <w:lang w:eastAsia="en-GB"/>
        </w:rPr>
        <w:t xml:space="preserve"> in </w:t>
      </w:r>
      <w:proofErr w:type="gramStart"/>
      <w:r w:rsidRPr="003302C9">
        <w:rPr>
          <w:rFonts w:ascii="Arial" w:eastAsia="Times New Roman" w:hAnsi="Arial" w:cs="Arial"/>
          <w:color w:val="000000"/>
          <w:lang w:eastAsia="en-GB"/>
        </w:rPr>
        <w:t>this;</w:t>
      </w:r>
      <w:proofErr w:type="gramEnd"/>
      <w:r w:rsidRPr="003302C9">
        <w:rPr>
          <w:rFonts w:ascii="Arial" w:eastAsia="Times New Roman" w:hAnsi="Arial" w:cs="Arial"/>
          <w:color w:val="000000"/>
          <w:lang w:eastAsia="en-GB"/>
        </w:rPr>
        <w:t> </w:t>
      </w:r>
    </w:p>
    <w:p w14:paraId="50A720D1" w14:textId="77777777" w:rsidR="008E0E45" w:rsidRPr="003302C9" w:rsidRDefault="008E0E45" w:rsidP="00BE2D0B">
      <w:pPr>
        <w:numPr>
          <w:ilvl w:val="0"/>
          <w:numId w:val="38"/>
        </w:numPr>
        <w:spacing w:after="0" w:line="240" w:lineRule="auto"/>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 xml:space="preserve">link with the safeguarding partner arrangements to make sure staff are aware of any training opportunities and the latest local policies on local safeguarding </w:t>
      </w:r>
      <w:proofErr w:type="gramStart"/>
      <w:r w:rsidRPr="003302C9">
        <w:rPr>
          <w:rFonts w:ascii="Arial" w:eastAsia="Times New Roman" w:hAnsi="Arial" w:cs="Arial"/>
          <w:color w:val="000000"/>
          <w:lang w:eastAsia="en-GB"/>
        </w:rPr>
        <w:t>arrangements;</w:t>
      </w:r>
      <w:proofErr w:type="gramEnd"/>
    </w:p>
    <w:p w14:paraId="36A2DE7F" w14:textId="77777777" w:rsidR="008E0E45" w:rsidRPr="003302C9" w:rsidRDefault="008E0E45" w:rsidP="00BE2D0B">
      <w:pPr>
        <w:numPr>
          <w:ilvl w:val="0"/>
          <w:numId w:val="38"/>
        </w:numPr>
        <w:spacing w:after="0" w:line="240" w:lineRule="auto"/>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 xml:space="preserve">be alert to the specific needs of children in need, those with special educational needs and young </w:t>
      </w:r>
      <w:proofErr w:type="gramStart"/>
      <w:r w:rsidRPr="003302C9">
        <w:rPr>
          <w:rFonts w:ascii="Arial" w:eastAsia="Times New Roman" w:hAnsi="Arial" w:cs="Arial"/>
          <w:color w:val="000000"/>
          <w:lang w:eastAsia="en-GB"/>
        </w:rPr>
        <w:t>carers;</w:t>
      </w:r>
      <w:proofErr w:type="gramEnd"/>
    </w:p>
    <w:p w14:paraId="213E8F8C" w14:textId="77777777" w:rsidR="008E0E45" w:rsidRPr="003302C9" w:rsidRDefault="008E0E45" w:rsidP="00BE2D0B">
      <w:pPr>
        <w:numPr>
          <w:ilvl w:val="0"/>
          <w:numId w:val="38"/>
        </w:numPr>
        <w:spacing w:after="0" w:line="240" w:lineRule="auto"/>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 xml:space="preserve">understand relevant data protection legislation and regulations, especially the Data Protection Act 2018 and the General Data Protection </w:t>
      </w:r>
      <w:proofErr w:type="gramStart"/>
      <w:r w:rsidRPr="003302C9">
        <w:rPr>
          <w:rFonts w:ascii="Arial" w:eastAsia="Times New Roman" w:hAnsi="Arial" w:cs="Arial"/>
          <w:color w:val="000000"/>
          <w:lang w:eastAsia="en-GB"/>
        </w:rPr>
        <w:t>Regulation;</w:t>
      </w:r>
      <w:proofErr w:type="gramEnd"/>
      <w:r w:rsidRPr="003302C9">
        <w:rPr>
          <w:rFonts w:ascii="Arial" w:eastAsia="Times New Roman" w:hAnsi="Arial" w:cs="Arial"/>
          <w:color w:val="000000"/>
          <w:lang w:eastAsia="en-GB"/>
        </w:rPr>
        <w:t> </w:t>
      </w:r>
    </w:p>
    <w:p w14:paraId="7815A66D" w14:textId="1958F083" w:rsidR="008E0E45" w:rsidRPr="003302C9" w:rsidRDefault="008E0E45" w:rsidP="00BE2D0B">
      <w:pPr>
        <w:numPr>
          <w:ilvl w:val="0"/>
          <w:numId w:val="38"/>
        </w:numPr>
        <w:spacing w:after="0" w:line="240" w:lineRule="auto"/>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 xml:space="preserve">understand the importance of information sharing, both within </w:t>
      </w:r>
      <w:r w:rsidR="007974F6" w:rsidRPr="003302C9">
        <w:rPr>
          <w:rFonts w:ascii="Arial" w:eastAsia="Times New Roman" w:hAnsi="Arial" w:cs="Arial"/>
          <w:color w:val="000000"/>
          <w:lang w:eastAsia="en-GB"/>
        </w:rPr>
        <w:t xml:space="preserve">King Edward VI Handsworth Wood </w:t>
      </w:r>
      <w:r w:rsidR="00BE6A31" w:rsidRPr="003302C9">
        <w:rPr>
          <w:rFonts w:ascii="Arial" w:eastAsia="Times New Roman" w:hAnsi="Arial" w:cs="Arial"/>
          <w:color w:val="000000"/>
          <w:lang w:eastAsia="en-GB"/>
        </w:rPr>
        <w:t>Girls’</w:t>
      </w:r>
      <w:r w:rsidR="007974F6" w:rsidRPr="003302C9">
        <w:rPr>
          <w:rFonts w:ascii="Arial" w:eastAsia="Times New Roman" w:hAnsi="Arial" w:cs="Arial"/>
          <w:color w:val="000000"/>
          <w:lang w:eastAsia="en-GB"/>
        </w:rPr>
        <w:t xml:space="preserve"> School</w:t>
      </w:r>
      <w:r w:rsidRPr="003302C9">
        <w:rPr>
          <w:rFonts w:ascii="Arial" w:eastAsia="Times New Roman" w:hAnsi="Arial" w:cs="Arial"/>
          <w:color w:val="000000"/>
          <w:lang w:eastAsia="en-GB"/>
        </w:rPr>
        <w:t xml:space="preserve">, and with the three safeguarding partners, other agencies, organisations and </w:t>
      </w:r>
      <w:proofErr w:type="gramStart"/>
      <w:r w:rsidRPr="003302C9">
        <w:rPr>
          <w:rFonts w:ascii="Arial" w:eastAsia="Times New Roman" w:hAnsi="Arial" w:cs="Arial"/>
          <w:color w:val="000000"/>
          <w:lang w:eastAsia="en-GB"/>
        </w:rPr>
        <w:t>practitioners;</w:t>
      </w:r>
      <w:proofErr w:type="gramEnd"/>
      <w:r w:rsidRPr="003302C9">
        <w:rPr>
          <w:rFonts w:ascii="Arial" w:eastAsia="Times New Roman" w:hAnsi="Arial" w:cs="Arial"/>
          <w:color w:val="000000"/>
          <w:lang w:eastAsia="en-GB"/>
        </w:rPr>
        <w:t> </w:t>
      </w:r>
    </w:p>
    <w:p w14:paraId="719EA91E" w14:textId="77777777" w:rsidR="008E0E45" w:rsidRPr="003302C9" w:rsidRDefault="008E0E45" w:rsidP="00BE2D0B">
      <w:pPr>
        <w:numPr>
          <w:ilvl w:val="0"/>
          <w:numId w:val="38"/>
        </w:numPr>
        <w:spacing w:after="0" w:line="240" w:lineRule="auto"/>
        <w:jc w:val="both"/>
        <w:textAlignment w:val="baseline"/>
        <w:rPr>
          <w:rFonts w:ascii="Arial" w:eastAsia="Times New Roman" w:hAnsi="Arial" w:cs="Arial"/>
          <w:color w:val="000000"/>
          <w:lang w:eastAsia="en-GB"/>
        </w:rPr>
      </w:pPr>
      <w:proofErr w:type="gramStart"/>
      <w:r w:rsidRPr="003302C9">
        <w:rPr>
          <w:rFonts w:ascii="Arial" w:eastAsia="Times New Roman" w:hAnsi="Arial" w:cs="Arial"/>
          <w:color w:val="000000"/>
          <w:lang w:eastAsia="en-GB"/>
        </w:rPr>
        <w:t>are able to</w:t>
      </w:r>
      <w:proofErr w:type="gramEnd"/>
      <w:r w:rsidRPr="003302C9">
        <w:rPr>
          <w:rFonts w:ascii="Arial" w:eastAsia="Times New Roman" w:hAnsi="Arial" w:cs="Arial"/>
          <w:color w:val="000000"/>
          <w:lang w:eastAsia="en-GB"/>
        </w:rPr>
        <w:t xml:space="preserve"> keep detailed, accurate, secure written records of concerns and </w:t>
      </w:r>
      <w:proofErr w:type="gramStart"/>
      <w:r w:rsidRPr="003302C9">
        <w:rPr>
          <w:rFonts w:ascii="Arial" w:eastAsia="Times New Roman" w:hAnsi="Arial" w:cs="Arial"/>
          <w:color w:val="000000"/>
          <w:lang w:eastAsia="en-GB"/>
        </w:rPr>
        <w:t>referrals;</w:t>
      </w:r>
      <w:proofErr w:type="gramEnd"/>
      <w:r w:rsidRPr="003302C9">
        <w:rPr>
          <w:rFonts w:ascii="Arial" w:eastAsia="Times New Roman" w:hAnsi="Arial" w:cs="Arial"/>
          <w:color w:val="000000"/>
          <w:lang w:eastAsia="en-GB"/>
        </w:rPr>
        <w:t> </w:t>
      </w:r>
    </w:p>
    <w:p w14:paraId="6ECAD81C" w14:textId="64B554B9" w:rsidR="008E0E45" w:rsidRPr="003302C9" w:rsidRDefault="008E0E45" w:rsidP="00BE2D0B">
      <w:pPr>
        <w:numPr>
          <w:ilvl w:val="0"/>
          <w:numId w:val="38"/>
        </w:numPr>
        <w:spacing w:after="0" w:line="240" w:lineRule="auto"/>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 xml:space="preserve">understand and support </w:t>
      </w:r>
      <w:r w:rsidR="007974F6" w:rsidRPr="003302C9">
        <w:rPr>
          <w:rFonts w:ascii="Arial" w:eastAsia="Times New Roman" w:hAnsi="Arial" w:cs="Arial"/>
          <w:color w:val="000000"/>
          <w:lang w:eastAsia="en-GB"/>
        </w:rPr>
        <w:t xml:space="preserve">King Edward VI Handsworth Wood </w:t>
      </w:r>
      <w:r w:rsidR="00BE6A31" w:rsidRPr="003302C9">
        <w:rPr>
          <w:rFonts w:ascii="Arial" w:eastAsia="Times New Roman" w:hAnsi="Arial" w:cs="Arial"/>
          <w:color w:val="000000"/>
          <w:lang w:eastAsia="en-GB"/>
        </w:rPr>
        <w:t>Girls’</w:t>
      </w:r>
      <w:r w:rsidR="007974F6" w:rsidRPr="003302C9">
        <w:rPr>
          <w:rFonts w:ascii="Arial" w:eastAsia="Times New Roman" w:hAnsi="Arial" w:cs="Arial"/>
          <w:color w:val="000000"/>
          <w:lang w:eastAsia="en-GB"/>
        </w:rPr>
        <w:t xml:space="preserve"> School</w:t>
      </w:r>
      <w:r w:rsidRPr="003302C9">
        <w:rPr>
          <w:rFonts w:ascii="Arial" w:eastAsia="Times New Roman" w:hAnsi="Arial" w:cs="Arial"/>
          <w:color w:val="000000"/>
          <w:lang w:eastAsia="en-GB"/>
        </w:rPr>
        <w:t xml:space="preserve"> with regards to the requirements of the Prevent duty and </w:t>
      </w:r>
      <w:proofErr w:type="gramStart"/>
      <w:r w:rsidRPr="003302C9">
        <w:rPr>
          <w:rFonts w:ascii="Arial" w:eastAsia="Times New Roman" w:hAnsi="Arial" w:cs="Arial"/>
          <w:color w:val="000000"/>
          <w:lang w:eastAsia="en-GB"/>
        </w:rPr>
        <w:t>are able to</w:t>
      </w:r>
      <w:proofErr w:type="gramEnd"/>
      <w:r w:rsidRPr="003302C9">
        <w:rPr>
          <w:rFonts w:ascii="Arial" w:eastAsia="Times New Roman" w:hAnsi="Arial" w:cs="Arial"/>
          <w:color w:val="000000"/>
          <w:lang w:eastAsia="en-GB"/>
        </w:rPr>
        <w:t xml:space="preserve"> provide advice and support to staff on protecting children from the risk of </w:t>
      </w:r>
      <w:proofErr w:type="gramStart"/>
      <w:r w:rsidRPr="003302C9">
        <w:rPr>
          <w:rFonts w:ascii="Arial" w:eastAsia="Times New Roman" w:hAnsi="Arial" w:cs="Arial"/>
          <w:color w:val="000000"/>
          <w:lang w:eastAsia="en-GB"/>
        </w:rPr>
        <w:t>radicalisation;</w:t>
      </w:r>
      <w:proofErr w:type="gramEnd"/>
    </w:p>
    <w:p w14:paraId="76D19FE2" w14:textId="77777777" w:rsidR="008E0E45" w:rsidRPr="003302C9" w:rsidRDefault="008E0E45" w:rsidP="00BE2D0B">
      <w:pPr>
        <w:numPr>
          <w:ilvl w:val="0"/>
          <w:numId w:val="38"/>
        </w:numPr>
        <w:spacing w:after="0" w:line="240" w:lineRule="auto"/>
        <w:jc w:val="both"/>
        <w:textAlignment w:val="baseline"/>
        <w:rPr>
          <w:rFonts w:ascii="Arial" w:eastAsia="Times New Roman" w:hAnsi="Arial" w:cs="Arial"/>
          <w:color w:val="000000"/>
          <w:lang w:eastAsia="en-GB"/>
        </w:rPr>
      </w:pPr>
      <w:proofErr w:type="gramStart"/>
      <w:r w:rsidRPr="003302C9">
        <w:rPr>
          <w:rFonts w:ascii="Arial" w:eastAsia="Times New Roman" w:hAnsi="Arial" w:cs="Arial"/>
          <w:color w:val="000000"/>
          <w:lang w:eastAsia="en-GB"/>
        </w:rPr>
        <w:t>are able to</w:t>
      </w:r>
      <w:proofErr w:type="gramEnd"/>
      <w:r w:rsidRPr="003302C9">
        <w:rPr>
          <w:rFonts w:ascii="Arial" w:eastAsia="Times New Roman" w:hAnsi="Arial" w:cs="Arial"/>
          <w:color w:val="000000"/>
          <w:lang w:eastAsia="en-GB"/>
        </w:rPr>
        <w:t xml:space="preserve"> understand the unique risks associated with online safety and be confident that they have the relevant knowledge and up to date capability required to keep children safe whilst they are online at </w:t>
      </w:r>
      <w:proofErr w:type="gramStart"/>
      <w:r w:rsidRPr="003302C9">
        <w:rPr>
          <w:rFonts w:ascii="Arial" w:eastAsia="Times New Roman" w:hAnsi="Arial" w:cs="Arial"/>
          <w:color w:val="000000"/>
          <w:lang w:eastAsia="en-GB"/>
        </w:rPr>
        <w:t>school;</w:t>
      </w:r>
      <w:proofErr w:type="gramEnd"/>
      <w:r w:rsidRPr="003302C9">
        <w:rPr>
          <w:rFonts w:ascii="Arial" w:eastAsia="Times New Roman" w:hAnsi="Arial" w:cs="Arial"/>
          <w:color w:val="000000"/>
          <w:lang w:eastAsia="en-GB"/>
        </w:rPr>
        <w:t> </w:t>
      </w:r>
    </w:p>
    <w:p w14:paraId="62EF88BA" w14:textId="77777777" w:rsidR="008E0E45" w:rsidRPr="003302C9" w:rsidRDefault="008E0E45" w:rsidP="00BE2D0B">
      <w:pPr>
        <w:numPr>
          <w:ilvl w:val="0"/>
          <w:numId w:val="38"/>
        </w:numPr>
        <w:spacing w:after="0" w:line="240" w:lineRule="auto"/>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 xml:space="preserve">can recognise the additional risks that children with SEN and disabilities (SEND) face online, for example, from online bullying, grooming and radicalisation and are confident they have the capability to support SEND children to stay safe </w:t>
      </w:r>
      <w:proofErr w:type="gramStart"/>
      <w:r w:rsidRPr="003302C9">
        <w:rPr>
          <w:rFonts w:ascii="Arial" w:eastAsia="Times New Roman" w:hAnsi="Arial" w:cs="Arial"/>
          <w:color w:val="000000"/>
          <w:lang w:eastAsia="en-GB"/>
        </w:rPr>
        <w:t>online;</w:t>
      </w:r>
      <w:proofErr w:type="gramEnd"/>
      <w:r w:rsidRPr="003302C9">
        <w:rPr>
          <w:rFonts w:ascii="Arial" w:eastAsia="Times New Roman" w:hAnsi="Arial" w:cs="Arial"/>
          <w:color w:val="000000"/>
          <w:lang w:eastAsia="en-GB"/>
        </w:rPr>
        <w:t> </w:t>
      </w:r>
    </w:p>
    <w:p w14:paraId="1A5D2981" w14:textId="77777777" w:rsidR="008E0E45" w:rsidRPr="003302C9" w:rsidRDefault="008E0E45" w:rsidP="00BE2D0B">
      <w:pPr>
        <w:numPr>
          <w:ilvl w:val="0"/>
          <w:numId w:val="38"/>
        </w:numPr>
        <w:spacing w:after="0" w:line="240" w:lineRule="auto"/>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obtain access to resources and attend any relevant or refresher training courses; and</w:t>
      </w:r>
    </w:p>
    <w:p w14:paraId="030DFCDA" w14:textId="1DAA65E5" w:rsidR="008E0E45" w:rsidRPr="003302C9" w:rsidRDefault="008E0E45" w:rsidP="00BE2D0B">
      <w:pPr>
        <w:numPr>
          <w:ilvl w:val="0"/>
          <w:numId w:val="38"/>
        </w:numPr>
        <w:spacing w:after="0" w:line="240" w:lineRule="auto"/>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 xml:space="preserve">encourage a culture of listening to children and taking account of their wishes and feelings, among all staff, in any measures </w:t>
      </w:r>
      <w:r w:rsidR="007974F6" w:rsidRPr="003302C9">
        <w:rPr>
          <w:rFonts w:ascii="Arial" w:eastAsia="Times New Roman" w:hAnsi="Arial" w:cs="Arial"/>
          <w:color w:val="000000"/>
          <w:lang w:eastAsia="en-GB"/>
        </w:rPr>
        <w:t xml:space="preserve">King Edward VI Handsworth Wood </w:t>
      </w:r>
      <w:r w:rsidR="00BE6A31" w:rsidRPr="003302C9">
        <w:rPr>
          <w:rFonts w:ascii="Arial" w:eastAsia="Times New Roman" w:hAnsi="Arial" w:cs="Arial"/>
          <w:color w:val="000000"/>
          <w:lang w:eastAsia="en-GB"/>
        </w:rPr>
        <w:t>Girls’</w:t>
      </w:r>
      <w:r w:rsidR="007974F6" w:rsidRPr="003302C9">
        <w:rPr>
          <w:rFonts w:ascii="Arial" w:eastAsia="Times New Roman" w:hAnsi="Arial" w:cs="Arial"/>
          <w:color w:val="000000"/>
          <w:lang w:eastAsia="en-GB"/>
        </w:rPr>
        <w:t xml:space="preserve"> School</w:t>
      </w:r>
      <w:r w:rsidRPr="003302C9">
        <w:rPr>
          <w:rFonts w:ascii="Arial" w:eastAsia="Times New Roman" w:hAnsi="Arial" w:cs="Arial"/>
          <w:color w:val="000000"/>
          <w:lang w:eastAsia="en-GB"/>
        </w:rPr>
        <w:t xml:space="preserve"> may put in place to protect them.</w:t>
      </w:r>
    </w:p>
    <w:p w14:paraId="4AA9F982" w14:textId="77777777" w:rsidR="008E0E45" w:rsidRPr="003302C9" w:rsidRDefault="008E0E45" w:rsidP="00BE2D0B">
      <w:pPr>
        <w:numPr>
          <w:ilvl w:val="0"/>
          <w:numId w:val="38"/>
        </w:numPr>
        <w:spacing w:after="0" w:line="240" w:lineRule="auto"/>
        <w:ind w:left="360"/>
        <w:jc w:val="both"/>
        <w:textAlignment w:val="baseline"/>
        <w:rPr>
          <w:rFonts w:ascii="Arial" w:hAnsi="Arial" w:cs="Arial"/>
        </w:rPr>
      </w:pPr>
      <w:r w:rsidRPr="003302C9">
        <w:rPr>
          <w:rFonts w:ascii="Arial" w:eastAsia="Times New Roman" w:hAnsi="Arial" w:cs="Arial"/>
          <w:color w:val="000000"/>
          <w:lang w:eastAsia="en-GB"/>
        </w:rPr>
        <w:lastRenderedPageBreak/>
        <w:t>In addition to their formal training as set out above, the DSL and deputies’ knowledge and skills should be</w:t>
      </w:r>
      <w:r w:rsidRPr="003302C9">
        <w:rPr>
          <w:rFonts w:ascii="Arial" w:hAnsi="Arial" w:cs="Arial"/>
        </w:rPr>
        <w:t xml:space="preserve"> updated, (for example via e-bulletins, meeting other DSLs, or taking time to read and digest safeguarding developments), at regular intervals, and at least annually, to keep up with any developments relevant to their role. </w:t>
      </w:r>
    </w:p>
    <w:p w14:paraId="75D5C08D" w14:textId="77777777" w:rsidR="008E0E45" w:rsidRPr="003302C9" w:rsidRDefault="008E0E45" w:rsidP="008E0E45">
      <w:pPr>
        <w:spacing w:after="0" w:line="240" w:lineRule="auto"/>
        <w:rPr>
          <w:rFonts w:ascii="Arial" w:eastAsia="Times New Roman" w:hAnsi="Arial" w:cs="Arial"/>
          <w:sz w:val="24"/>
          <w:szCs w:val="24"/>
          <w:lang w:eastAsia="en-GB"/>
        </w:rPr>
      </w:pPr>
    </w:p>
    <w:p w14:paraId="2448C747" w14:textId="77777777" w:rsidR="008E0E45" w:rsidRPr="003302C9" w:rsidRDefault="008E0E45" w:rsidP="008E0E45">
      <w:pPr>
        <w:spacing w:after="0" w:line="240" w:lineRule="auto"/>
        <w:jc w:val="both"/>
        <w:rPr>
          <w:rFonts w:ascii="Arial" w:eastAsia="Times New Roman" w:hAnsi="Arial" w:cs="Arial"/>
          <w:sz w:val="24"/>
          <w:szCs w:val="24"/>
          <w:lang w:eastAsia="en-GB"/>
        </w:rPr>
      </w:pPr>
      <w:r w:rsidRPr="003302C9">
        <w:rPr>
          <w:rFonts w:ascii="Arial" w:eastAsia="Times New Roman" w:hAnsi="Arial" w:cs="Arial"/>
          <w:b/>
          <w:bCs/>
          <w:color w:val="000000"/>
          <w:lang w:eastAsia="en-GB"/>
        </w:rPr>
        <w:t>Information sharing and managing the child protection file</w:t>
      </w:r>
    </w:p>
    <w:p w14:paraId="1711B18F" w14:textId="77777777" w:rsidR="008E0E45" w:rsidRPr="003302C9" w:rsidRDefault="008E0E45" w:rsidP="008E0E45">
      <w:pPr>
        <w:spacing w:after="0" w:line="240" w:lineRule="auto"/>
        <w:rPr>
          <w:rFonts w:ascii="Arial" w:eastAsia="Times New Roman" w:hAnsi="Arial" w:cs="Arial"/>
          <w:sz w:val="24"/>
          <w:szCs w:val="24"/>
          <w:lang w:eastAsia="en-GB"/>
        </w:rPr>
      </w:pPr>
    </w:p>
    <w:p w14:paraId="1CD5685C" w14:textId="04E58127" w:rsidR="008E0E45" w:rsidRPr="003302C9" w:rsidRDefault="008E0E45" w:rsidP="008E0E45">
      <w:pPr>
        <w:spacing w:after="0" w:line="240" w:lineRule="auto"/>
        <w:jc w:val="both"/>
        <w:rPr>
          <w:rFonts w:ascii="Arial" w:hAnsi="Arial" w:cs="Arial"/>
        </w:rPr>
      </w:pPr>
      <w:r w:rsidRPr="003302C9">
        <w:rPr>
          <w:rFonts w:ascii="Arial" w:hAnsi="Arial" w:cs="Arial"/>
        </w:rPr>
        <w:t>It is not necessary for us to maintain general student paper files as we store records electronically on CPOMs. However, the DSL is responsible for ensuring that child protection files are kept up to date.</w:t>
      </w:r>
    </w:p>
    <w:p w14:paraId="421147BF" w14:textId="77777777" w:rsidR="008E0E45" w:rsidRPr="003302C9" w:rsidRDefault="008E0E45" w:rsidP="008E0E45">
      <w:pPr>
        <w:spacing w:after="0" w:line="240" w:lineRule="auto"/>
        <w:rPr>
          <w:rFonts w:ascii="Arial" w:hAnsi="Arial" w:cs="Arial"/>
        </w:rPr>
      </w:pPr>
    </w:p>
    <w:p w14:paraId="2BFA3850" w14:textId="77777777" w:rsidR="008E0E45" w:rsidRPr="003302C9" w:rsidRDefault="008E0E45" w:rsidP="008E0E45">
      <w:pPr>
        <w:spacing w:after="0" w:line="240" w:lineRule="auto"/>
        <w:jc w:val="both"/>
        <w:rPr>
          <w:rFonts w:ascii="Arial" w:hAnsi="Arial" w:cs="Arial"/>
        </w:rPr>
      </w:pPr>
      <w:r w:rsidRPr="003302C9">
        <w:rPr>
          <w:rFonts w:ascii="Arial" w:hAnsi="Arial" w:cs="Arial"/>
        </w:rPr>
        <w:t xml:space="preserve">All Child Protection files are kept centrally by the DSL and are only accessible to DSLs in school. Access to records by staff other than by the Pastoral Team is restricted. Where the file or content within it is shared, this will be in line with information sharing advice as set out in </w:t>
      </w:r>
      <w:proofErr w:type="spellStart"/>
      <w:r w:rsidRPr="003302C9">
        <w:rPr>
          <w:rFonts w:ascii="Arial" w:hAnsi="Arial" w:cs="Arial"/>
        </w:rPr>
        <w:t>KCSiE</w:t>
      </w:r>
      <w:proofErr w:type="spellEnd"/>
      <w:r w:rsidRPr="003302C9">
        <w:rPr>
          <w:rFonts w:ascii="Arial" w:hAnsi="Arial" w:cs="Arial"/>
        </w:rPr>
        <w:t xml:space="preserve"> Part One and Part Two.</w:t>
      </w:r>
    </w:p>
    <w:p w14:paraId="394F2B4E" w14:textId="77777777" w:rsidR="008E0E45" w:rsidRPr="003302C9" w:rsidRDefault="008E0E45" w:rsidP="008E0E45">
      <w:pPr>
        <w:spacing w:after="0" w:line="240" w:lineRule="auto"/>
        <w:rPr>
          <w:rFonts w:ascii="Arial" w:eastAsia="Times New Roman" w:hAnsi="Arial" w:cs="Arial"/>
          <w:sz w:val="24"/>
          <w:szCs w:val="24"/>
          <w:lang w:eastAsia="en-GB"/>
        </w:rPr>
      </w:pPr>
    </w:p>
    <w:p w14:paraId="2D3D2BCD" w14:textId="77777777" w:rsidR="008E0E45" w:rsidRPr="003302C9" w:rsidRDefault="008E0E45" w:rsidP="008E0E45">
      <w:pPr>
        <w:spacing w:after="0" w:line="240" w:lineRule="auto"/>
        <w:jc w:val="both"/>
        <w:rPr>
          <w:rFonts w:ascii="Arial" w:eastAsia="Times New Roman" w:hAnsi="Arial" w:cs="Arial"/>
          <w:sz w:val="24"/>
          <w:szCs w:val="24"/>
          <w:lang w:eastAsia="en-GB"/>
        </w:rPr>
      </w:pPr>
      <w:r w:rsidRPr="003302C9">
        <w:rPr>
          <w:rFonts w:ascii="Arial" w:eastAsia="Times New Roman" w:hAnsi="Arial" w:cs="Arial"/>
          <w:color w:val="000000"/>
          <w:lang w:eastAsia="en-GB"/>
        </w:rPr>
        <w:t>Records should include:</w:t>
      </w:r>
    </w:p>
    <w:p w14:paraId="1EC6107F" w14:textId="77777777" w:rsidR="008E0E45" w:rsidRPr="003302C9" w:rsidRDefault="008E0E45" w:rsidP="008E0E45">
      <w:pPr>
        <w:spacing w:after="0" w:line="240" w:lineRule="auto"/>
        <w:jc w:val="both"/>
        <w:rPr>
          <w:rFonts w:ascii="Arial" w:eastAsia="Times New Roman" w:hAnsi="Arial" w:cs="Arial"/>
          <w:sz w:val="24"/>
          <w:szCs w:val="24"/>
          <w:lang w:eastAsia="en-GB"/>
        </w:rPr>
      </w:pPr>
      <w:r w:rsidRPr="003302C9">
        <w:rPr>
          <w:rFonts w:ascii="Arial" w:eastAsia="Times New Roman" w:hAnsi="Arial" w:cs="Arial"/>
          <w:color w:val="000000"/>
          <w:lang w:eastAsia="en-GB"/>
        </w:rPr>
        <w:t xml:space="preserve">• a clear and comprehensive summary of the </w:t>
      </w:r>
      <w:proofErr w:type="gramStart"/>
      <w:r w:rsidRPr="003302C9">
        <w:rPr>
          <w:rFonts w:ascii="Arial" w:eastAsia="Times New Roman" w:hAnsi="Arial" w:cs="Arial"/>
          <w:color w:val="000000"/>
          <w:lang w:eastAsia="en-GB"/>
        </w:rPr>
        <w:t>concern;</w:t>
      </w:r>
      <w:proofErr w:type="gramEnd"/>
    </w:p>
    <w:p w14:paraId="2F739461" w14:textId="77777777" w:rsidR="008E0E45" w:rsidRPr="003302C9" w:rsidRDefault="008E0E45" w:rsidP="008E0E45">
      <w:pPr>
        <w:spacing w:after="0" w:line="240" w:lineRule="auto"/>
        <w:jc w:val="both"/>
        <w:rPr>
          <w:rFonts w:ascii="Arial" w:eastAsia="Times New Roman" w:hAnsi="Arial" w:cs="Arial"/>
          <w:sz w:val="24"/>
          <w:szCs w:val="24"/>
          <w:lang w:eastAsia="en-GB"/>
        </w:rPr>
      </w:pPr>
      <w:r w:rsidRPr="003302C9">
        <w:rPr>
          <w:rFonts w:ascii="Arial" w:eastAsia="Times New Roman" w:hAnsi="Arial" w:cs="Arial"/>
          <w:color w:val="000000"/>
          <w:lang w:eastAsia="en-GB"/>
        </w:rPr>
        <w:t xml:space="preserve">• details of how the concern was followed up and </w:t>
      </w:r>
      <w:proofErr w:type="gramStart"/>
      <w:r w:rsidRPr="003302C9">
        <w:rPr>
          <w:rFonts w:ascii="Arial" w:eastAsia="Times New Roman" w:hAnsi="Arial" w:cs="Arial"/>
          <w:color w:val="000000"/>
          <w:lang w:eastAsia="en-GB"/>
        </w:rPr>
        <w:t>resolved;</w:t>
      </w:r>
      <w:proofErr w:type="gramEnd"/>
    </w:p>
    <w:p w14:paraId="00102895" w14:textId="77777777" w:rsidR="008E0E45" w:rsidRPr="003302C9" w:rsidRDefault="008E0E45" w:rsidP="008E0E45">
      <w:pPr>
        <w:spacing w:after="0" w:line="240" w:lineRule="auto"/>
        <w:jc w:val="both"/>
        <w:rPr>
          <w:rFonts w:ascii="Arial" w:eastAsia="Times New Roman" w:hAnsi="Arial" w:cs="Arial"/>
          <w:sz w:val="24"/>
          <w:szCs w:val="24"/>
          <w:lang w:eastAsia="en-GB"/>
        </w:rPr>
      </w:pPr>
      <w:r w:rsidRPr="003302C9">
        <w:rPr>
          <w:rFonts w:ascii="Arial" w:eastAsia="Times New Roman" w:hAnsi="Arial" w:cs="Arial"/>
          <w:color w:val="000000"/>
          <w:lang w:eastAsia="en-GB"/>
        </w:rPr>
        <w:t>• a note of any action taken, decisions reached and the outcome.</w:t>
      </w:r>
    </w:p>
    <w:p w14:paraId="06F1795B" w14:textId="77777777" w:rsidR="008E0E45" w:rsidRPr="003302C9" w:rsidRDefault="008E0E45" w:rsidP="008E0E45">
      <w:pPr>
        <w:spacing w:after="0" w:line="240" w:lineRule="auto"/>
        <w:rPr>
          <w:rFonts w:ascii="Arial" w:eastAsia="Times New Roman" w:hAnsi="Arial" w:cs="Arial"/>
          <w:sz w:val="24"/>
          <w:szCs w:val="24"/>
          <w:lang w:eastAsia="en-GB"/>
        </w:rPr>
      </w:pPr>
    </w:p>
    <w:p w14:paraId="78C94563" w14:textId="77777777" w:rsidR="008E0E45" w:rsidRPr="003302C9" w:rsidRDefault="008E0E45" w:rsidP="008E0E45">
      <w:pPr>
        <w:spacing w:after="0" w:line="240" w:lineRule="auto"/>
        <w:jc w:val="both"/>
        <w:rPr>
          <w:rFonts w:ascii="Arial" w:eastAsia="Times New Roman" w:hAnsi="Arial" w:cs="Arial"/>
          <w:sz w:val="24"/>
          <w:szCs w:val="24"/>
          <w:lang w:eastAsia="en-GB"/>
        </w:rPr>
      </w:pPr>
      <w:r w:rsidRPr="003302C9">
        <w:rPr>
          <w:rFonts w:ascii="Arial" w:eastAsia="Times New Roman" w:hAnsi="Arial" w:cs="Arial"/>
          <w:color w:val="000000"/>
          <w:lang w:eastAsia="en-GB"/>
        </w:rPr>
        <w:t>If a student moves from school, Child Protection and Safeguarding records will be forwarded on to the DSL at the new school, with due regard to their confidential nature and in line with current government guidance on the transfer of such records. The child protection file should be transferred to the new school or college as soon as possible, and within 5 days for an in-year transfer or within the first 5 days of the start of a new term. This should be transferred separately from the main pupil file, ensuring secure transit, and confirmation of receipt should be obtained.  If sending by post, pupil records will be sent by “Special/Recorded Delivery”. </w:t>
      </w:r>
    </w:p>
    <w:p w14:paraId="5C77F0B3" w14:textId="77777777" w:rsidR="008E0E45" w:rsidRPr="003302C9" w:rsidRDefault="008E0E45" w:rsidP="008E0E45">
      <w:pPr>
        <w:spacing w:after="0" w:line="240" w:lineRule="auto"/>
        <w:rPr>
          <w:rFonts w:ascii="Arial" w:eastAsia="Times New Roman" w:hAnsi="Arial" w:cs="Arial"/>
          <w:sz w:val="24"/>
          <w:szCs w:val="24"/>
          <w:lang w:eastAsia="en-GB"/>
        </w:rPr>
      </w:pPr>
    </w:p>
    <w:p w14:paraId="0059F5E6" w14:textId="77777777" w:rsidR="008E0E45" w:rsidRPr="003302C9" w:rsidRDefault="008E0E45" w:rsidP="008E0E45">
      <w:pPr>
        <w:spacing w:after="0" w:line="240" w:lineRule="auto"/>
        <w:jc w:val="both"/>
        <w:rPr>
          <w:rFonts w:ascii="Arial" w:eastAsia="Times New Roman" w:hAnsi="Arial" w:cs="Arial"/>
          <w:sz w:val="24"/>
          <w:szCs w:val="24"/>
          <w:lang w:eastAsia="en-GB"/>
        </w:rPr>
      </w:pPr>
      <w:r w:rsidRPr="003302C9">
        <w:rPr>
          <w:rFonts w:ascii="Arial" w:eastAsia="Times New Roman" w:hAnsi="Arial" w:cs="Arial"/>
          <w:color w:val="000000"/>
          <w:lang w:eastAsia="en-GB"/>
        </w:rPr>
        <w:t>Receiving schools and colleges should ensure the DSL and/or SENCO is aware as required.</w:t>
      </w:r>
    </w:p>
    <w:p w14:paraId="163B1721" w14:textId="77777777" w:rsidR="008E0E45" w:rsidRPr="003302C9" w:rsidRDefault="008E0E45" w:rsidP="008E0E45">
      <w:pPr>
        <w:spacing w:after="0" w:line="240" w:lineRule="auto"/>
        <w:rPr>
          <w:rFonts w:ascii="Arial" w:eastAsia="Times New Roman" w:hAnsi="Arial" w:cs="Arial"/>
          <w:sz w:val="24"/>
          <w:szCs w:val="24"/>
          <w:lang w:eastAsia="en-GB"/>
        </w:rPr>
      </w:pPr>
    </w:p>
    <w:p w14:paraId="73F304A9" w14:textId="68B16CD7" w:rsidR="008E0E45" w:rsidRPr="003302C9" w:rsidRDefault="008E0E45" w:rsidP="008E0E45">
      <w:pPr>
        <w:spacing w:after="0" w:line="240" w:lineRule="auto"/>
        <w:jc w:val="both"/>
        <w:rPr>
          <w:rFonts w:ascii="Arial" w:eastAsia="Times New Roman" w:hAnsi="Arial" w:cs="Arial"/>
          <w:sz w:val="24"/>
          <w:szCs w:val="24"/>
          <w:lang w:eastAsia="en-GB"/>
        </w:rPr>
      </w:pPr>
      <w:r w:rsidRPr="003302C9">
        <w:rPr>
          <w:rFonts w:ascii="Arial" w:eastAsia="Times New Roman" w:hAnsi="Arial" w:cs="Arial"/>
          <w:color w:val="000000"/>
          <w:lang w:eastAsia="en-GB"/>
        </w:rPr>
        <w:t xml:space="preserve">Lack of information about their circumstances can impact on the child’s safety, welfare and educational outcomes. In addition to the child protection file, the DSL will also consider if it would be appropriate to share any additional information with the new school or college in advance of a child leaving to help them put in place the right support to safeguard this child and to help the child thrive in </w:t>
      </w:r>
      <w:r w:rsidR="007974F6" w:rsidRPr="003302C9">
        <w:rPr>
          <w:rFonts w:ascii="Arial" w:eastAsia="Times New Roman" w:hAnsi="Arial" w:cs="Arial"/>
          <w:color w:val="000000"/>
          <w:lang w:eastAsia="en-GB"/>
        </w:rPr>
        <w:t xml:space="preserve">King Edward VI Handsworth Wood </w:t>
      </w:r>
      <w:r w:rsidR="00BE6A31" w:rsidRPr="003302C9">
        <w:rPr>
          <w:rFonts w:ascii="Arial" w:eastAsia="Times New Roman" w:hAnsi="Arial" w:cs="Arial"/>
          <w:color w:val="000000"/>
          <w:lang w:eastAsia="en-GB"/>
        </w:rPr>
        <w:t>Girls’</w:t>
      </w:r>
      <w:r w:rsidR="007974F6" w:rsidRPr="003302C9">
        <w:rPr>
          <w:rFonts w:ascii="Arial" w:eastAsia="Times New Roman" w:hAnsi="Arial" w:cs="Arial"/>
          <w:color w:val="000000"/>
          <w:lang w:eastAsia="en-GB"/>
        </w:rPr>
        <w:t xml:space="preserve"> School</w:t>
      </w:r>
      <w:r w:rsidRPr="003302C9">
        <w:rPr>
          <w:rFonts w:ascii="Arial" w:eastAsia="Times New Roman" w:hAnsi="Arial" w:cs="Arial"/>
          <w:color w:val="000000"/>
          <w:lang w:eastAsia="en-GB"/>
        </w:rPr>
        <w:t xml:space="preserve"> or college. For example, information that would allow the new school or college to continue supporting children who have had a social worker and been victims of abuse and have that support in place for when the child arrives.</w:t>
      </w:r>
    </w:p>
    <w:p w14:paraId="4D06AE07" w14:textId="77777777" w:rsidR="008E0E45" w:rsidRPr="003302C9" w:rsidRDefault="008E0E45" w:rsidP="008E0E45">
      <w:pPr>
        <w:spacing w:after="0" w:line="240" w:lineRule="auto"/>
        <w:rPr>
          <w:rFonts w:ascii="Arial" w:eastAsia="Times New Roman" w:hAnsi="Arial" w:cs="Arial"/>
          <w:sz w:val="24"/>
          <w:szCs w:val="24"/>
          <w:lang w:eastAsia="en-GB"/>
        </w:rPr>
      </w:pPr>
    </w:p>
    <w:p w14:paraId="144F1E7C" w14:textId="77777777" w:rsidR="008E0E45" w:rsidRPr="003302C9" w:rsidRDefault="008E0E45" w:rsidP="008E0E45">
      <w:pPr>
        <w:spacing w:after="0" w:line="240" w:lineRule="auto"/>
        <w:jc w:val="both"/>
        <w:rPr>
          <w:rFonts w:ascii="Arial" w:hAnsi="Arial" w:cs="Arial"/>
        </w:rPr>
      </w:pPr>
      <w:r w:rsidRPr="003302C9">
        <w:rPr>
          <w:rFonts w:ascii="Arial" w:hAnsi="Arial" w:cs="Arial"/>
        </w:rPr>
        <w:t>For audit purposes, a note of all student records transferred or received will be kept in electronic format.  This will include the child’s name, date of birth, where and to whom the records have been sent and the date sent and/or received.</w:t>
      </w:r>
    </w:p>
    <w:p w14:paraId="3A5129A7" w14:textId="77777777" w:rsidR="008E0E45" w:rsidRPr="003302C9" w:rsidRDefault="008E0E45" w:rsidP="008E0E45">
      <w:pPr>
        <w:spacing w:after="0" w:line="240" w:lineRule="auto"/>
        <w:rPr>
          <w:rFonts w:ascii="Arial" w:hAnsi="Arial" w:cs="Arial"/>
        </w:rPr>
      </w:pPr>
    </w:p>
    <w:p w14:paraId="56B7C4C2" w14:textId="77777777" w:rsidR="008E0E45" w:rsidRPr="003302C9" w:rsidRDefault="008E0E45" w:rsidP="008E0E45">
      <w:pPr>
        <w:spacing w:after="0" w:line="240" w:lineRule="auto"/>
        <w:jc w:val="both"/>
        <w:rPr>
          <w:rFonts w:ascii="Arial" w:eastAsia="Times New Roman" w:hAnsi="Arial" w:cs="Arial"/>
          <w:sz w:val="24"/>
          <w:szCs w:val="24"/>
          <w:lang w:eastAsia="en-GB"/>
        </w:rPr>
      </w:pPr>
      <w:r w:rsidRPr="003302C9">
        <w:rPr>
          <w:rFonts w:ascii="Arial" w:eastAsia="Times New Roman" w:hAnsi="Arial" w:cs="Arial"/>
          <w:color w:val="000000"/>
          <w:lang w:eastAsia="en-GB"/>
        </w:rPr>
        <w:t>If a student is permanently excluded and moves to a Pupil Referral Unit, Child Protection records will be forwarded on to the relevant organisation.</w:t>
      </w:r>
    </w:p>
    <w:p w14:paraId="63041F31" w14:textId="77777777" w:rsidR="008E0E45" w:rsidRPr="003302C9" w:rsidRDefault="008E0E45" w:rsidP="008E0E45">
      <w:pPr>
        <w:spacing w:after="0" w:line="240" w:lineRule="auto"/>
        <w:rPr>
          <w:rFonts w:ascii="Arial" w:eastAsia="Times New Roman" w:hAnsi="Arial" w:cs="Arial"/>
          <w:sz w:val="24"/>
          <w:szCs w:val="24"/>
          <w:lang w:eastAsia="en-GB"/>
        </w:rPr>
      </w:pPr>
    </w:p>
    <w:p w14:paraId="302D770A" w14:textId="6DA431BE" w:rsidR="008E0E45" w:rsidRPr="003302C9" w:rsidRDefault="008E0E45" w:rsidP="008E0E45">
      <w:pPr>
        <w:spacing w:after="0" w:line="240" w:lineRule="auto"/>
        <w:jc w:val="both"/>
        <w:rPr>
          <w:rFonts w:ascii="Arial" w:eastAsia="Times New Roman" w:hAnsi="Arial" w:cs="Arial"/>
          <w:sz w:val="24"/>
          <w:szCs w:val="24"/>
          <w:lang w:eastAsia="en-GB"/>
        </w:rPr>
      </w:pPr>
      <w:r w:rsidRPr="003302C9">
        <w:rPr>
          <w:rFonts w:ascii="Arial" w:eastAsia="Times New Roman" w:hAnsi="Arial" w:cs="Arial"/>
          <w:color w:val="000000"/>
          <w:lang w:eastAsia="en-GB"/>
        </w:rPr>
        <w:t xml:space="preserve">Where a </w:t>
      </w:r>
      <w:r w:rsidR="00637358" w:rsidRPr="003302C9">
        <w:rPr>
          <w:rFonts w:ascii="Arial" w:eastAsia="Times New Roman" w:hAnsi="Arial" w:cs="Arial"/>
          <w:color w:val="000000"/>
          <w:lang w:eastAsia="en-GB"/>
        </w:rPr>
        <w:t>susceptible</w:t>
      </w:r>
      <w:r w:rsidRPr="003302C9">
        <w:rPr>
          <w:rFonts w:ascii="Arial" w:eastAsia="Times New Roman" w:hAnsi="Arial" w:cs="Arial"/>
          <w:color w:val="000000"/>
          <w:lang w:eastAsia="en-GB"/>
        </w:rPr>
        <w:t xml:space="preserve"> child is moving to a Further Education establishment, consideration should be given to the pupil’s wishes and feelings regarding their child protection information being passed on in order that the FE establishment can provide appropriate support.</w:t>
      </w:r>
    </w:p>
    <w:p w14:paraId="5B3C851C" w14:textId="77777777" w:rsidR="008E0E45" w:rsidRPr="003302C9" w:rsidRDefault="008E0E45" w:rsidP="008E0E45">
      <w:pPr>
        <w:spacing w:after="0" w:line="240" w:lineRule="auto"/>
        <w:rPr>
          <w:rFonts w:ascii="Arial" w:eastAsia="Times New Roman" w:hAnsi="Arial" w:cs="Arial"/>
          <w:sz w:val="24"/>
          <w:szCs w:val="24"/>
          <w:lang w:eastAsia="en-GB"/>
        </w:rPr>
      </w:pPr>
    </w:p>
    <w:p w14:paraId="3BCB7224" w14:textId="1D8E23BC" w:rsidR="008E0E45" w:rsidRPr="003302C9" w:rsidRDefault="008E0E45" w:rsidP="008E0E45">
      <w:pPr>
        <w:spacing w:after="0" w:line="240" w:lineRule="auto"/>
        <w:jc w:val="both"/>
        <w:rPr>
          <w:rFonts w:ascii="Arial" w:eastAsia="Times New Roman" w:hAnsi="Arial" w:cs="Arial"/>
          <w:sz w:val="24"/>
          <w:szCs w:val="24"/>
          <w:lang w:eastAsia="en-GB"/>
        </w:rPr>
      </w:pPr>
      <w:r w:rsidRPr="003302C9">
        <w:rPr>
          <w:rFonts w:ascii="Arial" w:eastAsia="Times New Roman" w:hAnsi="Arial" w:cs="Arial"/>
          <w:color w:val="000000"/>
          <w:lang w:eastAsia="en-GB"/>
        </w:rPr>
        <w:t xml:space="preserve">When a DSL resigns their post or no longer has Child Protection responsibility, there should be a full face to face handover/exchange of information with the new post holder. In </w:t>
      </w:r>
      <w:r w:rsidRPr="003302C9">
        <w:rPr>
          <w:rFonts w:ascii="Arial" w:eastAsia="Times New Roman" w:hAnsi="Arial" w:cs="Arial"/>
          <w:color w:val="000000"/>
          <w:lang w:eastAsia="en-GB"/>
        </w:rPr>
        <w:lastRenderedPageBreak/>
        <w:t xml:space="preserve">exceptional circumstances, when a </w:t>
      </w:r>
      <w:r w:rsidR="00A1786F" w:rsidRPr="003302C9">
        <w:rPr>
          <w:rFonts w:ascii="Arial" w:eastAsia="Times New Roman" w:hAnsi="Arial" w:cs="Arial"/>
          <w:color w:val="000000"/>
          <w:lang w:eastAsia="en-GB"/>
        </w:rPr>
        <w:t>face-to-face</w:t>
      </w:r>
      <w:r w:rsidRPr="003302C9">
        <w:rPr>
          <w:rFonts w:ascii="Arial" w:eastAsia="Times New Roman" w:hAnsi="Arial" w:cs="Arial"/>
          <w:color w:val="000000"/>
          <w:lang w:eastAsia="en-GB"/>
        </w:rPr>
        <w:t xml:space="preserve"> handover is unfeasible</w:t>
      </w:r>
      <w:r w:rsidRPr="003302C9">
        <w:rPr>
          <w:rFonts w:ascii="Arial" w:hAnsi="Arial" w:cs="Arial"/>
        </w:rPr>
        <w:t>, the Headteacher will</w:t>
      </w:r>
      <w:r w:rsidRPr="003302C9">
        <w:rPr>
          <w:rFonts w:ascii="Arial" w:eastAsia="Times New Roman" w:hAnsi="Arial" w:cs="Arial"/>
          <w:color w:val="000000"/>
          <w:lang w:eastAsia="en-GB"/>
        </w:rPr>
        <w:t xml:space="preserve"> ensure that the new post holder is fully conversant with all procedures and case files.</w:t>
      </w:r>
    </w:p>
    <w:p w14:paraId="06E6A94C" w14:textId="77777777" w:rsidR="008E0E45" w:rsidRPr="003302C9" w:rsidRDefault="008E0E45" w:rsidP="008E0E45">
      <w:pPr>
        <w:spacing w:before="220" w:after="0" w:line="240" w:lineRule="auto"/>
        <w:jc w:val="both"/>
        <w:outlineLvl w:val="4"/>
        <w:rPr>
          <w:rFonts w:ascii="Arial" w:eastAsia="Times New Roman" w:hAnsi="Arial" w:cs="Arial"/>
          <w:b/>
          <w:bCs/>
          <w:sz w:val="20"/>
          <w:szCs w:val="20"/>
          <w:lang w:eastAsia="en-GB"/>
        </w:rPr>
      </w:pPr>
      <w:r w:rsidRPr="003302C9">
        <w:rPr>
          <w:rFonts w:ascii="Arial" w:eastAsia="Times New Roman" w:hAnsi="Arial" w:cs="Arial"/>
          <w:b/>
          <w:bCs/>
          <w:color w:val="000000"/>
          <w:lang w:eastAsia="en-GB"/>
        </w:rPr>
        <w:t>DSL support</w:t>
      </w:r>
    </w:p>
    <w:p w14:paraId="59F97065" w14:textId="77777777" w:rsidR="008E0E45" w:rsidRPr="003302C9" w:rsidRDefault="008E0E45" w:rsidP="008E0E45">
      <w:pPr>
        <w:spacing w:after="0" w:line="240" w:lineRule="auto"/>
        <w:jc w:val="both"/>
        <w:rPr>
          <w:rFonts w:ascii="Arial" w:eastAsia="Times New Roman" w:hAnsi="Arial" w:cs="Arial"/>
          <w:sz w:val="24"/>
          <w:szCs w:val="24"/>
          <w:lang w:eastAsia="en-GB"/>
        </w:rPr>
      </w:pPr>
      <w:r w:rsidRPr="003302C9">
        <w:rPr>
          <w:rFonts w:ascii="Arial" w:eastAsia="Times New Roman" w:hAnsi="Arial" w:cs="Arial"/>
          <w:color w:val="000000"/>
          <w:lang w:eastAsia="en-GB"/>
        </w:rPr>
        <w:t>The Foundation recognises the importance of practice oversight and multiple perspectives in safeguarding and child protection work. We support staff by providing opportunities for reflective practice including opportunity to talk through all aspects of safeguarding work within education with a DSL and to seek further support as appropriate.</w:t>
      </w:r>
    </w:p>
    <w:p w14:paraId="5159BDD7" w14:textId="77777777" w:rsidR="008E0E45" w:rsidRPr="003302C9" w:rsidRDefault="008E0E45" w:rsidP="008E0E45">
      <w:pPr>
        <w:spacing w:after="0" w:line="240" w:lineRule="auto"/>
        <w:ind w:hanging="360"/>
        <w:jc w:val="both"/>
        <w:rPr>
          <w:rFonts w:ascii="Arial" w:eastAsia="Times New Roman" w:hAnsi="Arial" w:cs="Arial"/>
          <w:sz w:val="24"/>
          <w:szCs w:val="24"/>
          <w:lang w:eastAsia="en-GB"/>
        </w:rPr>
      </w:pPr>
      <w:r w:rsidRPr="003302C9">
        <w:rPr>
          <w:rFonts w:ascii="Arial" w:eastAsia="Times New Roman" w:hAnsi="Arial" w:cs="Arial"/>
          <w:color w:val="000000"/>
          <w:lang w:eastAsia="en-GB"/>
        </w:rPr>
        <w:t>•</w:t>
      </w:r>
      <w:r w:rsidRPr="003302C9">
        <w:rPr>
          <w:rFonts w:ascii="Arial" w:eastAsia="Times New Roman" w:hAnsi="Arial" w:cs="Arial"/>
          <w:color w:val="000000"/>
          <w:lang w:eastAsia="en-GB"/>
        </w:rPr>
        <w:tab/>
        <w:t xml:space="preserve">Regular safeguarding supervision will be offered to the Lead DSL within </w:t>
      </w:r>
      <w:proofErr w:type="gramStart"/>
      <w:r w:rsidRPr="003302C9">
        <w:rPr>
          <w:rFonts w:ascii="Arial" w:eastAsia="Times New Roman" w:hAnsi="Arial" w:cs="Arial"/>
          <w:color w:val="000000"/>
          <w:lang w:eastAsia="en-GB"/>
        </w:rPr>
        <w:t>school;</w:t>
      </w:r>
      <w:proofErr w:type="gramEnd"/>
    </w:p>
    <w:p w14:paraId="7AD4B133" w14:textId="7524C944" w:rsidR="008E0E45" w:rsidRPr="003302C9" w:rsidRDefault="008E0E45" w:rsidP="008E0E45">
      <w:pPr>
        <w:spacing w:after="0" w:line="240" w:lineRule="auto"/>
        <w:ind w:hanging="360"/>
        <w:jc w:val="both"/>
        <w:rPr>
          <w:rFonts w:ascii="Arial" w:eastAsia="Times New Roman" w:hAnsi="Arial" w:cs="Arial"/>
          <w:sz w:val="24"/>
          <w:szCs w:val="24"/>
          <w:lang w:eastAsia="en-GB"/>
        </w:rPr>
      </w:pPr>
      <w:r w:rsidRPr="003302C9">
        <w:rPr>
          <w:rFonts w:ascii="Arial" w:eastAsia="Times New Roman" w:hAnsi="Arial" w:cs="Arial"/>
          <w:color w:val="000000"/>
          <w:lang w:eastAsia="en-GB"/>
        </w:rPr>
        <w:t>•</w:t>
      </w:r>
      <w:r w:rsidRPr="003302C9">
        <w:rPr>
          <w:rFonts w:ascii="Arial" w:hAnsi="Arial" w:cs="Arial"/>
        </w:rPr>
        <w:tab/>
        <w:t xml:space="preserve">Supervision will be offered half </w:t>
      </w:r>
      <w:proofErr w:type="gramStart"/>
      <w:r w:rsidRPr="003302C9">
        <w:rPr>
          <w:rFonts w:ascii="Arial" w:hAnsi="Arial" w:cs="Arial"/>
        </w:rPr>
        <w:t>termly</w:t>
      </w:r>
      <w:proofErr w:type="gramEnd"/>
      <w:r w:rsidRPr="003302C9">
        <w:rPr>
          <w:rFonts w:ascii="Arial" w:hAnsi="Arial" w:cs="Arial"/>
        </w:rPr>
        <w:t xml:space="preserve"> but safeguarding supervision may need to be offered more frequently and extended to other members of staff as deemed appropriate by </w:t>
      </w:r>
      <w:r w:rsidR="007974F6" w:rsidRPr="003302C9">
        <w:rPr>
          <w:rFonts w:ascii="Arial" w:hAnsi="Arial" w:cs="Arial"/>
        </w:rPr>
        <w:t xml:space="preserve">King Edward VI Handsworth Wood </w:t>
      </w:r>
      <w:r w:rsidR="00BE6A31" w:rsidRPr="003302C9">
        <w:rPr>
          <w:rFonts w:ascii="Arial" w:hAnsi="Arial" w:cs="Arial"/>
        </w:rPr>
        <w:t>Girls’</w:t>
      </w:r>
      <w:r w:rsidR="007974F6" w:rsidRPr="003302C9">
        <w:rPr>
          <w:rFonts w:ascii="Arial" w:hAnsi="Arial" w:cs="Arial"/>
        </w:rPr>
        <w:t xml:space="preserve"> </w:t>
      </w:r>
      <w:proofErr w:type="gramStart"/>
      <w:r w:rsidR="007974F6" w:rsidRPr="003302C9">
        <w:rPr>
          <w:rFonts w:ascii="Arial" w:hAnsi="Arial" w:cs="Arial"/>
        </w:rPr>
        <w:t>School</w:t>
      </w:r>
      <w:r w:rsidRPr="003302C9">
        <w:rPr>
          <w:rFonts w:ascii="Arial" w:hAnsi="Arial" w:cs="Arial"/>
        </w:rPr>
        <w:t>;</w:t>
      </w:r>
      <w:proofErr w:type="gramEnd"/>
      <w:r w:rsidRPr="003302C9">
        <w:rPr>
          <w:rFonts w:ascii="Arial" w:hAnsi="Arial" w:cs="Arial"/>
        </w:rPr>
        <w:t> </w:t>
      </w:r>
    </w:p>
    <w:p w14:paraId="4C9EF866" w14:textId="77777777" w:rsidR="008E0E45" w:rsidRPr="003302C9" w:rsidRDefault="008E0E45" w:rsidP="008E0E45">
      <w:pPr>
        <w:spacing w:after="0" w:line="240" w:lineRule="auto"/>
        <w:ind w:hanging="360"/>
        <w:jc w:val="both"/>
        <w:rPr>
          <w:rFonts w:ascii="Arial" w:eastAsia="Times New Roman" w:hAnsi="Arial" w:cs="Arial"/>
          <w:sz w:val="24"/>
          <w:szCs w:val="24"/>
          <w:lang w:eastAsia="en-GB"/>
        </w:rPr>
      </w:pPr>
      <w:r w:rsidRPr="003302C9">
        <w:rPr>
          <w:rFonts w:ascii="Arial" w:eastAsia="Times New Roman" w:hAnsi="Arial" w:cs="Arial"/>
          <w:color w:val="000000"/>
          <w:lang w:eastAsia="en-GB"/>
        </w:rPr>
        <w:t>•</w:t>
      </w:r>
      <w:r w:rsidRPr="003302C9">
        <w:rPr>
          <w:rFonts w:ascii="Arial" w:eastAsia="Times New Roman" w:hAnsi="Arial" w:cs="Arial"/>
          <w:color w:val="000000"/>
          <w:lang w:eastAsia="en-GB"/>
        </w:rPr>
        <w:tab/>
        <w:t xml:space="preserve">DSLs will be supported to access training as appropriate including training in behaviour and mental </w:t>
      </w:r>
      <w:proofErr w:type="gramStart"/>
      <w:r w:rsidRPr="003302C9">
        <w:rPr>
          <w:rFonts w:ascii="Arial" w:eastAsia="Times New Roman" w:hAnsi="Arial" w:cs="Arial"/>
          <w:color w:val="000000"/>
          <w:lang w:eastAsia="en-GB"/>
        </w:rPr>
        <w:t>health;</w:t>
      </w:r>
      <w:proofErr w:type="gramEnd"/>
    </w:p>
    <w:p w14:paraId="09AC3919" w14:textId="77777777" w:rsidR="008E0E45" w:rsidRPr="003302C9" w:rsidRDefault="008E0E45" w:rsidP="008E0E45">
      <w:pPr>
        <w:spacing w:after="0" w:line="240" w:lineRule="auto"/>
        <w:ind w:hanging="360"/>
        <w:jc w:val="both"/>
        <w:rPr>
          <w:rFonts w:ascii="Arial" w:eastAsia="Times New Roman" w:hAnsi="Arial" w:cs="Arial"/>
          <w:sz w:val="24"/>
          <w:szCs w:val="24"/>
          <w:lang w:eastAsia="en-GB"/>
        </w:rPr>
      </w:pPr>
      <w:r w:rsidRPr="003302C9">
        <w:rPr>
          <w:rFonts w:ascii="Arial" w:eastAsia="Times New Roman" w:hAnsi="Arial" w:cs="Arial"/>
          <w:color w:val="000000"/>
          <w:lang w:eastAsia="en-GB"/>
        </w:rPr>
        <w:t>•</w:t>
      </w:r>
      <w:r w:rsidRPr="003302C9">
        <w:rPr>
          <w:rFonts w:ascii="Arial" w:eastAsia="Times New Roman" w:hAnsi="Arial" w:cs="Arial"/>
          <w:color w:val="000000"/>
          <w:lang w:eastAsia="en-GB"/>
        </w:rPr>
        <w:tab/>
      </w:r>
      <w:r w:rsidRPr="003302C9">
        <w:rPr>
          <w:rFonts w:ascii="Arial" w:hAnsi="Arial" w:cs="Arial"/>
        </w:rPr>
        <w:t>All DSLs will have access to the monthly Designated Safeguarding Lead case-consultation sessions organised by BCC’s Education Safeguarding team.</w:t>
      </w:r>
    </w:p>
    <w:p w14:paraId="2F1737F8" w14:textId="77777777" w:rsidR="008E0E45" w:rsidRPr="003302C9" w:rsidRDefault="008E0E45" w:rsidP="008E0E45">
      <w:pPr>
        <w:spacing w:before="220" w:after="0" w:line="240" w:lineRule="auto"/>
        <w:ind w:hanging="360"/>
        <w:jc w:val="both"/>
        <w:outlineLvl w:val="4"/>
        <w:rPr>
          <w:rFonts w:ascii="Arial" w:eastAsia="Times New Roman" w:hAnsi="Arial" w:cs="Arial"/>
          <w:b/>
          <w:bCs/>
          <w:sz w:val="20"/>
          <w:szCs w:val="20"/>
          <w:lang w:eastAsia="en-GB"/>
        </w:rPr>
      </w:pPr>
      <w:r w:rsidRPr="003302C9">
        <w:rPr>
          <w:rFonts w:ascii="Arial" w:eastAsia="Times New Roman" w:hAnsi="Arial" w:cs="Arial"/>
          <w:b/>
          <w:bCs/>
          <w:color w:val="000000"/>
          <w:lang w:eastAsia="en-GB"/>
        </w:rPr>
        <w:t>Child Safeguarding Practice Reviews, Domestic Homicide Reviews and Lessons Learnt Reviews</w:t>
      </w:r>
    </w:p>
    <w:p w14:paraId="28CAEE4D" w14:textId="77777777" w:rsidR="008E0E45" w:rsidRPr="003302C9" w:rsidRDefault="008E0E45" w:rsidP="008E0E45">
      <w:pPr>
        <w:spacing w:before="240" w:after="240" w:line="240" w:lineRule="auto"/>
        <w:jc w:val="both"/>
        <w:rPr>
          <w:rFonts w:ascii="Arial" w:eastAsia="Times New Roman" w:hAnsi="Arial" w:cs="Arial"/>
          <w:sz w:val="24"/>
          <w:szCs w:val="24"/>
          <w:lang w:eastAsia="en-GB"/>
        </w:rPr>
      </w:pPr>
      <w:r w:rsidRPr="003302C9">
        <w:rPr>
          <w:rFonts w:ascii="Arial" w:eastAsia="Times New Roman" w:hAnsi="Arial" w:cs="Arial"/>
          <w:color w:val="000000"/>
          <w:lang w:eastAsia="en-GB"/>
        </w:rPr>
        <w:t>Senior leaders will analyse safeguarding data and practice and ensure that all staff receive updates about the relevant outcomes and findings of local and national Child Safeguarding Practice Reviews, Domestic Homicide Reviews and Lessons Learnt Reviews at least once per year. </w:t>
      </w:r>
    </w:p>
    <w:p w14:paraId="0C24C536" w14:textId="79A47DD3" w:rsidR="008E0E45" w:rsidRPr="003302C9" w:rsidRDefault="008E0E45" w:rsidP="008E0E45">
      <w:pPr>
        <w:spacing w:before="240" w:after="240" w:line="240" w:lineRule="auto"/>
        <w:jc w:val="both"/>
        <w:rPr>
          <w:rFonts w:ascii="Arial" w:eastAsia="Times New Roman" w:hAnsi="Arial" w:cs="Arial"/>
          <w:sz w:val="24"/>
          <w:szCs w:val="24"/>
          <w:lang w:eastAsia="en-GB"/>
        </w:rPr>
      </w:pPr>
      <w:r w:rsidRPr="003302C9">
        <w:rPr>
          <w:rFonts w:ascii="Arial" w:eastAsia="Times New Roman" w:hAnsi="Arial" w:cs="Arial"/>
          <w:color w:val="000000"/>
          <w:lang w:eastAsia="en-GB"/>
        </w:rPr>
        <w:t xml:space="preserve">Where a case is relevant to </w:t>
      </w:r>
      <w:r w:rsidR="000A57E9" w:rsidRPr="003302C9">
        <w:rPr>
          <w:rFonts w:ascii="Arial" w:hAnsi="Arial" w:cs="Arial"/>
        </w:rPr>
        <w:t xml:space="preserve">King Edward VI Handsworth Wood </w:t>
      </w:r>
      <w:r w:rsidR="00BE6A31" w:rsidRPr="003302C9">
        <w:rPr>
          <w:rFonts w:ascii="Arial" w:hAnsi="Arial" w:cs="Arial"/>
        </w:rPr>
        <w:t>Girls’</w:t>
      </w:r>
      <w:r w:rsidR="000A57E9" w:rsidRPr="003302C9">
        <w:rPr>
          <w:rFonts w:ascii="Arial" w:hAnsi="Arial" w:cs="Arial"/>
        </w:rPr>
        <w:t xml:space="preserve"> School</w:t>
      </w:r>
      <w:r w:rsidRPr="003302C9">
        <w:rPr>
          <w:rFonts w:ascii="Arial" w:hAnsi="Arial" w:cs="Arial"/>
        </w:rPr>
        <w:t>,</w:t>
      </w:r>
      <w:r w:rsidRPr="003302C9">
        <w:rPr>
          <w:rFonts w:ascii="Arial" w:eastAsia="Times New Roman" w:hAnsi="Arial" w:cs="Arial"/>
          <w:color w:val="000000"/>
          <w:lang w:eastAsia="en-GB"/>
        </w:rPr>
        <w:t xml:space="preserve"> we will ensure that we fully support Child Safeguarding Practice Reviews, Domestic Homicide Reviews and Lessons Learnt Reviews with all necessary information and implement the resulting actions and learning. We will collaborate with Birmingham Safeguarding Children Partnership to share information.</w:t>
      </w:r>
    </w:p>
    <w:p w14:paraId="79AE55CC" w14:textId="77777777" w:rsidR="008E0E45" w:rsidRPr="003302C9" w:rsidRDefault="008E0E45" w:rsidP="008E0E45">
      <w:pPr>
        <w:spacing w:before="220" w:after="0" w:line="240" w:lineRule="auto"/>
        <w:jc w:val="both"/>
        <w:outlineLvl w:val="4"/>
        <w:rPr>
          <w:rFonts w:ascii="Arial" w:eastAsia="Times New Roman" w:hAnsi="Arial" w:cs="Arial"/>
          <w:b/>
          <w:bCs/>
          <w:sz w:val="20"/>
          <w:szCs w:val="20"/>
          <w:lang w:eastAsia="en-GB"/>
        </w:rPr>
      </w:pPr>
      <w:r w:rsidRPr="003302C9">
        <w:rPr>
          <w:rFonts w:ascii="Arial" w:eastAsia="Times New Roman" w:hAnsi="Arial" w:cs="Arial"/>
          <w:b/>
          <w:bCs/>
          <w:color w:val="000000"/>
          <w:lang w:eastAsia="en-GB"/>
        </w:rPr>
        <w:t>THE DESIGNATED TEACHER FOR LOOKED AFTER AND PREVIOUSLY LOOKED AFTER CHILDREN </w:t>
      </w:r>
    </w:p>
    <w:p w14:paraId="301E6141" w14:textId="77777777" w:rsidR="008E0E45" w:rsidRPr="003302C9" w:rsidRDefault="008E0E45" w:rsidP="008E0E45">
      <w:pPr>
        <w:spacing w:after="0" w:line="240" w:lineRule="auto"/>
        <w:rPr>
          <w:rFonts w:ascii="Arial" w:eastAsia="Times New Roman" w:hAnsi="Arial" w:cs="Arial"/>
          <w:sz w:val="24"/>
          <w:szCs w:val="24"/>
          <w:lang w:eastAsia="en-GB"/>
        </w:rPr>
      </w:pPr>
      <w:r w:rsidRPr="003302C9">
        <w:rPr>
          <w:rFonts w:ascii="Arial" w:eastAsia="Times New Roman" w:hAnsi="Arial" w:cs="Arial"/>
          <w:sz w:val="24"/>
          <w:szCs w:val="24"/>
          <w:lang w:eastAsia="en-GB"/>
        </w:rPr>
        <w:br/>
      </w:r>
    </w:p>
    <w:p w14:paraId="1885D50E" w14:textId="77777777" w:rsidR="008E0E45" w:rsidRPr="003302C9" w:rsidRDefault="008E0E45" w:rsidP="00BE2D0B">
      <w:pPr>
        <w:numPr>
          <w:ilvl w:val="0"/>
          <w:numId w:val="39"/>
        </w:numPr>
        <w:spacing w:after="0" w:line="240" w:lineRule="auto"/>
        <w:ind w:left="360"/>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The Governing body must appoint a Designated Teacher and should work with local authorities to promote the educational achievement of registered pupils who are looked after.</w:t>
      </w:r>
    </w:p>
    <w:p w14:paraId="614B36C7" w14:textId="77777777" w:rsidR="008E0E45" w:rsidRPr="003302C9" w:rsidRDefault="008E0E45" w:rsidP="00BE2D0B">
      <w:pPr>
        <w:numPr>
          <w:ilvl w:val="0"/>
          <w:numId w:val="39"/>
        </w:numPr>
        <w:spacing w:after="0" w:line="240" w:lineRule="auto"/>
        <w:ind w:left="360"/>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Our Designated Teacher will have responsibility for promoting the educational achievement of young people who have left care through adoption, special guardianship or child arrangement orders or who were adopted from state care outside England and Wales.</w:t>
      </w:r>
    </w:p>
    <w:p w14:paraId="1D814F14" w14:textId="1181D2F4" w:rsidR="008E0E45" w:rsidRPr="003302C9" w:rsidRDefault="008E0E45" w:rsidP="00BE2D0B">
      <w:pPr>
        <w:numPr>
          <w:ilvl w:val="0"/>
          <w:numId w:val="39"/>
        </w:numPr>
        <w:spacing w:after="0" w:line="240" w:lineRule="auto"/>
        <w:ind w:left="360"/>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The Designated Teacher must have appropriate training and the relevant qualifications and experience. The</w:t>
      </w:r>
      <w:r w:rsidRPr="003302C9">
        <w:rPr>
          <w:rFonts w:ascii="Arial" w:eastAsia="Times New Roman" w:hAnsi="Arial" w:cs="Arial"/>
          <w:b/>
          <w:bCs/>
          <w:color w:val="000000"/>
          <w:lang w:eastAsia="en-GB"/>
        </w:rPr>
        <w:t xml:space="preserve"> Designated Teacher </w:t>
      </w:r>
      <w:proofErr w:type="gramStart"/>
      <w:r w:rsidRPr="003302C9">
        <w:rPr>
          <w:rFonts w:ascii="Arial" w:eastAsia="Times New Roman" w:hAnsi="Arial" w:cs="Arial"/>
          <w:b/>
          <w:bCs/>
          <w:color w:val="000000"/>
          <w:lang w:eastAsia="en-GB"/>
        </w:rPr>
        <w:t>is:</w:t>
      </w:r>
      <w:proofErr w:type="gramEnd"/>
      <w:r w:rsidRPr="003302C9">
        <w:rPr>
          <w:rFonts w:ascii="Arial" w:eastAsia="Times New Roman" w:hAnsi="Arial" w:cs="Arial"/>
          <w:b/>
          <w:bCs/>
          <w:color w:val="000000"/>
          <w:lang w:eastAsia="en-GB"/>
        </w:rPr>
        <w:t xml:space="preserve"> </w:t>
      </w:r>
      <w:r w:rsidR="005D55C1" w:rsidRPr="003302C9">
        <w:rPr>
          <w:rFonts w:ascii="Arial" w:hAnsi="Arial" w:cs="Arial"/>
        </w:rPr>
        <w:t>Stacy Dennis</w:t>
      </w:r>
    </w:p>
    <w:p w14:paraId="04C3837E" w14:textId="77777777" w:rsidR="008E0E45" w:rsidRPr="003302C9" w:rsidRDefault="008E0E45" w:rsidP="00BE2D0B">
      <w:pPr>
        <w:numPr>
          <w:ilvl w:val="0"/>
          <w:numId w:val="39"/>
        </w:numPr>
        <w:spacing w:after="0" w:line="240" w:lineRule="auto"/>
        <w:ind w:left="360"/>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Our Designated Teacher will:</w:t>
      </w:r>
    </w:p>
    <w:p w14:paraId="5B98285A" w14:textId="77777777" w:rsidR="008E0E45" w:rsidRPr="003302C9" w:rsidRDefault="008E0E45" w:rsidP="00BE2D0B">
      <w:pPr>
        <w:numPr>
          <w:ilvl w:val="0"/>
          <w:numId w:val="40"/>
        </w:numPr>
        <w:spacing w:after="0" w:line="240" w:lineRule="auto"/>
        <w:ind w:left="1080"/>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Work with the Virtual school to provide the most appropriate support utilising the pupil premium plus to ensure they meet the needs identified in the child’s personal education plan.</w:t>
      </w:r>
    </w:p>
    <w:p w14:paraId="7750EBA5" w14:textId="77777777" w:rsidR="008E0E45" w:rsidRPr="003302C9" w:rsidRDefault="008E0E45" w:rsidP="00BE2D0B">
      <w:pPr>
        <w:numPr>
          <w:ilvl w:val="0"/>
          <w:numId w:val="40"/>
        </w:numPr>
        <w:spacing w:after="0" w:line="240" w:lineRule="auto"/>
        <w:ind w:left="1080"/>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Work with the Virtual School Headteacher to promote the educational achievement of previously looked after children.</w:t>
      </w:r>
    </w:p>
    <w:p w14:paraId="766D08CE" w14:textId="77777777" w:rsidR="008E0E45" w:rsidRPr="003302C9" w:rsidRDefault="008E0E45" w:rsidP="00BE2D0B">
      <w:pPr>
        <w:numPr>
          <w:ilvl w:val="0"/>
          <w:numId w:val="40"/>
        </w:numPr>
        <w:spacing w:after="0" w:line="240" w:lineRule="auto"/>
        <w:ind w:left="1080"/>
        <w:jc w:val="both"/>
        <w:textAlignment w:val="baseline"/>
        <w:rPr>
          <w:rFonts w:ascii="Arial" w:eastAsia="Times New Roman" w:hAnsi="Arial" w:cs="Arial"/>
          <w:color w:val="000000"/>
          <w:lang w:eastAsia="en-GB"/>
        </w:rPr>
      </w:pPr>
      <w:r w:rsidRPr="003302C9">
        <w:rPr>
          <w:rFonts w:ascii="Arial" w:eastAsia="Times New Roman" w:hAnsi="Arial" w:cs="Arial"/>
          <w:color w:val="000000"/>
          <w:lang w:eastAsia="en-GB"/>
        </w:rPr>
        <w:t xml:space="preserve">Keep the details of Birmingham Children’s Trust Personal Advisor appointed to guide and support the care </w:t>
      </w:r>
      <w:proofErr w:type="gramStart"/>
      <w:r w:rsidRPr="003302C9">
        <w:rPr>
          <w:rFonts w:ascii="Arial" w:eastAsia="Times New Roman" w:hAnsi="Arial" w:cs="Arial"/>
          <w:color w:val="000000"/>
          <w:lang w:eastAsia="en-GB"/>
        </w:rPr>
        <w:t>leaver, and</w:t>
      </w:r>
      <w:proofErr w:type="gramEnd"/>
      <w:r w:rsidRPr="003302C9">
        <w:rPr>
          <w:rFonts w:ascii="Arial" w:eastAsia="Times New Roman" w:hAnsi="Arial" w:cs="Arial"/>
          <w:color w:val="000000"/>
          <w:lang w:eastAsia="en-GB"/>
        </w:rPr>
        <w:t xml:space="preserve"> will liaise with them as necessary regarding any issues of concern affecting the care leaver.</w:t>
      </w:r>
    </w:p>
    <w:p w14:paraId="4FF7CE61" w14:textId="77777777" w:rsidR="008E0E45" w:rsidRPr="003302C9" w:rsidRDefault="008E0E45" w:rsidP="00BE2D0B">
      <w:pPr>
        <w:numPr>
          <w:ilvl w:val="0"/>
          <w:numId w:val="41"/>
        </w:numPr>
        <w:spacing w:after="0" w:line="240" w:lineRule="auto"/>
        <w:ind w:left="360"/>
        <w:jc w:val="both"/>
        <w:textAlignment w:val="baseline"/>
        <w:rPr>
          <w:rFonts w:ascii="Arial" w:eastAsia="Times New Roman" w:hAnsi="Arial" w:cs="Arial"/>
          <w:b/>
          <w:bCs/>
          <w:color w:val="000000"/>
          <w:lang w:eastAsia="en-GB"/>
        </w:rPr>
      </w:pPr>
      <w:r w:rsidRPr="003302C9">
        <w:rPr>
          <w:rFonts w:ascii="Arial" w:eastAsia="Times New Roman" w:hAnsi="Arial" w:cs="Arial"/>
          <w:color w:val="000000"/>
          <w:lang w:eastAsia="en-GB"/>
        </w:rPr>
        <w:t xml:space="preserve">Birmingham Children’s Trust has on-going responsibilities to the young people who cease to be looked after and become care leavers. That includes keeping in touch with them, </w:t>
      </w:r>
      <w:r w:rsidRPr="003302C9">
        <w:rPr>
          <w:rFonts w:ascii="Arial" w:eastAsia="Times New Roman" w:hAnsi="Arial" w:cs="Arial"/>
          <w:color w:val="000000"/>
          <w:lang w:eastAsia="en-GB"/>
        </w:rPr>
        <w:lastRenderedPageBreak/>
        <w:t>preparing an assessment of their needs and appointing a personal advisor who develops a pathway plan with the young person. This plan describes how the Birmingham Children’s Trust will support the care leaver to participate in education or training. The Designated Person for Looked After Children will have the details of the local authority personal advisor and will liaise with them as necessary regarding any issues of concern affecting the care leaver.</w:t>
      </w:r>
    </w:p>
    <w:p w14:paraId="32DD9A7B" w14:textId="77777777" w:rsidR="005D55C1" w:rsidRPr="003302C9" w:rsidRDefault="005D55C1" w:rsidP="005D55C1">
      <w:pPr>
        <w:spacing w:after="0" w:line="240" w:lineRule="auto"/>
        <w:jc w:val="both"/>
        <w:textAlignment w:val="baseline"/>
        <w:rPr>
          <w:rFonts w:ascii="Arial" w:eastAsia="Times New Roman" w:hAnsi="Arial" w:cs="Arial"/>
          <w:color w:val="000000"/>
          <w:lang w:eastAsia="en-GB"/>
        </w:rPr>
      </w:pPr>
    </w:p>
    <w:p w14:paraId="06D8E6A7" w14:textId="5D889865" w:rsidR="005D55C1" w:rsidRPr="003302C9" w:rsidRDefault="005D55C1" w:rsidP="005D55C1">
      <w:pPr>
        <w:spacing w:after="0" w:line="240" w:lineRule="auto"/>
        <w:ind w:left="360"/>
        <w:jc w:val="both"/>
        <w:textAlignment w:val="baseline"/>
        <w:rPr>
          <w:rFonts w:ascii="Arial" w:eastAsia="Times New Roman" w:hAnsi="Arial" w:cs="Arial"/>
          <w:b/>
          <w:bCs/>
          <w:color w:val="000000"/>
          <w:u w:val="single"/>
          <w:lang w:eastAsia="en-GB"/>
        </w:rPr>
      </w:pPr>
      <w:r w:rsidRPr="003302C9">
        <w:rPr>
          <w:rFonts w:ascii="Arial" w:eastAsia="Times New Roman" w:hAnsi="Arial" w:cs="Arial"/>
          <w:b/>
          <w:bCs/>
          <w:color w:val="000000"/>
          <w:u w:val="single"/>
          <w:lang w:eastAsia="en-GB"/>
        </w:rPr>
        <w:t>Kinship Care</w:t>
      </w:r>
    </w:p>
    <w:p w14:paraId="4BE35150" w14:textId="77777777" w:rsidR="005D55C1" w:rsidRPr="003302C9" w:rsidRDefault="005D55C1" w:rsidP="005D55C1">
      <w:pPr>
        <w:spacing w:after="0" w:line="240" w:lineRule="auto"/>
        <w:ind w:left="360"/>
        <w:jc w:val="both"/>
        <w:textAlignment w:val="baseline"/>
        <w:rPr>
          <w:rFonts w:ascii="Arial" w:eastAsia="Times New Roman" w:hAnsi="Arial" w:cs="Arial"/>
          <w:color w:val="000000"/>
          <w:lang w:eastAsia="en-GB"/>
        </w:rPr>
      </w:pPr>
    </w:p>
    <w:p w14:paraId="1FAC0FC1" w14:textId="77777777" w:rsidR="005D55C1" w:rsidRPr="003302C9" w:rsidRDefault="005D55C1" w:rsidP="005D55C1">
      <w:pPr>
        <w:ind w:left="360"/>
        <w:rPr>
          <w:rFonts w:ascii="Arial" w:hAnsi="Arial" w:cs="Arial"/>
        </w:rPr>
      </w:pPr>
      <w:r w:rsidRPr="003302C9">
        <w:rPr>
          <w:rFonts w:ascii="Arial" w:hAnsi="Arial" w:cs="Arial"/>
        </w:rPr>
        <w:t xml:space="preserve">Our Designated Teacher will have responsibility for promoting the educational achievement of young people who are in kinship care arrangements, have left care through adoption, special guardianship or child arrangement orders or who were adopted from state care outside England and Wales. </w:t>
      </w:r>
    </w:p>
    <w:p w14:paraId="7CC4A99E" w14:textId="2CB129F0" w:rsidR="005D55C1" w:rsidRPr="003302C9" w:rsidRDefault="005D55C1" w:rsidP="005D55C1">
      <w:pPr>
        <w:spacing w:after="0" w:line="240" w:lineRule="auto"/>
        <w:ind w:left="360"/>
        <w:jc w:val="both"/>
        <w:textAlignment w:val="baseline"/>
        <w:rPr>
          <w:rFonts w:ascii="Arial" w:eastAsia="Times New Roman" w:hAnsi="Arial" w:cs="Arial"/>
          <w:b/>
          <w:bCs/>
          <w:color w:val="000000"/>
          <w:lang w:eastAsia="en-GB"/>
        </w:rPr>
      </w:pPr>
      <w:r w:rsidRPr="003302C9">
        <w:rPr>
          <w:rFonts w:ascii="Arial" w:hAnsi="Arial" w:cs="Arial"/>
        </w:rPr>
        <w:t xml:space="preserve">The Designated Teacher must have appropriate training and the relevant qualifications and experience. The Designated Teacher </w:t>
      </w:r>
      <w:proofErr w:type="gramStart"/>
      <w:r w:rsidRPr="003302C9">
        <w:rPr>
          <w:rFonts w:ascii="Arial" w:hAnsi="Arial" w:cs="Arial"/>
        </w:rPr>
        <w:t>is:</w:t>
      </w:r>
      <w:proofErr w:type="gramEnd"/>
      <w:r w:rsidRPr="003302C9">
        <w:rPr>
          <w:rFonts w:ascii="Arial" w:hAnsi="Arial" w:cs="Arial"/>
        </w:rPr>
        <w:t xml:space="preserve"> Stacy Dennis.</w:t>
      </w:r>
    </w:p>
    <w:p w14:paraId="17142803" w14:textId="77777777" w:rsidR="00755CB8" w:rsidRDefault="008E0E45" w:rsidP="006A21C4">
      <w:r w:rsidRPr="003302C9">
        <w:rPr>
          <w:rFonts w:ascii="Arial" w:eastAsia="Times New Roman" w:hAnsi="Arial" w:cs="Arial"/>
          <w:sz w:val="24"/>
          <w:szCs w:val="24"/>
          <w:lang w:eastAsia="en-GB"/>
        </w:rPr>
        <w:br/>
      </w:r>
    </w:p>
    <w:p w14:paraId="1549664C" w14:textId="77777777" w:rsidR="001D41CB" w:rsidRDefault="001D41CB">
      <w:pPr>
        <w:rPr>
          <w:rFonts w:ascii="Arial" w:hAnsi="Arial" w:cs="Arial"/>
          <w:b/>
          <w:bCs/>
          <w:sz w:val="32"/>
          <w:szCs w:val="32"/>
        </w:rPr>
      </w:pPr>
      <w:r>
        <w:rPr>
          <w:rFonts w:ascii="Arial" w:hAnsi="Arial" w:cs="Arial"/>
          <w:b/>
          <w:bCs/>
          <w:sz w:val="32"/>
          <w:szCs w:val="32"/>
        </w:rPr>
        <w:br w:type="page"/>
      </w:r>
    </w:p>
    <w:p w14:paraId="1E5E8220" w14:textId="435E634C" w:rsidR="00BC46F0" w:rsidRPr="00755CB8" w:rsidRDefault="006A21C4" w:rsidP="001D41CB">
      <w:pPr>
        <w:pStyle w:val="Heading2"/>
      </w:pPr>
      <w:bookmarkStart w:id="26" w:name="_Toc225858261"/>
      <w:r w:rsidRPr="006A21C4">
        <w:lastRenderedPageBreak/>
        <w:t xml:space="preserve">Appendix 11 - </w:t>
      </w:r>
      <w:r w:rsidR="00BC46F0" w:rsidRPr="006A21C4">
        <w:t>Information for children and families: Charity Contact Details and Helplines</w:t>
      </w:r>
      <w:bookmarkEnd w:id="26"/>
      <w:r w:rsidR="00BC46F0" w:rsidRPr="006A21C4">
        <w:t> </w:t>
      </w:r>
    </w:p>
    <w:p w14:paraId="2AB2BD13" w14:textId="77777777" w:rsidR="00BC46F0" w:rsidRDefault="00BC46F0" w:rsidP="00BC46F0">
      <w:pPr>
        <w:spacing w:after="240"/>
      </w:pPr>
    </w:p>
    <w:p w14:paraId="601F104A" w14:textId="77777777" w:rsidR="00BC46F0" w:rsidRPr="00F97F6D" w:rsidRDefault="00BC46F0" w:rsidP="001D41CB">
      <w:pPr>
        <w:pStyle w:val="Heading3"/>
        <w:rPr>
          <w:sz w:val="32"/>
          <w:szCs w:val="32"/>
        </w:rPr>
      </w:pPr>
      <w:bookmarkStart w:id="27" w:name="_Toc225858262"/>
      <w:r w:rsidRPr="00F97F6D">
        <w:rPr>
          <w:sz w:val="32"/>
          <w:szCs w:val="32"/>
        </w:rPr>
        <w:t>Suicide prevention and Self Harm</w:t>
      </w:r>
      <w:bookmarkEnd w:id="27"/>
    </w:p>
    <w:p w14:paraId="22C0E391" w14:textId="77777777" w:rsidR="00BC46F0" w:rsidRDefault="00BC46F0" w:rsidP="00BC46F0"/>
    <w:p w14:paraId="5CE6EEBE" w14:textId="7781A2A6" w:rsidR="00BC46F0" w:rsidRPr="001D41CB" w:rsidRDefault="00D568FD" w:rsidP="001D41CB">
      <w:r w:rsidRPr="001D41CB">
        <w:rPr>
          <w:noProof/>
        </w:rPr>
        <w:drawing>
          <wp:anchor distT="0" distB="0" distL="114300" distR="114300" simplePos="0" relativeHeight="251659282" behindDoc="0" locked="0" layoutInCell="1" allowOverlap="1" wp14:anchorId="5C6F976F" wp14:editId="13329CB5">
            <wp:simplePos x="0" y="0"/>
            <wp:positionH relativeFrom="margin">
              <wp:posOffset>4547235</wp:posOffset>
            </wp:positionH>
            <wp:positionV relativeFrom="margin">
              <wp:posOffset>1362075</wp:posOffset>
            </wp:positionV>
            <wp:extent cx="1184275" cy="951230"/>
            <wp:effectExtent l="0" t="0" r="0" b="1270"/>
            <wp:wrapSquare wrapText="bothSides"/>
            <wp:docPr id="435583607" name="Picture 7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83607" name="Picture 79" descr="Logo, company name&#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84275" cy="951230"/>
                    </a:xfrm>
                    <a:prstGeom prst="rect">
                      <a:avLst/>
                    </a:prstGeom>
                    <a:noFill/>
                    <a:ln>
                      <a:noFill/>
                    </a:ln>
                  </pic:spPr>
                </pic:pic>
              </a:graphicData>
            </a:graphic>
          </wp:anchor>
        </w:drawing>
      </w:r>
      <w:r w:rsidR="00BC46F0" w:rsidRPr="001D41CB">
        <w:rPr>
          <w:b/>
          <w:bCs/>
        </w:rPr>
        <w:t>PAPYRUS</w:t>
      </w:r>
      <w:r w:rsidR="00BC46F0" w:rsidRPr="001D41CB">
        <w:t> </w:t>
      </w:r>
    </w:p>
    <w:p w14:paraId="2261CA4A" w14:textId="7FD736D9" w:rsidR="00BC46F0" w:rsidRPr="001D41CB" w:rsidRDefault="00BC46F0" w:rsidP="001D41CB">
      <w:r w:rsidRPr="001D41CB">
        <w:t>The national charity dedicated to the prevention of young suicide.</w:t>
      </w:r>
    </w:p>
    <w:p w14:paraId="1C9A3581" w14:textId="399715C2" w:rsidR="00BC46F0" w:rsidRPr="001D41CB" w:rsidRDefault="00BC46F0" w:rsidP="001D41CB">
      <w:r w:rsidRPr="001D41CB">
        <w:t>Helpline - 0800 068 41 41</w:t>
      </w:r>
    </w:p>
    <w:p w14:paraId="63034750" w14:textId="70F2746C" w:rsidR="00BC46F0" w:rsidRPr="001D41CB" w:rsidRDefault="00BC46F0" w:rsidP="001D41CB">
      <w:r w:rsidRPr="001D41CB">
        <w:t>Text: 07860 039 967</w:t>
      </w:r>
    </w:p>
    <w:p w14:paraId="0FD3C3C6" w14:textId="77FD960A" w:rsidR="00BC46F0" w:rsidRPr="001D41CB" w:rsidRDefault="00BC46F0" w:rsidP="001D41CB">
      <w:r w:rsidRPr="001D41CB">
        <w:t>Email: pat@papyrus-uk.org</w:t>
      </w:r>
    </w:p>
    <w:p w14:paraId="7980AFD2" w14:textId="6499FA7D" w:rsidR="001D41CB" w:rsidRDefault="00D568FD" w:rsidP="001D41CB">
      <w:r w:rsidRPr="001D41CB">
        <w:rPr>
          <w:noProof/>
        </w:rPr>
        <w:drawing>
          <wp:anchor distT="0" distB="0" distL="114300" distR="114300" simplePos="0" relativeHeight="251660306" behindDoc="0" locked="0" layoutInCell="1" allowOverlap="1" wp14:anchorId="40116819" wp14:editId="4C924929">
            <wp:simplePos x="0" y="0"/>
            <wp:positionH relativeFrom="margin">
              <wp:posOffset>5109210</wp:posOffset>
            </wp:positionH>
            <wp:positionV relativeFrom="margin">
              <wp:posOffset>2907665</wp:posOffset>
            </wp:positionV>
            <wp:extent cx="618490" cy="819150"/>
            <wp:effectExtent l="0" t="0" r="3810" b="6350"/>
            <wp:wrapSquare wrapText="bothSides"/>
            <wp:docPr id="3405907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90708"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8490" cy="819150"/>
                    </a:xfrm>
                    <a:prstGeom prst="rect">
                      <a:avLst/>
                    </a:prstGeom>
                    <a:noFill/>
                    <a:ln>
                      <a:noFill/>
                    </a:ln>
                  </pic:spPr>
                </pic:pic>
              </a:graphicData>
            </a:graphic>
          </wp:anchor>
        </w:drawing>
      </w:r>
    </w:p>
    <w:p w14:paraId="4A0A3222" w14:textId="4464163E" w:rsidR="00BC46F0" w:rsidRPr="001D41CB" w:rsidRDefault="00BC46F0" w:rsidP="001D41CB">
      <w:pPr>
        <w:rPr>
          <w:b/>
          <w:bCs/>
        </w:rPr>
      </w:pPr>
      <w:r w:rsidRPr="001D41CB">
        <w:rPr>
          <w:b/>
          <w:bCs/>
        </w:rPr>
        <w:t>CALM </w:t>
      </w:r>
    </w:p>
    <w:p w14:paraId="13EE78C4" w14:textId="4503069A" w:rsidR="00BC46F0" w:rsidRPr="001D41CB" w:rsidRDefault="00BC46F0" w:rsidP="001D41CB">
      <w:r w:rsidRPr="001D41CB">
        <w:t>The Campaign Against Living Miserably (CALM) is leading a movement against suicide. </w:t>
      </w:r>
    </w:p>
    <w:p w14:paraId="3E9BB013" w14:textId="35F0DA87" w:rsidR="00BC46F0" w:rsidRPr="001D41CB" w:rsidRDefault="00BC46F0" w:rsidP="001D41CB">
      <w:r w:rsidRPr="001D41CB">
        <w:t>Helpline - 0800 58 58 58</w:t>
      </w:r>
    </w:p>
    <w:p w14:paraId="75BE9D92" w14:textId="2CF0D4B9" w:rsidR="00BC46F0" w:rsidRPr="001D41CB" w:rsidRDefault="00BC46F0" w:rsidP="001D41CB">
      <w:r w:rsidRPr="001D41CB">
        <w:t xml:space="preserve">Website - </w:t>
      </w:r>
      <w:hyperlink r:id="rId54" w:history="1">
        <w:r w:rsidRPr="001D41CB">
          <w:rPr>
            <w:rStyle w:val="Hyperlink"/>
          </w:rPr>
          <w:t>https://www.thecalmzone.net/</w:t>
        </w:r>
      </w:hyperlink>
    </w:p>
    <w:p w14:paraId="2CAFCD9F" w14:textId="6B314A6E" w:rsidR="00BC46F0" w:rsidRDefault="00D568FD" w:rsidP="00BC46F0">
      <w:r w:rsidRPr="001D41CB">
        <w:rPr>
          <w:rStyle w:val="apple-tab-span"/>
          <w:noProof/>
        </w:rPr>
        <w:drawing>
          <wp:anchor distT="0" distB="0" distL="114300" distR="114300" simplePos="0" relativeHeight="251661330" behindDoc="0" locked="0" layoutInCell="1" allowOverlap="1" wp14:anchorId="76D35AB3" wp14:editId="181907EC">
            <wp:simplePos x="0" y="0"/>
            <wp:positionH relativeFrom="margin">
              <wp:posOffset>4222115</wp:posOffset>
            </wp:positionH>
            <wp:positionV relativeFrom="margin">
              <wp:posOffset>4603115</wp:posOffset>
            </wp:positionV>
            <wp:extent cx="1601470" cy="1601470"/>
            <wp:effectExtent l="0" t="0" r="0" b="0"/>
            <wp:wrapSquare wrapText="bothSides"/>
            <wp:docPr id="1047264501" name="Picture 7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264501" name="Picture 77" descr="Chart, scatter chart&#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01470" cy="1601470"/>
                    </a:xfrm>
                    <a:prstGeom prst="rect">
                      <a:avLst/>
                    </a:prstGeom>
                    <a:noFill/>
                    <a:ln>
                      <a:noFill/>
                    </a:ln>
                  </pic:spPr>
                </pic:pic>
              </a:graphicData>
            </a:graphic>
          </wp:anchor>
        </w:drawing>
      </w:r>
    </w:p>
    <w:p w14:paraId="6F700FAC" w14:textId="2087B7FD" w:rsidR="00BC46F0" w:rsidRPr="00D568FD" w:rsidRDefault="00BC46F0" w:rsidP="00D568FD">
      <w:pPr>
        <w:rPr>
          <w:b/>
          <w:bCs/>
        </w:rPr>
      </w:pPr>
      <w:r w:rsidRPr="001D41CB">
        <w:rPr>
          <w:b/>
          <w:bCs/>
        </w:rPr>
        <w:t>Forward Thinking Birmingham</w:t>
      </w:r>
      <w:r w:rsidRPr="00D568FD">
        <w:rPr>
          <w:b/>
          <w:bCs/>
        </w:rPr>
        <w:t> </w:t>
      </w:r>
    </w:p>
    <w:p w14:paraId="201DFB3F" w14:textId="00B56B20" w:rsidR="00BC46F0" w:rsidRDefault="00BC46F0" w:rsidP="00D568FD">
      <w:pPr>
        <w:pStyle w:val="NormalWeb"/>
        <w:spacing w:before="0" w:beforeAutospacing="0" w:after="0" w:afterAutospacing="0"/>
        <w:rPr>
          <w:rStyle w:val="apple-tab-span"/>
        </w:rPr>
      </w:pPr>
      <w:r w:rsidRPr="001D41CB">
        <w:rPr>
          <w:rStyle w:val="apple-tab-span"/>
        </w:rPr>
        <w:t xml:space="preserve">The city's mental health partnership for </w:t>
      </w:r>
      <w:proofErr w:type="gramStart"/>
      <w:r w:rsidRPr="001D41CB">
        <w:rPr>
          <w:rStyle w:val="apple-tab-span"/>
        </w:rPr>
        <w:t>0-25 year olds</w:t>
      </w:r>
      <w:proofErr w:type="gramEnd"/>
      <w:r w:rsidRPr="001D41CB">
        <w:rPr>
          <w:rStyle w:val="apple-tab-span"/>
        </w:rPr>
        <w:t>. </w:t>
      </w:r>
    </w:p>
    <w:p w14:paraId="2AC0BBBA" w14:textId="10D689BB" w:rsidR="00D568FD" w:rsidRPr="001D41CB" w:rsidRDefault="00D568FD" w:rsidP="00D568FD">
      <w:pPr>
        <w:pStyle w:val="NormalWeb"/>
        <w:spacing w:before="0" w:beforeAutospacing="0" w:after="0" w:afterAutospacing="0"/>
        <w:rPr>
          <w:rStyle w:val="apple-tab-span"/>
        </w:rPr>
      </w:pPr>
    </w:p>
    <w:p w14:paraId="393C6E90" w14:textId="6DD7DD87" w:rsidR="00BC46F0" w:rsidRPr="001D41CB" w:rsidRDefault="00BC46F0" w:rsidP="00BC46F0">
      <w:pPr>
        <w:pStyle w:val="NormalWeb"/>
        <w:spacing w:before="0" w:beforeAutospacing="0" w:after="0" w:afterAutospacing="0"/>
        <w:rPr>
          <w:rStyle w:val="apple-tab-span"/>
        </w:rPr>
      </w:pPr>
      <w:r w:rsidRPr="001D41CB">
        <w:rPr>
          <w:rStyle w:val="apple-tab-span"/>
        </w:rPr>
        <w:t>Phone: 0300 3000 099</w:t>
      </w:r>
    </w:p>
    <w:p w14:paraId="5E6A5983" w14:textId="0808FF42" w:rsidR="00BC46F0" w:rsidRPr="001D41CB" w:rsidRDefault="00BC46F0" w:rsidP="001D41CB">
      <w:r w:rsidRPr="001D41CB">
        <w:t xml:space="preserve">Website: </w:t>
      </w:r>
      <w:hyperlink r:id="rId56" w:history="1">
        <w:r w:rsidRPr="001D41CB">
          <w:rPr>
            <w:rStyle w:val="Hyperlink"/>
          </w:rPr>
          <w:t>https://www.forwardthinkingbirmingham.org.uk/</w:t>
        </w:r>
      </w:hyperlink>
    </w:p>
    <w:p w14:paraId="30F8D035" w14:textId="4830D66D" w:rsidR="00BC46F0" w:rsidRPr="001D41CB" w:rsidRDefault="00BC46F0" w:rsidP="001D41CB"/>
    <w:p w14:paraId="54583E05" w14:textId="2F4BF134" w:rsidR="00BC46F0" w:rsidRPr="001D41CB" w:rsidRDefault="00D568FD" w:rsidP="001D41CB">
      <w:r w:rsidRPr="001D41CB">
        <w:rPr>
          <w:noProof/>
        </w:rPr>
        <w:drawing>
          <wp:anchor distT="0" distB="0" distL="114300" distR="114300" simplePos="0" relativeHeight="251662354" behindDoc="0" locked="0" layoutInCell="1" allowOverlap="1" wp14:anchorId="254B7A24" wp14:editId="693B51C3">
            <wp:simplePos x="0" y="0"/>
            <wp:positionH relativeFrom="margin">
              <wp:posOffset>4430395</wp:posOffset>
            </wp:positionH>
            <wp:positionV relativeFrom="margin">
              <wp:posOffset>5916295</wp:posOffset>
            </wp:positionV>
            <wp:extent cx="1601470" cy="1057275"/>
            <wp:effectExtent l="0" t="0" r="0" b="0"/>
            <wp:wrapSquare wrapText="bothSides"/>
            <wp:docPr id="347069195" name="Picture 7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069195" name="Picture 76" descr="A picture containing text&#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01470" cy="1057275"/>
                    </a:xfrm>
                    <a:prstGeom prst="rect">
                      <a:avLst/>
                    </a:prstGeom>
                    <a:noFill/>
                    <a:ln>
                      <a:noFill/>
                    </a:ln>
                  </pic:spPr>
                </pic:pic>
              </a:graphicData>
            </a:graphic>
          </wp:anchor>
        </w:drawing>
      </w:r>
      <w:r w:rsidR="00BC46F0" w:rsidRPr="00420CBA">
        <w:rPr>
          <w:b/>
          <w:bCs/>
        </w:rPr>
        <w:t>Samaritans</w:t>
      </w:r>
      <w:r w:rsidR="00BC46F0" w:rsidRPr="001D41CB">
        <w:t> </w:t>
      </w:r>
    </w:p>
    <w:p w14:paraId="16A44D25" w14:textId="0A0336D7" w:rsidR="00BC46F0" w:rsidRPr="001D41CB" w:rsidRDefault="00BC46F0" w:rsidP="001D41CB">
      <w:r w:rsidRPr="001D41CB">
        <w:t>We’re here, day or night, for anyone who’s struggling to cope, who needs someone to listen without judgement or pressure.</w:t>
      </w:r>
    </w:p>
    <w:p w14:paraId="38303465" w14:textId="77777777" w:rsidR="00BC46F0" w:rsidRPr="001D41CB" w:rsidRDefault="00BC46F0" w:rsidP="001D41CB">
      <w:r w:rsidRPr="001D41CB">
        <w:t>Phone: 116 123 </w:t>
      </w:r>
    </w:p>
    <w:p w14:paraId="2C56EA1F" w14:textId="77777777" w:rsidR="00BC46F0" w:rsidRPr="001D41CB" w:rsidRDefault="00BC46F0" w:rsidP="001D41CB">
      <w:r w:rsidRPr="001D41CB">
        <w:t xml:space="preserve">Website: </w:t>
      </w:r>
      <w:hyperlink r:id="rId58" w:history="1">
        <w:r w:rsidRPr="001D41CB">
          <w:rPr>
            <w:rStyle w:val="Hyperlink"/>
          </w:rPr>
          <w:t>https://www.samaritans.org/</w:t>
        </w:r>
      </w:hyperlink>
    </w:p>
    <w:p w14:paraId="1D608287" w14:textId="77777777" w:rsidR="00BC46F0" w:rsidRPr="001D41CB" w:rsidRDefault="00BC46F0" w:rsidP="001D41CB">
      <w:r w:rsidRPr="001D41CB">
        <w:t>Write to them: Chris</w:t>
      </w:r>
    </w:p>
    <w:p w14:paraId="1A7C31AA" w14:textId="77777777" w:rsidR="00BC46F0" w:rsidRPr="001D41CB" w:rsidRDefault="00BC46F0" w:rsidP="001D41CB">
      <w:r w:rsidRPr="001D41CB">
        <w:t>Freepost RSRB-KKBY-CYJK</w:t>
      </w:r>
    </w:p>
    <w:p w14:paraId="2989F836" w14:textId="77777777" w:rsidR="00BC46F0" w:rsidRPr="001D41CB" w:rsidRDefault="00BC46F0" w:rsidP="001D41CB">
      <w:r w:rsidRPr="001D41CB">
        <w:t>PO Box 9090</w:t>
      </w:r>
    </w:p>
    <w:p w14:paraId="2D0404F6" w14:textId="77777777" w:rsidR="00BC46F0" w:rsidRPr="001D41CB" w:rsidRDefault="00BC46F0" w:rsidP="001D41CB">
      <w:r w:rsidRPr="001D41CB">
        <w:t>STIRLING FK8 2S</w:t>
      </w:r>
    </w:p>
    <w:p w14:paraId="0E3F26F0" w14:textId="77777777" w:rsidR="00BC46F0" w:rsidRPr="001D41CB" w:rsidRDefault="00BC46F0" w:rsidP="001D41CB">
      <w:r w:rsidRPr="001D41CB">
        <w:t xml:space="preserve">Email: </w:t>
      </w:r>
      <w:hyperlink r:id="rId59" w:history="1">
        <w:r w:rsidRPr="001D41CB">
          <w:rPr>
            <w:rStyle w:val="Hyperlink"/>
          </w:rPr>
          <w:t>jo@samaratans.org</w:t>
        </w:r>
      </w:hyperlink>
      <w:r w:rsidRPr="001D41CB">
        <w:t> </w:t>
      </w:r>
    </w:p>
    <w:p w14:paraId="27C5894D" w14:textId="77777777" w:rsidR="00BC46F0" w:rsidRDefault="00BC46F0" w:rsidP="00BC46F0"/>
    <w:p w14:paraId="603106B8" w14:textId="7F7FB311" w:rsidR="00BC46F0" w:rsidRPr="00420CBA" w:rsidRDefault="00BC46F0" w:rsidP="00420CBA">
      <w:r w:rsidRPr="00420CBA">
        <w:rPr>
          <w:b/>
          <w:bCs/>
        </w:rPr>
        <w:lastRenderedPageBreak/>
        <w:t>Forward For Life</w:t>
      </w:r>
      <w:r w:rsidRPr="00420CBA">
        <w:t> </w:t>
      </w:r>
      <w:r w:rsidRPr="00420CBA">
        <w:rPr>
          <w:noProof/>
        </w:rPr>
        <w:drawing>
          <wp:anchor distT="0" distB="0" distL="114300" distR="114300" simplePos="0" relativeHeight="251663378" behindDoc="0" locked="0" layoutInCell="1" allowOverlap="1" wp14:anchorId="5B998D52" wp14:editId="47000A86">
            <wp:simplePos x="0" y="0"/>
            <wp:positionH relativeFrom="margin">
              <wp:align>right</wp:align>
            </wp:positionH>
            <wp:positionV relativeFrom="margin">
              <wp:align>top</wp:align>
            </wp:positionV>
            <wp:extent cx="1363980" cy="951230"/>
            <wp:effectExtent l="0" t="0" r="0" b="1270"/>
            <wp:wrapSquare wrapText="bothSides"/>
            <wp:docPr id="75" name="Picture 7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Logo, company name&#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63980" cy="951230"/>
                    </a:xfrm>
                    <a:prstGeom prst="rect">
                      <a:avLst/>
                    </a:prstGeom>
                    <a:noFill/>
                    <a:ln>
                      <a:noFill/>
                    </a:ln>
                  </pic:spPr>
                </pic:pic>
              </a:graphicData>
            </a:graphic>
          </wp:anchor>
        </w:drawing>
      </w:r>
    </w:p>
    <w:p w14:paraId="2B98F3F0" w14:textId="1C25A289" w:rsidR="00BC46F0" w:rsidRPr="00420CBA" w:rsidRDefault="00BC46F0" w:rsidP="00420CBA">
      <w:r w:rsidRPr="00420CBA">
        <w:t>A Social Enterprise that through our programmes of work and training aim to support our communities and professionals from across the board to become more suicide aware and be enablers of improved quality of life. </w:t>
      </w:r>
    </w:p>
    <w:p w14:paraId="25D2FB68" w14:textId="77777777" w:rsidR="00BC46F0" w:rsidRPr="00420CBA" w:rsidRDefault="00BC46F0" w:rsidP="00420CBA">
      <w:r w:rsidRPr="00420CBA">
        <w:t>Phone: 07585776800 </w:t>
      </w:r>
    </w:p>
    <w:p w14:paraId="2A03879E" w14:textId="77777777" w:rsidR="00BC46F0" w:rsidRPr="00420CBA" w:rsidRDefault="00BC46F0" w:rsidP="00420CBA">
      <w:r w:rsidRPr="00420CBA">
        <w:t xml:space="preserve">Website: </w:t>
      </w:r>
      <w:hyperlink r:id="rId61" w:history="1">
        <w:r w:rsidRPr="00420CBA">
          <w:rPr>
            <w:rStyle w:val="Hyperlink"/>
          </w:rPr>
          <w:t>https://forwardforlife.org/</w:t>
        </w:r>
      </w:hyperlink>
    </w:p>
    <w:p w14:paraId="64769322" w14:textId="77777777" w:rsidR="00BC46F0" w:rsidRPr="00420CBA" w:rsidRDefault="00BC46F0" w:rsidP="00420CBA">
      <w:r w:rsidRPr="00420CBA">
        <w:t>Email: info@forwardforlife.org</w:t>
      </w:r>
    </w:p>
    <w:p w14:paraId="1E94FE20" w14:textId="77777777" w:rsidR="00D568FD" w:rsidRDefault="00D568FD" w:rsidP="00D568FD">
      <w:pPr>
        <w:rPr>
          <w:b/>
          <w:bCs/>
        </w:rPr>
      </w:pPr>
    </w:p>
    <w:p w14:paraId="33F77E48" w14:textId="4AF97934" w:rsidR="00BC46F0" w:rsidRPr="00420CBA" w:rsidRDefault="00D568FD" w:rsidP="00D568FD">
      <w:pPr>
        <w:rPr>
          <w:b/>
          <w:bCs/>
        </w:rPr>
      </w:pPr>
      <w:r w:rsidRPr="00420CBA">
        <w:rPr>
          <w:noProof/>
        </w:rPr>
        <w:drawing>
          <wp:anchor distT="0" distB="0" distL="114300" distR="114300" simplePos="0" relativeHeight="251664402" behindDoc="0" locked="0" layoutInCell="1" allowOverlap="1" wp14:anchorId="2CCF5F41" wp14:editId="37C258FF">
            <wp:simplePos x="0" y="0"/>
            <wp:positionH relativeFrom="margin">
              <wp:posOffset>3978275</wp:posOffset>
            </wp:positionH>
            <wp:positionV relativeFrom="margin">
              <wp:posOffset>2171700</wp:posOffset>
            </wp:positionV>
            <wp:extent cx="1744345" cy="676275"/>
            <wp:effectExtent l="0" t="0" r="0" b="0"/>
            <wp:wrapSquare wrapText="bothSides"/>
            <wp:docPr id="610754109" name="Picture 7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754109" name="Picture 74" descr="A picture containing logo&#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44345" cy="676275"/>
                    </a:xfrm>
                    <a:prstGeom prst="rect">
                      <a:avLst/>
                    </a:prstGeom>
                    <a:noFill/>
                    <a:ln>
                      <a:noFill/>
                    </a:ln>
                  </pic:spPr>
                </pic:pic>
              </a:graphicData>
            </a:graphic>
          </wp:anchor>
        </w:drawing>
      </w:r>
      <w:r w:rsidR="00BC46F0" w:rsidRPr="00420CBA">
        <w:rPr>
          <w:b/>
          <w:bCs/>
        </w:rPr>
        <w:t>Maytree </w:t>
      </w:r>
    </w:p>
    <w:p w14:paraId="38B45E75" w14:textId="428A33FE" w:rsidR="00BC46F0" w:rsidRPr="00420CBA" w:rsidRDefault="00BC46F0" w:rsidP="00420CBA">
      <w:r w:rsidRPr="00420CBA">
        <w:t>Maytree is a national registered charity. We provide a unique residential service for people in suicidal crises so they can talk about their suicidal thoughts and behaviour. </w:t>
      </w:r>
    </w:p>
    <w:p w14:paraId="7A988139" w14:textId="3C16F309" w:rsidR="00BC46F0" w:rsidRPr="00420CBA" w:rsidRDefault="00BC46F0" w:rsidP="00420CBA"/>
    <w:p w14:paraId="47A255ED" w14:textId="0A8999CD" w:rsidR="00BC46F0" w:rsidRPr="00420CBA" w:rsidRDefault="00BC46F0" w:rsidP="00420CBA">
      <w:r w:rsidRPr="00420CBA">
        <w:t>Phone: 02072 637 070. </w:t>
      </w:r>
    </w:p>
    <w:p w14:paraId="39C7466E" w14:textId="2D1A1A9C" w:rsidR="00BC46F0" w:rsidRPr="00420CBA" w:rsidRDefault="00BC46F0" w:rsidP="00420CBA">
      <w:r w:rsidRPr="00420CBA">
        <w:t xml:space="preserve">Website: </w:t>
      </w:r>
      <w:hyperlink r:id="rId63" w:history="1">
        <w:r w:rsidRPr="00420CBA">
          <w:rPr>
            <w:rStyle w:val="Hyperlink"/>
          </w:rPr>
          <w:t>https://www.maytree.org.uk/</w:t>
        </w:r>
      </w:hyperlink>
    </w:p>
    <w:p w14:paraId="2CE5C1EE" w14:textId="5491EAD7" w:rsidR="00BC46F0" w:rsidRPr="00420CBA" w:rsidRDefault="00BC46F0" w:rsidP="00420CBA">
      <w:proofErr w:type="gramStart"/>
      <w:r w:rsidRPr="00420CBA">
        <w:t>Email :</w:t>
      </w:r>
      <w:proofErr w:type="gramEnd"/>
      <w:r w:rsidRPr="00420CBA">
        <w:t xml:space="preserve"> </w:t>
      </w:r>
      <w:hyperlink r:id="rId64" w:history="1">
        <w:r w:rsidRPr="00420CBA">
          <w:rPr>
            <w:rStyle w:val="Hyperlink"/>
          </w:rPr>
          <w:t>maytree@maytree.org.uk</w:t>
        </w:r>
      </w:hyperlink>
    </w:p>
    <w:p w14:paraId="054D8462" w14:textId="6AB4C802" w:rsidR="00BC46F0" w:rsidRPr="00420CBA" w:rsidRDefault="00D568FD" w:rsidP="00420CBA">
      <w:r w:rsidRPr="00420CBA">
        <w:rPr>
          <w:noProof/>
        </w:rPr>
        <w:drawing>
          <wp:anchor distT="0" distB="0" distL="114300" distR="114300" simplePos="0" relativeHeight="251665426" behindDoc="0" locked="0" layoutInCell="1" allowOverlap="1" wp14:anchorId="2A85F9A3" wp14:editId="5CBB849A">
            <wp:simplePos x="0" y="0"/>
            <wp:positionH relativeFrom="margin">
              <wp:posOffset>4034790</wp:posOffset>
            </wp:positionH>
            <wp:positionV relativeFrom="margin">
              <wp:posOffset>4392295</wp:posOffset>
            </wp:positionV>
            <wp:extent cx="1696720" cy="1189355"/>
            <wp:effectExtent l="0" t="0" r="0" b="0"/>
            <wp:wrapSquare wrapText="bothSides"/>
            <wp:docPr id="354318375" name="Picture 7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318375" name="Picture 73" descr="Logo&#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96720" cy="1189355"/>
                    </a:xfrm>
                    <a:prstGeom prst="rect">
                      <a:avLst/>
                    </a:prstGeom>
                    <a:noFill/>
                    <a:ln>
                      <a:noFill/>
                    </a:ln>
                  </pic:spPr>
                </pic:pic>
              </a:graphicData>
            </a:graphic>
          </wp:anchor>
        </w:drawing>
      </w:r>
    </w:p>
    <w:p w14:paraId="09DC4A91" w14:textId="33F7A7EF" w:rsidR="00BC46F0" w:rsidRPr="00420CBA" w:rsidRDefault="00BC46F0" w:rsidP="00420CBA">
      <w:r w:rsidRPr="00420CBA">
        <w:rPr>
          <w:b/>
          <w:bCs/>
        </w:rPr>
        <w:t>Common Unity</w:t>
      </w:r>
      <w:r w:rsidRPr="00420CBA">
        <w:t> </w:t>
      </w:r>
    </w:p>
    <w:p w14:paraId="2C1B9BD6" w14:textId="4AA0FFF1" w:rsidR="00BC46F0" w:rsidRPr="00420CBA" w:rsidRDefault="00BC46F0" w:rsidP="00420CBA">
      <w:r w:rsidRPr="00420CBA">
        <w:t>We are a Health and Social Care organisation with a difference working in mental health and well-being. We work with communities traditionally seen as ‘hard to reach.’ </w:t>
      </w:r>
    </w:p>
    <w:p w14:paraId="3A363D21" w14:textId="5E37E6C1" w:rsidR="00BC46F0" w:rsidRPr="00420CBA" w:rsidRDefault="00BC46F0" w:rsidP="00420CBA">
      <w:r w:rsidRPr="00420CBA">
        <w:t>Phone: 01215 549 360</w:t>
      </w:r>
    </w:p>
    <w:p w14:paraId="4DD3F367" w14:textId="05304264" w:rsidR="00BC46F0" w:rsidRPr="00420CBA" w:rsidRDefault="00BC46F0" w:rsidP="00420CBA">
      <w:r w:rsidRPr="00420CBA">
        <w:t xml:space="preserve">Website: </w:t>
      </w:r>
      <w:hyperlink r:id="rId66" w:history="1">
        <w:r w:rsidRPr="00420CBA">
          <w:rPr>
            <w:rStyle w:val="Hyperlink"/>
          </w:rPr>
          <w:t>https://www.common-unity.org/</w:t>
        </w:r>
      </w:hyperlink>
    </w:p>
    <w:p w14:paraId="76857CA2" w14:textId="77777777" w:rsidR="00D568FD" w:rsidRDefault="00D568FD" w:rsidP="00420CBA">
      <w:pPr>
        <w:rPr>
          <w:b/>
          <w:bCs/>
        </w:rPr>
      </w:pPr>
    </w:p>
    <w:p w14:paraId="572D9D25" w14:textId="1D879C57" w:rsidR="00BC46F0" w:rsidRPr="00420CBA" w:rsidRDefault="00BC46F0" w:rsidP="00420CBA">
      <w:proofErr w:type="spellStart"/>
      <w:r w:rsidRPr="00420CBA">
        <w:rPr>
          <w:b/>
          <w:bCs/>
        </w:rPr>
        <w:t>Self Injury</w:t>
      </w:r>
      <w:proofErr w:type="spellEnd"/>
      <w:r w:rsidRPr="00420CBA">
        <w:rPr>
          <w:b/>
          <w:bCs/>
        </w:rPr>
        <w:t xml:space="preserve"> Support</w:t>
      </w:r>
      <w:r w:rsidRPr="00420CBA">
        <w:t> </w:t>
      </w:r>
    </w:p>
    <w:p w14:paraId="0BF26F68" w14:textId="462D52EC" w:rsidR="00BC46F0" w:rsidRPr="00420CBA" w:rsidRDefault="00D568FD" w:rsidP="00420CBA">
      <w:r w:rsidRPr="00420CBA">
        <w:rPr>
          <w:noProof/>
        </w:rPr>
        <w:drawing>
          <wp:anchor distT="0" distB="0" distL="114300" distR="114300" simplePos="0" relativeHeight="251666450" behindDoc="0" locked="0" layoutInCell="1" allowOverlap="1" wp14:anchorId="70C69E74" wp14:editId="2FFC2341">
            <wp:simplePos x="0" y="0"/>
            <wp:positionH relativeFrom="margin">
              <wp:posOffset>3983355</wp:posOffset>
            </wp:positionH>
            <wp:positionV relativeFrom="margin">
              <wp:posOffset>6570345</wp:posOffset>
            </wp:positionV>
            <wp:extent cx="2219960" cy="1485265"/>
            <wp:effectExtent l="0" t="0" r="2540" b="635"/>
            <wp:wrapSquare wrapText="bothSides"/>
            <wp:docPr id="1602623964" name="Picture 7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623964" name="Picture 72" descr="Logo, company name&#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19960" cy="1485265"/>
                    </a:xfrm>
                    <a:prstGeom prst="rect">
                      <a:avLst/>
                    </a:prstGeom>
                    <a:noFill/>
                    <a:ln>
                      <a:noFill/>
                    </a:ln>
                  </pic:spPr>
                </pic:pic>
              </a:graphicData>
            </a:graphic>
          </wp:anchor>
        </w:drawing>
      </w:r>
      <w:r w:rsidR="00BC46F0" w:rsidRPr="00420CBA">
        <w:t xml:space="preserve">We run a </w:t>
      </w:r>
      <w:hyperlink r:id="rId68" w:history="1">
        <w:r w:rsidR="00BC46F0" w:rsidRPr="00420CBA">
          <w:rPr>
            <w:rStyle w:val="Hyperlink"/>
          </w:rPr>
          <w:t>UK-wide multi-channel support service</w:t>
        </w:r>
      </w:hyperlink>
      <w:r w:rsidR="00BC46F0" w:rsidRPr="00420CBA">
        <w:t xml:space="preserve"> for women &amp; </w:t>
      </w:r>
      <w:r w:rsidR="00BE6A31" w:rsidRPr="00420CBA">
        <w:t>Girls’</w:t>
      </w:r>
      <w:r w:rsidR="00BC46F0" w:rsidRPr="00420CBA">
        <w:t xml:space="preserve"> affected by self-injury, trauma and abuse. </w:t>
      </w:r>
    </w:p>
    <w:p w14:paraId="6EA8AFE3" w14:textId="77777777" w:rsidR="00BC46F0" w:rsidRPr="00420CBA" w:rsidRDefault="00BC46F0" w:rsidP="00420CBA">
      <w:r w:rsidRPr="00420CBA">
        <w:t>Helpline: 0808 800 8088 (Open Tuesday, Wednesday and Thursday, 7pm – 9.30pm) </w:t>
      </w:r>
    </w:p>
    <w:p w14:paraId="58707FC4" w14:textId="77777777" w:rsidR="00BC46F0" w:rsidRPr="00420CBA" w:rsidRDefault="00BC46F0" w:rsidP="00420CBA">
      <w:r w:rsidRPr="00420CBA">
        <w:t>Text: 07537 432444 (Open Tuesday, Wednesday and Thursday, 7pm – 9.30pm)</w:t>
      </w:r>
    </w:p>
    <w:p w14:paraId="6EE2560C" w14:textId="77777777" w:rsidR="00BC46F0" w:rsidRPr="00420CBA" w:rsidRDefault="00BC46F0" w:rsidP="00420CBA">
      <w:r w:rsidRPr="00420CBA">
        <w:t xml:space="preserve">Email: </w:t>
      </w:r>
      <w:hyperlink r:id="rId69" w:history="1">
        <w:r w:rsidRPr="00420CBA">
          <w:rPr>
            <w:rStyle w:val="Hyperlink"/>
          </w:rPr>
          <w:t>tessmail@selfinjurysupport.org.uk</w:t>
        </w:r>
      </w:hyperlink>
    </w:p>
    <w:p w14:paraId="7C0BEE03" w14:textId="77777777" w:rsidR="00BC46F0" w:rsidRPr="00420CBA" w:rsidRDefault="00BC46F0" w:rsidP="00420CBA">
      <w:r w:rsidRPr="00420CBA">
        <w:t>Website: https://selfinjurysupportltd.eu.rit.org.uk/</w:t>
      </w:r>
    </w:p>
    <w:p w14:paraId="70B6D968" w14:textId="4659AB0E" w:rsidR="00BC46F0" w:rsidRPr="00F97F6D" w:rsidRDefault="00D568FD" w:rsidP="00420CBA">
      <w:pPr>
        <w:pStyle w:val="Heading3"/>
        <w:rPr>
          <w:sz w:val="28"/>
          <w:szCs w:val="28"/>
        </w:rPr>
      </w:pPr>
      <w:bookmarkStart w:id="28" w:name="_Toc225858263"/>
      <w:r w:rsidRPr="00F97F6D">
        <w:rPr>
          <w:noProof/>
          <w:sz w:val="32"/>
          <w:szCs w:val="32"/>
        </w:rPr>
        <w:lastRenderedPageBreak/>
        <w:drawing>
          <wp:anchor distT="0" distB="0" distL="114300" distR="114300" simplePos="0" relativeHeight="251667474" behindDoc="0" locked="0" layoutInCell="1" allowOverlap="1" wp14:anchorId="0EB9C9D8" wp14:editId="2F07C20D">
            <wp:simplePos x="0" y="0"/>
            <wp:positionH relativeFrom="margin">
              <wp:posOffset>4247515</wp:posOffset>
            </wp:positionH>
            <wp:positionV relativeFrom="margin">
              <wp:posOffset>172720</wp:posOffset>
            </wp:positionV>
            <wp:extent cx="1696720" cy="659130"/>
            <wp:effectExtent l="0" t="0" r="5080" b="1270"/>
            <wp:wrapSquare wrapText="bothSides"/>
            <wp:docPr id="13998200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820080" name="Picture 1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96720" cy="659130"/>
                    </a:xfrm>
                    <a:prstGeom prst="rect">
                      <a:avLst/>
                    </a:prstGeom>
                    <a:noFill/>
                    <a:ln>
                      <a:noFill/>
                    </a:ln>
                  </pic:spPr>
                </pic:pic>
              </a:graphicData>
            </a:graphic>
            <wp14:sizeRelV relativeFrom="margin">
              <wp14:pctHeight>0</wp14:pctHeight>
            </wp14:sizeRelV>
          </wp:anchor>
        </w:drawing>
      </w:r>
      <w:r w:rsidR="00BC46F0" w:rsidRPr="00F97F6D">
        <w:rPr>
          <w:sz w:val="32"/>
          <w:szCs w:val="32"/>
        </w:rPr>
        <w:t>Abuse</w:t>
      </w:r>
      <w:bookmarkEnd w:id="28"/>
      <w:r w:rsidR="00BC46F0" w:rsidRPr="00F97F6D">
        <w:rPr>
          <w:sz w:val="28"/>
          <w:szCs w:val="28"/>
        </w:rPr>
        <w:t> </w:t>
      </w:r>
    </w:p>
    <w:p w14:paraId="31BF4F69" w14:textId="3720DA21" w:rsidR="00BC46F0" w:rsidRPr="00242DAB" w:rsidRDefault="00BC46F0" w:rsidP="00242DAB">
      <w:r w:rsidRPr="00242DAB">
        <w:rPr>
          <w:b/>
          <w:bCs/>
        </w:rPr>
        <w:t>NAPAC</w:t>
      </w:r>
      <w:r w:rsidRPr="00242DAB">
        <w:t xml:space="preserve"> - National Association of People Abused in Childhood </w:t>
      </w:r>
    </w:p>
    <w:p w14:paraId="6FEA40D6" w14:textId="462CDB5E" w:rsidR="00BC46F0" w:rsidRPr="00242DAB" w:rsidRDefault="00BC46F0" w:rsidP="00242DAB">
      <w:r w:rsidRPr="00242DAB">
        <w:t>NAPAC (the National Association for People Abused in Childhood) offers support to adult survivors of all types of childhood abuse, including physical, sexual, emotional abuse or neglect.</w:t>
      </w:r>
    </w:p>
    <w:p w14:paraId="08C651CC" w14:textId="76AEAD25" w:rsidR="00BC46F0" w:rsidRPr="00242DAB" w:rsidRDefault="00BC46F0" w:rsidP="00242DAB">
      <w:r w:rsidRPr="00242DAB">
        <w:t>Phone: 08088 010 331  </w:t>
      </w:r>
    </w:p>
    <w:p w14:paraId="3B3CC2EC" w14:textId="36F79030" w:rsidR="00BC46F0" w:rsidRDefault="00BC46F0" w:rsidP="00242DAB">
      <w:r w:rsidRPr="00242DAB">
        <w:t xml:space="preserve">Website: </w:t>
      </w:r>
      <w:hyperlink r:id="rId71" w:history="1">
        <w:r w:rsidRPr="00242DAB">
          <w:rPr>
            <w:rStyle w:val="Hyperlink"/>
          </w:rPr>
          <w:t>https://napac.org.uk/</w:t>
        </w:r>
      </w:hyperlink>
    </w:p>
    <w:p w14:paraId="7D12D6F7" w14:textId="30EA9FAD" w:rsidR="00D568FD" w:rsidRPr="00242DAB" w:rsidRDefault="00D568FD" w:rsidP="00242DAB"/>
    <w:p w14:paraId="250E99F9" w14:textId="33FC7CBA" w:rsidR="00BC46F0" w:rsidRPr="00242DAB" w:rsidRDefault="00D568FD" w:rsidP="00242DAB">
      <w:r w:rsidRPr="00242DAB">
        <w:rPr>
          <w:noProof/>
        </w:rPr>
        <w:drawing>
          <wp:anchor distT="0" distB="0" distL="114300" distR="114300" simplePos="0" relativeHeight="251668498" behindDoc="0" locked="0" layoutInCell="1" allowOverlap="1" wp14:anchorId="08812722" wp14:editId="6B729116">
            <wp:simplePos x="0" y="0"/>
            <wp:positionH relativeFrom="margin">
              <wp:posOffset>3872865</wp:posOffset>
            </wp:positionH>
            <wp:positionV relativeFrom="margin">
              <wp:posOffset>2048510</wp:posOffset>
            </wp:positionV>
            <wp:extent cx="2008505" cy="570865"/>
            <wp:effectExtent l="0" t="0" r="0" b="635"/>
            <wp:wrapSquare wrapText="bothSides"/>
            <wp:docPr id="590059945" name="Picture 7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059945" name="Picture 70" descr="Text&#10;&#10;Description automatically generated with medium confidenc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08505" cy="570865"/>
                    </a:xfrm>
                    <a:prstGeom prst="rect">
                      <a:avLst/>
                    </a:prstGeom>
                    <a:noFill/>
                    <a:ln>
                      <a:noFill/>
                    </a:ln>
                  </pic:spPr>
                </pic:pic>
              </a:graphicData>
            </a:graphic>
            <wp14:sizeRelV relativeFrom="margin">
              <wp14:pctHeight>0</wp14:pctHeight>
            </wp14:sizeRelV>
          </wp:anchor>
        </w:drawing>
      </w:r>
      <w:r w:rsidR="00BC46F0" w:rsidRPr="00242DAB">
        <w:rPr>
          <w:b/>
          <w:bCs/>
        </w:rPr>
        <w:t>See me, Hear me</w:t>
      </w:r>
      <w:r w:rsidR="00BC46F0" w:rsidRPr="00242DAB">
        <w:t> </w:t>
      </w:r>
    </w:p>
    <w:p w14:paraId="728034BB" w14:textId="20F2577E" w:rsidR="00BC46F0" w:rsidRPr="00242DAB" w:rsidRDefault="00BC46F0" w:rsidP="00242DAB">
      <w:r w:rsidRPr="00242DAB">
        <w:t xml:space="preserve">Fight against child sexual </w:t>
      </w:r>
      <w:proofErr w:type="gramStart"/>
      <w:r w:rsidRPr="00242DAB">
        <w:t>exploitation .</w:t>
      </w:r>
      <w:proofErr w:type="gramEnd"/>
      <w:r w:rsidRPr="00242DAB">
        <w:t> </w:t>
      </w:r>
    </w:p>
    <w:p w14:paraId="3B73DB9A" w14:textId="77777777" w:rsidR="00BC46F0" w:rsidRPr="00242DAB" w:rsidRDefault="00BC46F0" w:rsidP="00242DAB">
      <w:r w:rsidRPr="00242DAB">
        <w:t xml:space="preserve">Website: </w:t>
      </w:r>
      <w:hyperlink r:id="rId73" w:history="1">
        <w:r w:rsidRPr="00242DAB">
          <w:rPr>
            <w:rStyle w:val="Hyperlink"/>
          </w:rPr>
          <w:t>https://www.seeme-hearme.org.uk/helpandadvice</w:t>
        </w:r>
      </w:hyperlink>
    </w:p>
    <w:p w14:paraId="66BC6B8C" w14:textId="715EC7CD" w:rsidR="00BC46F0" w:rsidRPr="00242DAB" w:rsidRDefault="00BC46F0" w:rsidP="00242DAB">
      <w:r w:rsidRPr="00242DAB">
        <w:br/>
      </w:r>
    </w:p>
    <w:p w14:paraId="6576DA6F" w14:textId="5C2400FA" w:rsidR="00BC46F0" w:rsidRPr="00242DAB" w:rsidRDefault="00F97F6D" w:rsidP="00242DAB">
      <w:pPr>
        <w:rPr>
          <w:b/>
          <w:bCs/>
        </w:rPr>
      </w:pPr>
      <w:r w:rsidRPr="00242DAB">
        <w:rPr>
          <w:noProof/>
        </w:rPr>
        <w:drawing>
          <wp:anchor distT="0" distB="0" distL="114300" distR="114300" simplePos="0" relativeHeight="251669522" behindDoc="0" locked="0" layoutInCell="1" allowOverlap="1" wp14:anchorId="5DC6F7A6" wp14:editId="263FBCFF">
            <wp:simplePos x="0" y="0"/>
            <wp:positionH relativeFrom="margin">
              <wp:posOffset>4537710</wp:posOffset>
            </wp:positionH>
            <wp:positionV relativeFrom="margin">
              <wp:posOffset>3442970</wp:posOffset>
            </wp:positionV>
            <wp:extent cx="1189355" cy="745490"/>
            <wp:effectExtent l="0" t="0" r="4445" b="3810"/>
            <wp:wrapSquare wrapText="bothSides"/>
            <wp:docPr id="2146241945" name="Picture 6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241945" name="Picture 69" descr="Logo&#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89355" cy="745490"/>
                    </a:xfrm>
                    <a:prstGeom prst="rect">
                      <a:avLst/>
                    </a:prstGeom>
                    <a:noFill/>
                    <a:ln>
                      <a:noFill/>
                    </a:ln>
                  </pic:spPr>
                </pic:pic>
              </a:graphicData>
            </a:graphic>
          </wp:anchor>
        </w:drawing>
      </w:r>
      <w:r w:rsidR="00BC46F0" w:rsidRPr="00242DAB">
        <w:rPr>
          <w:b/>
          <w:bCs/>
        </w:rPr>
        <w:t>Rape and Sexual Violence Project </w:t>
      </w:r>
    </w:p>
    <w:p w14:paraId="6873A4E3" w14:textId="60E29892" w:rsidR="00BC46F0" w:rsidRPr="00242DAB" w:rsidRDefault="00BC46F0" w:rsidP="00242DAB">
      <w:r w:rsidRPr="00242DAB">
        <w:t>Providing support across Birmingham and Solihull</w:t>
      </w:r>
    </w:p>
    <w:p w14:paraId="37898EED" w14:textId="3BB8713A" w:rsidR="00BC46F0" w:rsidRPr="00242DAB" w:rsidRDefault="00BC46F0" w:rsidP="00242DAB">
      <w:r w:rsidRPr="00242DAB">
        <w:t>Helpline: 0121 643 4136 </w:t>
      </w:r>
    </w:p>
    <w:p w14:paraId="333CFA9B" w14:textId="0F84A53B" w:rsidR="00BC46F0" w:rsidRDefault="00BC46F0" w:rsidP="00242DAB">
      <w:r w:rsidRPr="00242DAB">
        <w:t xml:space="preserve">Website: </w:t>
      </w:r>
      <w:hyperlink r:id="rId75" w:history="1">
        <w:r w:rsidRPr="00242DAB">
          <w:rPr>
            <w:rStyle w:val="Hyperlink"/>
          </w:rPr>
          <w:t>https://rsvporg.co.uk/</w:t>
        </w:r>
      </w:hyperlink>
    </w:p>
    <w:p w14:paraId="51CEB717" w14:textId="5B950785" w:rsidR="00F97F6D" w:rsidRPr="00242DAB" w:rsidRDefault="00F97F6D" w:rsidP="00242DAB"/>
    <w:p w14:paraId="4566E459" w14:textId="0C19A761" w:rsidR="00BC46F0" w:rsidRPr="00242DAB" w:rsidRDefault="00BC46F0" w:rsidP="00242DAB">
      <w:r w:rsidRPr="00242DAB">
        <w:rPr>
          <w:b/>
          <w:bCs/>
        </w:rPr>
        <w:t>Horizon sexual assault referral centre</w:t>
      </w:r>
      <w:r w:rsidRPr="00242DAB">
        <w:t> </w:t>
      </w:r>
    </w:p>
    <w:p w14:paraId="69496155" w14:textId="784006E2" w:rsidR="00BC46F0" w:rsidRPr="00242DAB" w:rsidRDefault="00F97F6D" w:rsidP="00242DAB">
      <w:r w:rsidRPr="00242DAB">
        <w:rPr>
          <w:noProof/>
        </w:rPr>
        <w:drawing>
          <wp:anchor distT="0" distB="0" distL="114300" distR="114300" simplePos="0" relativeHeight="251670546" behindDoc="0" locked="0" layoutInCell="1" allowOverlap="1" wp14:anchorId="35179344" wp14:editId="19D131FC">
            <wp:simplePos x="0" y="0"/>
            <wp:positionH relativeFrom="margin">
              <wp:posOffset>4347210</wp:posOffset>
            </wp:positionH>
            <wp:positionV relativeFrom="margin">
              <wp:posOffset>4819015</wp:posOffset>
            </wp:positionV>
            <wp:extent cx="1379220" cy="518160"/>
            <wp:effectExtent l="0" t="0" r="5080" b="2540"/>
            <wp:wrapSquare wrapText="bothSides"/>
            <wp:docPr id="1641062896" name="Picture 6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062896" name="Picture 68" descr="Logo&#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79220" cy="518160"/>
                    </a:xfrm>
                    <a:prstGeom prst="rect">
                      <a:avLst/>
                    </a:prstGeom>
                    <a:noFill/>
                    <a:ln>
                      <a:noFill/>
                    </a:ln>
                  </pic:spPr>
                </pic:pic>
              </a:graphicData>
            </a:graphic>
          </wp:anchor>
        </w:drawing>
      </w:r>
      <w:r w:rsidR="00BC46F0" w:rsidRPr="00242DAB">
        <w:t>Supporting the victims of Rape or Serious Sexual Assault   </w:t>
      </w:r>
    </w:p>
    <w:p w14:paraId="3F27E57A" w14:textId="7A7C8A4A" w:rsidR="00BC46F0" w:rsidRPr="00242DAB" w:rsidRDefault="00BC46F0" w:rsidP="00242DAB">
      <w:r w:rsidRPr="00242DAB">
        <w:t>Helpline: 0800 970 0375 (</w:t>
      </w:r>
      <w:proofErr w:type="spellStart"/>
      <w:r w:rsidRPr="00242DAB">
        <w:t>self referral</w:t>
      </w:r>
      <w:proofErr w:type="spellEnd"/>
      <w:r w:rsidRPr="00242DAB">
        <w:t>) </w:t>
      </w:r>
    </w:p>
    <w:p w14:paraId="789B4CDD" w14:textId="22D8BA08" w:rsidR="00BC46F0" w:rsidRPr="00242DAB" w:rsidRDefault="00BC46F0" w:rsidP="00242DAB">
      <w:r w:rsidRPr="00242DAB">
        <w:t xml:space="preserve">Website: </w:t>
      </w:r>
      <w:hyperlink r:id="rId77" w:history="1">
        <w:r w:rsidRPr="00242DAB">
          <w:rPr>
            <w:rStyle w:val="Hyperlink"/>
          </w:rPr>
          <w:t>https://horizonsarc.org.uk/</w:t>
        </w:r>
      </w:hyperlink>
    </w:p>
    <w:p w14:paraId="78E0A86D" w14:textId="76DF017D" w:rsidR="00BC46F0" w:rsidRPr="00242DAB" w:rsidRDefault="00BC46F0" w:rsidP="00242DAB"/>
    <w:p w14:paraId="5DAA5E66" w14:textId="74BF1F44" w:rsidR="00BC46F0" w:rsidRPr="00242DAB" w:rsidRDefault="00F97F6D" w:rsidP="00242DAB">
      <w:r w:rsidRPr="00242DAB">
        <w:rPr>
          <w:noProof/>
        </w:rPr>
        <w:drawing>
          <wp:anchor distT="0" distB="0" distL="114300" distR="114300" simplePos="0" relativeHeight="251671570" behindDoc="0" locked="0" layoutInCell="1" allowOverlap="1" wp14:anchorId="64796A1F" wp14:editId="3179E93E">
            <wp:simplePos x="0" y="0"/>
            <wp:positionH relativeFrom="margin">
              <wp:posOffset>4375150</wp:posOffset>
            </wp:positionH>
            <wp:positionV relativeFrom="margin">
              <wp:posOffset>6318250</wp:posOffset>
            </wp:positionV>
            <wp:extent cx="1506220" cy="903605"/>
            <wp:effectExtent l="0" t="0" r="5080" b="0"/>
            <wp:wrapSquare wrapText="bothSides"/>
            <wp:docPr id="1754074898" name="Picture 6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074898" name="Picture 67" descr="Graphical user interface, text&#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06220" cy="903605"/>
                    </a:xfrm>
                    <a:prstGeom prst="rect">
                      <a:avLst/>
                    </a:prstGeom>
                    <a:noFill/>
                    <a:ln>
                      <a:noFill/>
                    </a:ln>
                  </pic:spPr>
                </pic:pic>
              </a:graphicData>
            </a:graphic>
          </wp:anchor>
        </w:drawing>
      </w:r>
      <w:r w:rsidR="00BC46F0" w:rsidRPr="00242DAB">
        <w:rPr>
          <w:b/>
          <w:bCs/>
        </w:rPr>
        <w:t>Stop it Now</w:t>
      </w:r>
      <w:r w:rsidR="00BC46F0" w:rsidRPr="00242DAB">
        <w:t> </w:t>
      </w:r>
    </w:p>
    <w:p w14:paraId="1701BAD4" w14:textId="158FD03C" w:rsidR="00BC46F0" w:rsidRPr="00242DAB" w:rsidRDefault="00BC46F0" w:rsidP="00242DAB">
      <w:proofErr w:type="spellStart"/>
      <w:r w:rsidRPr="00242DAB">
        <w:t>Helpling</w:t>
      </w:r>
      <w:proofErr w:type="spellEnd"/>
      <w:r w:rsidRPr="00242DAB">
        <w:t xml:space="preserve"> prevent child sexual abuse. As a child protection charity, we campaign and raise awareness across the UK to help adults to do their part to stop child sexual abuse by addressing personal, family and community concerns.</w:t>
      </w:r>
    </w:p>
    <w:p w14:paraId="38692444" w14:textId="77777777" w:rsidR="00BC46F0" w:rsidRPr="00242DAB" w:rsidRDefault="00BC46F0" w:rsidP="00242DAB">
      <w:r w:rsidRPr="00242DAB">
        <w:t>Helpline: 0808 1000 900 </w:t>
      </w:r>
    </w:p>
    <w:p w14:paraId="4E7DF210" w14:textId="77777777" w:rsidR="004D5BB7" w:rsidRDefault="00BC46F0" w:rsidP="00242DAB">
      <w:r w:rsidRPr="00242DAB">
        <w:t xml:space="preserve">Website: </w:t>
      </w:r>
      <w:hyperlink r:id="rId79" w:history="1">
        <w:r w:rsidRPr="00242DAB">
          <w:rPr>
            <w:rStyle w:val="Hyperlink"/>
          </w:rPr>
          <w:t>https://www.stopitnow.org.uk/helpline/</w:t>
        </w:r>
      </w:hyperlink>
    </w:p>
    <w:p w14:paraId="1A803743" w14:textId="77777777" w:rsidR="00F97F6D" w:rsidRDefault="00F97F6D" w:rsidP="00242DAB"/>
    <w:p w14:paraId="56916FC1" w14:textId="77777777" w:rsidR="00F97F6D" w:rsidRDefault="00F97F6D" w:rsidP="00242DAB"/>
    <w:p w14:paraId="34A128F5" w14:textId="7A717E23" w:rsidR="00BC46F0" w:rsidRPr="00242DAB" w:rsidRDefault="00BC46F0" w:rsidP="00242DAB"/>
    <w:p w14:paraId="25AD1A32" w14:textId="1EC81D8C" w:rsidR="00BC46F0" w:rsidRPr="004D5BB7" w:rsidRDefault="00F97F6D" w:rsidP="00242DAB">
      <w:pPr>
        <w:rPr>
          <w:b/>
          <w:bCs/>
        </w:rPr>
      </w:pPr>
      <w:r w:rsidRPr="00242DAB">
        <w:rPr>
          <w:noProof/>
        </w:rPr>
        <w:lastRenderedPageBreak/>
        <w:drawing>
          <wp:anchor distT="0" distB="0" distL="114300" distR="114300" simplePos="0" relativeHeight="251672594" behindDoc="0" locked="0" layoutInCell="1" allowOverlap="1" wp14:anchorId="20E91FF9" wp14:editId="0304E0A8">
            <wp:simplePos x="0" y="0"/>
            <wp:positionH relativeFrom="margin">
              <wp:posOffset>3248660</wp:posOffset>
            </wp:positionH>
            <wp:positionV relativeFrom="margin">
              <wp:posOffset>-57150</wp:posOffset>
            </wp:positionV>
            <wp:extent cx="2753995" cy="702945"/>
            <wp:effectExtent l="0" t="0" r="1905" b="0"/>
            <wp:wrapSquare wrapText="bothSides"/>
            <wp:docPr id="932562716" name="Picture 6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62716" name="Picture 66" descr="Icon&#10;&#10;Description automatically generat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53995" cy="702945"/>
                    </a:xfrm>
                    <a:prstGeom prst="rect">
                      <a:avLst/>
                    </a:prstGeom>
                    <a:noFill/>
                    <a:ln>
                      <a:noFill/>
                    </a:ln>
                  </pic:spPr>
                </pic:pic>
              </a:graphicData>
            </a:graphic>
          </wp:anchor>
        </w:drawing>
      </w:r>
      <w:r w:rsidR="00BC46F0" w:rsidRPr="004D5BB7">
        <w:rPr>
          <w:b/>
          <w:bCs/>
        </w:rPr>
        <w:t>Birmingham and Solihull Women’s Aid  </w:t>
      </w:r>
    </w:p>
    <w:p w14:paraId="7CD2A5CF" w14:textId="1D89746A" w:rsidR="00BC46F0" w:rsidRPr="00242DAB" w:rsidRDefault="00BC46F0" w:rsidP="00242DAB">
      <w:r w:rsidRPr="00242DAB">
        <w:t>We support women and children affected by domestic violence and abuse.</w:t>
      </w:r>
    </w:p>
    <w:p w14:paraId="382FF880" w14:textId="0BEE7547" w:rsidR="00BC46F0" w:rsidRPr="00242DAB" w:rsidRDefault="00BC46F0" w:rsidP="00242DAB"/>
    <w:p w14:paraId="235D1B8C" w14:textId="6C3009C4" w:rsidR="00BC46F0" w:rsidRPr="00242DAB" w:rsidRDefault="00BC46F0" w:rsidP="00242DAB">
      <w:r w:rsidRPr="00242DAB">
        <w:t>Helpline: 0808 800 0028</w:t>
      </w:r>
    </w:p>
    <w:p w14:paraId="45F6838E" w14:textId="0E3AFB0A" w:rsidR="00BC46F0" w:rsidRPr="00242DAB" w:rsidRDefault="00BC46F0" w:rsidP="00242DAB">
      <w:r w:rsidRPr="00242DAB">
        <w:t>Text service helpline: 18001 0808 800 0028 </w:t>
      </w:r>
    </w:p>
    <w:p w14:paraId="1D21B32F" w14:textId="26A63BF2" w:rsidR="00BC46F0" w:rsidRPr="00242DAB" w:rsidRDefault="00BC46F0" w:rsidP="00242DAB">
      <w:r w:rsidRPr="00242DAB">
        <w:t xml:space="preserve">Website: </w:t>
      </w:r>
      <w:hyperlink r:id="rId81" w:history="1">
        <w:r w:rsidRPr="00242DAB">
          <w:rPr>
            <w:rStyle w:val="Hyperlink"/>
          </w:rPr>
          <w:t>https://bswaid.org/</w:t>
        </w:r>
      </w:hyperlink>
    </w:p>
    <w:p w14:paraId="30E3C853" w14:textId="5516A601" w:rsidR="00BC46F0" w:rsidRPr="00242DAB" w:rsidRDefault="00F97F6D" w:rsidP="00242DAB">
      <w:r w:rsidRPr="00242DAB">
        <w:rPr>
          <w:noProof/>
        </w:rPr>
        <w:drawing>
          <wp:anchor distT="0" distB="0" distL="114300" distR="114300" simplePos="0" relativeHeight="251673618" behindDoc="0" locked="0" layoutInCell="1" allowOverlap="1" wp14:anchorId="2A7C5ED6" wp14:editId="41FDE634">
            <wp:simplePos x="0" y="0"/>
            <wp:positionH relativeFrom="margin">
              <wp:posOffset>3768090</wp:posOffset>
            </wp:positionH>
            <wp:positionV relativeFrom="margin">
              <wp:posOffset>1330960</wp:posOffset>
            </wp:positionV>
            <wp:extent cx="2103755" cy="1247140"/>
            <wp:effectExtent l="0" t="0" r="4445" b="0"/>
            <wp:wrapSquare wrapText="bothSides"/>
            <wp:docPr id="1659205340" name="Picture 6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205340" name="Picture 65" descr="Text&#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03755" cy="1247140"/>
                    </a:xfrm>
                    <a:prstGeom prst="rect">
                      <a:avLst/>
                    </a:prstGeom>
                    <a:noFill/>
                    <a:ln>
                      <a:noFill/>
                    </a:ln>
                  </pic:spPr>
                </pic:pic>
              </a:graphicData>
            </a:graphic>
          </wp:anchor>
        </w:drawing>
      </w:r>
    </w:p>
    <w:p w14:paraId="2D88DF1C" w14:textId="7BED7A55" w:rsidR="00BC46F0" w:rsidRPr="00242DAB" w:rsidRDefault="00BC46F0" w:rsidP="00242DAB">
      <w:r w:rsidRPr="004D5BB7">
        <w:rPr>
          <w:b/>
          <w:bCs/>
        </w:rPr>
        <w:t>National Domestic Violence Helpline</w:t>
      </w:r>
      <w:r w:rsidRPr="00242DAB">
        <w:t> </w:t>
      </w:r>
    </w:p>
    <w:p w14:paraId="6578FFE1" w14:textId="22673B24" w:rsidR="00F97F6D" w:rsidRPr="00242DAB" w:rsidRDefault="00BC46F0" w:rsidP="00242DAB">
      <w:r w:rsidRPr="00242DAB">
        <w:t>The freephone, 24-hour National Domestic Abuse Helpline</w:t>
      </w:r>
    </w:p>
    <w:p w14:paraId="5423728A" w14:textId="1683531C" w:rsidR="00BC46F0" w:rsidRPr="00242DAB" w:rsidRDefault="00BC46F0" w:rsidP="00242DAB">
      <w:r w:rsidRPr="00242DAB">
        <w:t>Helpline: 0808 2000 247 </w:t>
      </w:r>
    </w:p>
    <w:p w14:paraId="6EEDEFF2" w14:textId="5AA6BCC0" w:rsidR="00BC46F0" w:rsidRPr="00242DAB" w:rsidRDefault="00BC46F0" w:rsidP="00242DAB"/>
    <w:p w14:paraId="391B129F" w14:textId="55CFAA9B" w:rsidR="00BC46F0" w:rsidRPr="004D5BB7" w:rsidRDefault="00F97F6D" w:rsidP="00242DAB">
      <w:pPr>
        <w:rPr>
          <w:b/>
          <w:bCs/>
        </w:rPr>
      </w:pPr>
      <w:r w:rsidRPr="004D5BB7">
        <w:rPr>
          <w:b/>
          <w:bCs/>
          <w:noProof/>
          <w:bdr w:val="none" w:sz="0" w:space="0" w:color="auto" w:frame="1"/>
        </w:rPr>
        <w:drawing>
          <wp:anchor distT="0" distB="0" distL="114300" distR="114300" simplePos="0" relativeHeight="251674642" behindDoc="0" locked="0" layoutInCell="1" allowOverlap="1" wp14:anchorId="004F073F" wp14:editId="353DDB56">
            <wp:simplePos x="0" y="0"/>
            <wp:positionH relativeFrom="margin">
              <wp:posOffset>3729355</wp:posOffset>
            </wp:positionH>
            <wp:positionV relativeFrom="margin">
              <wp:posOffset>2835275</wp:posOffset>
            </wp:positionV>
            <wp:extent cx="2219960" cy="972820"/>
            <wp:effectExtent l="0" t="0" r="2540" b="5080"/>
            <wp:wrapSquare wrapText="bothSides"/>
            <wp:docPr id="22750568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05687" name="Picture 1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19960" cy="972820"/>
                    </a:xfrm>
                    <a:prstGeom prst="rect">
                      <a:avLst/>
                    </a:prstGeom>
                    <a:noFill/>
                    <a:ln>
                      <a:noFill/>
                    </a:ln>
                  </pic:spPr>
                </pic:pic>
              </a:graphicData>
            </a:graphic>
          </wp:anchor>
        </w:drawing>
      </w:r>
      <w:r w:rsidR="00BC46F0" w:rsidRPr="004D5BB7">
        <w:rPr>
          <w:b/>
          <w:bCs/>
        </w:rPr>
        <w:t>Children's Advice and Support Service (CASS)</w:t>
      </w:r>
    </w:p>
    <w:p w14:paraId="5EA63367" w14:textId="5697B6CA" w:rsidR="00BC46F0" w:rsidRDefault="00BC46F0" w:rsidP="00BC46F0">
      <w:pPr>
        <w:pStyle w:val="NormalWeb"/>
        <w:spacing w:before="0" w:beforeAutospacing="0" w:after="0" w:afterAutospacing="0"/>
      </w:pPr>
      <w:r>
        <w:rPr>
          <w:rFonts w:ascii="Arial" w:hAnsi="Arial" w:cs="Arial"/>
          <w:color w:val="000000"/>
          <w:sz w:val="22"/>
          <w:szCs w:val="22"/>
        </w:rPr>
        <w:t>The Children's Advice and Support Service (CASS) provides a single point of contact for professionals and members of the public who want to seek support or raise concerns about a child.</w:t>
      </w:r>
    </w:p>
    <w:p w14:paraId="290EE7DC" w14:textId="64BA29D8" w:rsidR="00BC46F0" w:rsidRDefault="00BC46F0" w:rsidP="00BC46F0"/>
    <w:p w14:paraId="3BE1BCE9" w14:textId="0433402C" w:rsidR="00BC46F0" w:rsidRDefault="00BC46F0" w:rsidP="00BC46F0">
      <w:pPr>
        <w:pStyle w:val="NormalWeb"/>
        <w:spacing w:before="0" w:beforeAutospacing="0" w:after="0" w:afterAutospacing="0"/>
      </w:pPr>
      <w:r>
        <w:rPr>
          <w:rFonts w:ascii="Arial" w:hAnsi="Arial" w:cs="Arial"/>
          <w:b/>
          <w:bCs/>
          <w:color w:val="0000FF"/>
          <w:sz w:val="22"/>
          <w:szCs w:val="22"/>
        </w:rPr>
        <w:t xml:space="preserve">Helpline: </w:t>
      </w:r>
      <w:r>
        <w:rPr>
          <w:rFonts w:ascii="Arial" w:hAnsi="Arial" w:cs="Arial"/>
          <w:color w:val="000000"/>
          <w:sz w:val="22"/>
          <w:szCs w:val="22"/>
        </w:rPr>
        <w:t>0121 303 1888</w:t>
      </w:r>
    </w:p>
    <w:p w14:paraId="5E191640" w14:textId="77777777" w:rsidR="00BC46F0" w:rsidRDefault="00BC46F0" w:rsidP="00BC46F0">
      <w:pPr>
        <w:pStyle w:val="NormalWeb"/>
        <w:spacing w:before="0" w:beforeAutospacing="0" w:after="0" w:afterAutospacing="0"/>
        <w:rPr>
          <w:rFonts w:ascii="Arial" w:hAnsi="Arial" w:cs="Arial"/>
          <w:color w:val="000000"/>
          <w:sz w:val="22"/>
          <w:szCs w:val="22"/>
        </w:rPr>
      </w:pPr>
      <w:r>
        <w:rPr>
          <w:rFonts w:ascii="Arial" w:hAnsi="Arial" w:cs="Arial"/>
          <w:b/>
          <w:bCs/>
          <w:color w:val="0000FF"/>
          <w:sz w:val="22"/>
          <w:szCs w:val="22"/>
        </w:rPr>
        <w:t>Emergency out of hours contact no</w:t>
      </w:r>
      <w:r>
        <w:rPr>
          <w:rFonts w:ascii="Arial" w:hAnsi="Arial" w:cs="Arial"/>
          <w:color w:val="000000"/>
          <w:sz w:val="22"/>
          <w:szCs w:val="22"/>
        </w:rPr>
        <w:t>: 0121 675 4806</w:t>
      </w:r>
    </w:p>
    <w:p w14:paraId="41D5BABF" w14:textId="66D98D01" w:rsidR="00F97F6D" w:rsidRDefault="00F97F6D" w:rsidP="00BC46F0">
      <w:pPr>
        <w:pStyle w:val="NormalWeb"/>
        <w:spacing w:before="0" w:beforeAutospacing="0" w:after="0" w:afterAutospacing="0"/>
      </w:pPr>
    </w:p>
    <w:p w14:paraId="03778CC4" w14:textId="2EEA0C37" w:rsidR="00BC46F0" w:rsidRPr="004D5BB7" w:rsidRDefault="00F97F6D" w:rsidP="004D5BB7">
      <w:r w:rsidRPr="004D5BB7">
        <w:rPr>
          <w:noProof/>
        </w:rPr>
        <w:drawing>
          <wp:anchor distT="0" distB="0" distL="114300" distR="114300" simplePos="0" relativeHeight="251675666" behindDoc="0" locked="0" layoutInCell="1" allowOverlap="1" wp14:anchorId="72D5A4A5" wp14:editId="24BD150B">
            <wp:simplePos x="0" y="0"/>
            <wp:positionH relativeFrom="margin">
              <wp:posOffset>4639310</wp:posOffset>
            </wp:positionH>
            <wp:positionV relativeFrom="margin">
              <wp:posOffset>4388485</wp:posOffset>
            </wp:positionV>
            <wp:extent cx="1089025" cy="570865"/>
            <wp:effectExtent l="0" t="0" r="3175" b="635"/>
            <wp:wrapSquare wrapText="bothSides"/>
            <wp:docPr id="145942663" name="Picture 6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42663" name="Picture 63" descr="A picture containing logo&#10;&#10;Description automatically generate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89025" cy="570865"/>
                    </a:xfrm>
                    <a:prstGeom prst="rect">
                      <a:avLst/>
                    </a:prstGeom>
                    <a:noFill/>
                    <a:ln>
                      <a:noFill/>
                    </a:ln>
                  </pic:spPr>
                </pic:pic>
              </a:graphicData>
            </a:graphic>
          </wp:anchor>
        </w:drawing>
      </w:r>
      <w:proofErr w:type="spellStart"/>
      <w:r w:rsidR="00BC46F0" w:rsidRPr="004D5BB7">
        <w:rPr>
          <w:b/>
          <w:bCs/>
        </w:rPr>
        <w:t>Cranstoun</w:t>
      </w:r>
      <w:proofErr w:type="spellEnd"/>
      <w:r w:rsidR="00BC46F0" w:rsidRPr="004D5BB7">
        <w:rPr>
          <w:b/>
          <w:bCs/>
        </w:rPr>
        <w:t xml:space="preserve"> Domestic Abuse</w:t>
      </w:r>
      <w:r w:rsidR="00BC46F0" w:rsidRPr="004D5BB7">
        <w:t xml:space="preserve">                                  </w:t>
      </w:r>
    </w:p>
    <w:p w14:paraId="25B38DA3" w14:textId="1FAA91BC" w:rsidR="00BC46F0" w:rsidRPr="004D5BB7" w:rsidRDefault="00BC46F0" w:rsidP="004D5BB7">
      <w:r w:rsidRPr="004D5BB7">
        <w:t xml:space="preserve">Offer a wide range of </w:t>
      </w:r>
      <w:proofErr w:type="spellStart"/>
      <w:r w:rsidRPr="004D5BB7">
        <w:t>serices</w:t>
      </w:r>
      <w:proofErr w:type="spellEnd"/>
      <w:r w:rsidRPr="004D5BB7">
        <w:t xml:space="preserve"> across England including community-based substance misuse services, supported housing, specialist services for young people, families, carers, and domestic abuse services. </w:t>
      </w:r>
    </w:p>
    <w:p w14:paraId="744D6F58" w14:textId="644A42B9" w:rsidR="00BC46F0" w:rsidRPr="004D5BB7" w:rsidRDefault="00BC46F0" w:rsidP="004D5BB7">
      <w:r w:rsidRPr="004D5BB7">
        <w:t>Helpline: 020 5335 1830</w:t>
      </w:r>
    </w:p>
    <w:p w14:paraId="065F2DCC" w14:textId="77777777" w:rsidR="004D5BB7" w:rsidRDefault="004D5BB7" w:rsidP="004D5BB7">
      <w:pPr>
        <w:pStyle w:val="Heading3"/>
      </w:pPr>
    </w:p>
    <w:p w14:paraId="59B56799" w14:textId="787F4D40" w:rsidR="00BC46F0" w:rsidRPr="004D5BB7" w:rsidRDefault="00F97F6D" w:rsidP="004D5BB7">
      <w:r w:rsidRPr="004D5BB7">
        <w:rPr>
          <w:noProof/>
        </w:rPr>
        <w:drawing>
          <wp:anchor distT="0" distB="0" distL="114300" distR="114300" simplePos="0" relativeHeight="251676690" behindDoc="0" locked="0" layoutInCell="1" allowOverlap="1" wp14:anchorId="091A46F5" wp14:editId="3AE92A70">
            <wp:simplePos x="0" y="0"/>
            <wp:positionH relativeFrom="margin">
              <wp:posOffset>4541520</wp:posOffset>
            </wp:positionH>
            <wp:positionV relativeFrom="margin">
              <wp:posOffset>6602095</wp:posOffset>
            </wp:positionV>
            <wp:extent cx="1189355" cy="819150"/>
            <wp:effectExtent l="0" t="0" r="4445" b="6350"/>
            <wp:wrapSquare wrapText="bothSides"/>
            <wp:docPr id="1286410206" name="Picture 62"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410206" name="Picture 62" descr="A picture containing company name&#10;&#10;Description automatically generated"/>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89355" cy="819150"/>
                    </a:xfrm>
                    <a:prstGeom prst="rect">
                      <a:avLst/>
                    </a:prstGeom>
                    <a:noFill/>
                    <a:ln>
                      <a:noFill/>
                    </a:ln>
                  </pic:spPr>
                </pic:pic>
              </a:graphicData>
            </a:graphic>
          </wp:anchor>
        </w:drawing>
      </w:r>
      <w:r w:rsidR="00BC46F0" w:rsidRPr="00F97F6D">
        <w:rPr>
          <w:sz w:val="32"/>
          <w:szCs w:val="32"/>
        </w:rPr>
        <w:t>Bereavement</w:t>
      </w:r>
      <w:r w:rsidR="00BC46F0">
        <w:t> </w:t>
      </w:r>
    </w:p>
    <w:p w14:paraId="1F543053" w14:textId="70CA3D07" w:rsidR="00BC46F0" w:rsidRPr="004D5BB7" w:rsidRDefault="00BC46F0" w:rsidP="004D5BB7">
      <w:r w:rsidRPr="004D5BB7">
        <w:rPr>
          <w:b/>
          <w:bCs/>
        </w:rPr>
        <w:t>SOBS - Survivors of Bereavement by Suicide</w:t>
      </w:r>
      <w:r w:rsidRPr="004D5BB7">
        <w:t> </w:t>
      </w:r>
    </w:p>
    <w:p w14:paraId="430A4ABB" w14:textId="3BB73B10" w:rsidR="00BC46F0" w:rsidRPr="004D5BB7" w:rsidRDefault="00BC46F0" w:rsidP="004D5BB7">
      <w:r w:rsidRPr="004D5BB7">
        <w:t>We exist to meet the needs and overcome the isolation experienced by people over 18 who have been bereaved by suicide. </w:t>
      </w:r>
    </w:p>
    <w:p w14:paraId="7CE1D21B" w14:textId="34D3F9AB" w:rsidR="00BC46F0" w:rsidRPr="004D5BB7" w:rsidRDefault="00BC46F0" w:rsidP="004D5BB7">
      <w:r w:rsidRPr="004D5BB7">
        <w:t>Helpline: 0300 111 5065 </w:t>
      </w:r>
    </w:p>
    <w:p w14:paraId="7E463E68" w14:textId="77777777" w:rsidR="00BC46F0" w:rsidRPr="004D5BB7" w:rsidRDefault="00BC46F0" w:rsidP="004D5BB7">
      <w:r w:rsidRPr="004D5BB7">
        <w:t xml:space="preserve">Website: </w:t>
      </w:r>
      <w:hyperlink r:id="rId86" w:history="1">
        <w:r w:rsidRPr="004D5BB7">
          <w:rPr>
            <w:rStyle w:val="Hyperlink"/>
          </w:rPr>
          <w:t>https://uksobs.org/</w:t>
        </w:r>
      </w:hyperlink>
    </w:p>
    <w:p w14:paraId="67D50B7F" w14:textId="77777777" w:rsidR="00BC46F0" w:rsidRPr="004D5BB7" w:rsidRDefault="00BC46F0" w:rsidP="004D5BB7">
      <w:r w:rsidRPr="004D5BB7">
        <w:t>Email: email.support@uksobs.org</w:t>
      </w:r>
    </w:p>
    <w:p w14:paraId="732700BE" w14:textId="0D7F754F" w:rsidR="00BC46F0" w:rsidRDefault="00BC46F0" w:rsidP="004D5BB7"/>
    <w:p w14:paraId="674A6779" w14:textId="77777777" w:rsidR="00F97F6D" w:rsidRPr="004D5BB7" w:rsidRDefault="00F97F6D" w:rsidP="004D5BB7"/>
    <w:p w14:paraId="3A5471A9" w14:textId="5EE732A5" w:rsidR="00BC46F0" w:rsidRPr="004D5BB7" w:rsidRDefault="00BC46F0" w:rsidP="004D5BB7">
      <w:r w:rsidRPr="004D5BB7">
        <w:rPr>
          <w:b/>
          <w:bCs/>
        </w:rPr>
        <w:lastRenderedPageBreak/>
        <w:t>Cruse Bereavement Birmingham</w:t>
      </w:r>
      <w:r w:rsidRPr="004D5BB7">
        <w:t> </w:t>
      </w:r>
    </w:p>
    <w:p w14:paraId="122B8633" w14:textId="442B23A2" w:rsidR="00BC46F0" w:rsidRPr="004D5BB7" w:rsidRDefault="00F97F6D" w:rsidP="004D5BB7">
      <w:r w:rsidRPr="004D5BB7">
        <w:rPr>
          <w:noProof/>
        </w:rPr>
        <w:drawing>
          <wp:anchor distT="0" distB="0" distL="114300" distR="114300" simplePos="0" relativeHeight="251677714" behindDoc="0" locked="0" layoutInCell="1" allowOverlap="1" wp14:anchorId="5020CDFD" wp14:editId="79E56814">
            <wp:simplePos x="0" y="0"/>
            <wp:positionH relativeFrom="margin">
              <wp:posOffset>4224020</wp:posOffset>
            </wp:positionH>
            <wp:positionV relativeFrom="margin">
              <wp:posOffset>-57785</wp:posOffset>
            </wp:positionV>
            <wp:extent cx="1506220" cy="549910"/>
            <wp:effectExtent l="0" t="0" r="5080" b="0"/>
            <wp:wrapSquare wrapText="bothSides"/>
            <wp:docPr id="1074941995" name="Picture 6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941995" name="Picture 61" descr="Text&#10;&#10;Description automatically generate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06220" cy="549910"/>
                    </a:xfrm>
                    <a:prstGeom prst="rect">
                      <a:avLst/>
                    </a:prstGeom>
                    <a:noFill/>
                    <a:ln>
                      <a:noFill/>
                    </a:ln>
                  </pic:spPr>
                </pic:pic>
              </a:graphicData>
            </a:graphic>
          </wp:anchor>
        </w:drawing>
      </w:r>
      <w:r w:rsidR="00BC46F0" w:rsidRPr="004D5BB7">
        <w:t xml:space="preserve">Our mission is to offer support, advice and information to children, young people and adults when someone dies </w:t>
      </w:r>
      <w:proofErr w:type="gramStart"/>
      <w:r w:rsidR="00BC46F0" w:rsidRPr="004D5BB7">
        <w:t>and  to</w:t>
      </w:r>
      <w:proofErr w:type="gramEnd"/>
      <w:r w:rsidR="00BC46F0" w:rsidRPr="004D5BB7">
        <w:t xml:space="preserve"> enhance society’s care of bereaved people. </w:t>
      </w:r>
    </w:p>
    <w:p w14:paraId="2AC81909" w14:textId="77777777" w:rsidR="00BC46F0" w:rsidRPr="004D5BB7" w:rsidRDefault="00BC46F0" w:rsidP="004D5BB7">
      <w:r w:rsidRPr="004D5BB7">
        <w:t>Helpline: 0808 808 1677</w:t>
      </w:r>
    </w:p>
    <w:p w14:paraId="5975452F" w14:textId="77777777" w:rsidR="00BC46F0" w:rsidRPr="004D5BB7" w:rsidRDefault="00BC46F0" w:rsidP="004D5BB7">
      <w:r w:rsidRPr="004D5BB7">
        <w:t xml:space="preserve">Website: </w:t>
      </w:r>
      <w:hyperlink r:id="rId88" w:history="1">
        <w:r w:rsidRPr="004D5BB7">
          <w:rPr>
            <w:rStyle w:val="Hyperlink"/>
          </w:rPr>
          <w:t>https://www.cruse.org.uk/</w:t>
        </w:r>
      </w:hyperlink>
    </w:p>
    <w:p w14:paraId="02EC10E4" w14:textId="1F0BA2C9" w:rsidR="00BC46F0" w:rsidRPr="004D5BB7" w:rsidRDefault="00F97F6D" w:rsidP="004D5BB7">
      <w:r w:rsidRPr="004D5BB7">
        <w:rPr>
          <w:noProof/>
        </w:rPr>
        <w:drawing>
          <wp:anchor distT="0" distB="0" distL="114300" distR="114300" simplePos="0" relativeHeight="251678738" behindDoc="0" locked="0" layoutInCell="1" allowOverlap="1" wp14:anchorId="158B4A77" wp14:editId="50342751">
            <wp:simplePos x="0" y="0"/>
            <wp:positionH relativeFrom="margin">
              <wp:posOffset>4329430</wp:posOffset>
            </wp:positionH>
            <wp:positionV relativeFrom="margin">
              <wp:posOffset>1689100</wp:posOffset>
            </wp:positionV>
            <wp:extent cx="1400810" cy="1587500"/>
            <wp:effectExtent l="0" t="0" r="0" b="0"/>
            <wp:wrapSquare wrapText="bothSides"/>
            <wp:docPr id="205879701" name="Picture 6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79701" name="Picture 60" descr="Logo, company name&#10;&#10;Description automatically generate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00810" cy="1587500"/>
                    </a:xfrm>
                    <a:prstGeom prst="rect">
                      <a:avLst/>
                    </a:prstGeom>
                    <a:noFill/>
                    <a:ln>
                      <a:noFill/>
                    </a:ln>
                  </pic:spPr>
                </pic:pic>
              </a:graphicData>
            </a:graphic>
            <wp14:sizeRelV relativeFrom="margin">
              <wp14:pctHeight>0</wp14:pctHeight>
            </wp14:sizeRelV>
          </wp:anchor>
        </w:drawing>
      </w:r>
    </w:p>
    <w:p w14:paraId="74414C3D" w14:textId="36242716" w:rsidR="00BC46F0" w:rsidRPr="004D5BB7" w:rsidRDefault="00BC46F0" w:rsidP="004D5BB7">
      <w:r w:rsidRPr="004D5BB7">
        <w:rPr>
          <w:b/>
          <w:bCs/>
        </w:rPr>
        <w:t>National Bereavement Partnership</w:t>
      </w:r>
      <w:r w:rsidRPr="004D5BB7">
        <w:t> </w:t>
      </w:r>
    </w:p>
    <w:p w14:paraId="6ACA8DF2" w14:textId="5659FA4A" w:rsidR="00BC46F0" w:rsidRPr="004D5BB7" w:rsidRDefault="00BC46F0" w:rsidP="004D5BB7">
      <w:r w:rsidRPr="004D5BB7">
        <w:t>Our purpose is to provide a helpline for all individuals seeking information, advice and support. </w:t>
      </w:r>
    </w:p>
    <w:p w14:paraId="77B46942" w14:textId="62F38BA5" w:rsidR="00BC46F0" w:rsidRPr="004D5BB7" w:rsidRDefault="00BC46F0" w:rsidP="004D5BB7">
      <w:r w:rsidRPr="004D5BB7">
        <w:t>Helpline: 0800 448 0800</w:t>
      </w:r>
    </w:p>
    <w:p w14:paraId="5F36FBFD" w14:textId="50B49B31" w:rsidR="00BC46F0" w:rsidRPr="004D5BB7" w:rsidRDefault="00BC46F0" w:rsidP="004D5BB7">
      <w:r w:rsidRPr="004D5BB7">
        <w:t>Text message service: 07860 022 814 </w:t>
      </w:r>
    </w:p>
    <w:p w14:paraId="5B6E1238" w14:textId="50B085D8" w:rsidR="00BC46F0" w:rsidRPr="004D5BB7" w:rsidRDefault="00BC46F0" w:rsidP="004D5BB7">
      <w:r w:rsidRPr="004D5BB7">
        <w:t xml:space="preserve">Website: </w:t>
      </w:r>
      <w:hyperlink r:id="rId90" w:history="1">
        <w:r w:rsidRPr="004D5BB7">
          <w:rPr>
            <w:rStyle w:val="Hyperlink"/>
          </w:rPr>
          <w:t>https://www.nationalbereavementpartnership.org/</w:t>
        </w:r>
      </w:hyperlink>
    </w:p>
    <w:p w14:paraId="28BDCB1B" w14:textId="77777777" w:rsidR="00BC46F0" w:rsidRDefault="00BC46F0" w:rsidP="00BC46F0"/>
    <w:p w14:paraId="2951DC84" w14:textId="1F050731" w:rsidR="004D5BB7" w:rsidRDefault="004D5BB7" w:rsidP="00BC46F0"/>
    <w:p w14:paraId="14259FB5" w14:textId="24CA178B" w:rsidR="00BC46F0" w:rsidRDefault="00F97F6D" w:rsidP="004D5BB7">
      <w:pPr>
        <w:pStyle w:val="Heading3"/>
      </w:pPr>
      <w:bookmarkStart w:id="29" w:name="_Toc225858264"/>
      <w:r w:rsidRPr="004D5BB7">
        <w:rPr>
          <w:noProof/>
        </w:rPr>
        <w:drawing>
          <wp:anchor distT="0" distB="0" distL="114300" distR="114300" simplePos="0" relativeHeight="251679762" behindDoc="0" locked="0" layoutInCell="1" allowOverlap="1" wp14:anchorId="1BB46BC2" wp14:editId="303F0E8D">
            <wp:simplePos x="0" y="0"/>
            <wp:positionH relativeFrom="margin">
              <wp:posOffset>4520565</wp:posOffset>
            </wp:positionH>
            <wp:positionV relativeFrom="margin">
              <wp:posOffset>4093845</wp:posOffset>
            </wp:positionV>
            <wp:extent cx="988695" cy="1067435"/>
            <wp:effectExtent l="0" t="0" r="1905" b="0"/>
            <wp:wrapSquare wrapText="bothSides"/>
            <wp:docPr id="120974248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742484" name="Picture 2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88695" cy="1067435"/>
                    </a:xfrm>
                    <a:prstGeom prst="rect">
                      <a:avLst/>
                    </a:prstGeom>
                    <a:noFill/>
                    <a:ln>
                      <a:noFill/>
                    </a:ln>
                  </pic:spPr>
                </pic:pic>
              </a:graphicData>
            </a:graphic>
          </wp:anchor>
        </w:drawing>
      </w:r>
      <w:r w:rsidR="00BC46F0" w:rsidRPr="00F97F6D">
        <w:rPr>
          <w:sz w:val="32"/>
          <w:szCs w:val="32"/>
        </w:rPr>
        <w:t>Eating</w:t>
      </w:r>
      <w:r w:rsidR="00BC46F0">
        <w:t xml:space="preserve"> </w:t>
      </w:r>
      <w:r w:rsidR="00BC46F0" w:rsidRPr="00F97F6D">
        <w:rPr>
          <w:sz w:val="32"/>
          <w:szCs w:val="32"/>
        </w:rPr>
        <w:t>disorders</w:t>
      </w:r>
      <w:bookmarkEnd w:id="29"/>
      <w:r w:rsidR="00BC46F0">
        <w:t> </w:t>
      </w:r>
    </w:p>
    <w:p w14:paraId="026C8E84" w14:textId="04C12A27" w:rsidR="00BC46F0" w:rsidRPr="004D5BB7" w:rsidRDefault="00BC46F0" w:rsidP="004D5BB7">
      <w:r w:rsidRPr="004D5BB7">
        <w:rPr>
          <w:b/>
          <w:bCs/>
        </w:rPr>
        <w:t>Anorexia and Bulimia Care</w:t>
      </w:r>
      <w:r w:rsidRPr="004D5BB7">
        <w:t> </w:t>
      </w:r>
    </w:p>
    <w:p w14:paraId="46B07576" w14:textId="4580B1E5" w:rsidR="00BC46F0" w:rsidRPr="004D5BB7" w:rsidRDefault="00BC46F0" w:rsidP="004D5BB7">
      <w:r w:rsidRPr="004D5BB7">
        <w:t>We provide on-going care, emotional support and practical guidance for anyone affected by eating disorders and eating distress. </w:t>
      </w:r>
    </w:p>
    <w:p w14:paraId="7A9714DE" w14:textId="59B8C149" w:rsidR="00BC46F0" w:rsidRPr="004D5BB7" w:rsidRDefault="00BC46F0" w:rsidP="004D5BB7">
      <w:r w:rsidRPr="004D5BB7">
        <w:t>Helpline: 03000 11 12 13 </w:t>
      </w:r>
    </w:p>
    <w:p w14:paraId="11088329" w14:textId="77777777" w:rsidR="00BC46F0" w:rsidRPr="004D5BB7" w:rsidRDefault="00BC46F0" w:rsidP="004D5BB7">
      <w:r w:rsidRPr="004D5BB7">
        <w:t xml:space="preserve">Website: </w:t>
      </w:r>
      <w:hyperlink r:id="rId92" w:history="1">
        <w:r w:rsidRPr="004D5BB7">
          <w:rPr>
            <w:rStyle w:val="Hyperlink"/>
          </w:rPr>
          <w:t>https://www.anorexiabulimiacare.org.uk/</w:t>
        </w:r>
      </w:hyperlink>
    </w:p>
    <w:p w14:paraId="0E9C6EC6" w14:textId="697A03CA" w:rsidR="00BC46F0" w:rsidRPr="004D5BB7" w:rsidRDefault="00BC46F0" w:rsidP="004D5BB7"/>
    <w:p w14:paraId="22526238" w14:textId="6BB5612C" w:rsidR="00BC46F0" w:rsidRPr="004D5BB7" w:rsidRDefault="00F97F6D" w:rsidP="004D5BB7">
      <w:r w:rsidRPr="004D5BB7">
        <w:rPr>
          <w:noProof/>
        </w:rPr>
        <w:drawing>
          <wp:anchor distT="0" distB="0" distL="114300" distR="114300" simplePos="0" relativeHeight="251680786" behindDoc="0" locked="0" layoutInCell="1" allowOverlap="1" wp14:anchorId="7396B19D" wp14:editId="0E02D3EF">
            <wp:simplePos x="0" y="0"/>
            <wp:positionH relativeFrom="margin">
              <wp:posOffset>4223385</wp:posOffset>
            </wp:positionH>
            <wp:positionV relativeFrom="margin">
              <wp:posOffset>6057900</wp:posOffset>
            </wp:positionV>
            <wp:extent cx="1469390" cy="570865"/>
            <wp:effectExtent l="0" t="0" r="3810" b="635"/>
            <wp:wrapSquare wrapText="bothSides"/>
            <wp:docPr id="1192151174" name="Picture 5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151174" name="Picture 58" descr="A picture containing logo&#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69390" cy="570865"/>
                    </a:xfrm>
                    <a:prstGeom prst="rect">
                      <a:avLst/>
                    </a:prstGeom>
                    <a:noFill/>
                    <a:ln>
                      <a:noFill/>
                    </a:ln>
                  </pic:spPr>
                </pic:pic>
              </a:graphicData>
            </a:graphic>
          </wp:anchor>
        </w:drawing>
      </w:r>
      <w:r w:rsidR="00BC46F0" w:rsidRPr="004D5BB7">
        <w:rPr>
          <w:b/>
          <w:bCs/>
        </w:rPr>
        <w:t>Newbridge</w:t>
      </w:r>
      <w:r w:rsidR="00BC46F0" w:rsidRPr="004D5BB7">
        <w:t> </w:t>
      </w:r>
    </w:p>
    <w:p w14:paraId="7B281ED5" w14:textId="5BD144F1" w:rsidR="00BC46F0" w:rsidRPr="004D5BB7" w:rsidRDefault="00BC46F0" w:rsidP="004D5BB7">
      <w:r w:rsidRPr="004D5BB7">
        <w:t xml:space="preserve">Our </w:t>
      </w:r>
      <w:hyperlink r:id="rId94" w:history="1">
        <w:r w:rsidRPr="004D5BB7">
          <w:rPr>
            <w:rStyle w:val="Hyperlink"/>
          </w:rPr>
          <w:t>service is for</w:t>
        </w:r>
      </w:hyperlink>
      <w:r w:rsidRPr="004D5BB7">
        <w:t xml:space="preserve"> children and young people aged 8 to 18 with </w:t>
      </w:r>
      <w:hyperlink r:id="rId95" w:history="1">
        <w:r w:rsidRPr="004D5BB7">
          <w:rPr>
            <w:rStyle w:val="Hyperlink"/>
          </w:rPr>
          <w:t>distinct units</w:t>
        </w:r>
      </w:hyperlink>
      <w:r w:rsidRPr="004D5BB7">
        <w:t xml:space="preserve"> for younger and older age groups and an </w:t>
      </w:r>
      <w:hyperlink r:id="rId96" w:history="1">
        <w:r w:rsidRPr="004D5BB7">
          <w:rPr>
            <w:rStyle w:val="Hyperlink"/>
          </w:rPr>
          <w:t>outpatient clinic</w:t>
        </w:r>
      </w:hyperlink>
      <w:r w:rsidRPr="004D5BB7">
        <w:t xml:space="preserve"> which is open to adults as well as young people, treating a range of eating disorders.</w:t>
      </w:r>
    </w:p>
    <w:p w14:paraId="4D33B94E" w14:textId="7C39F363" w:rsidR="00BC46F0" w:rsidRPr="004D5BB7" w:rsidRDefault="00BC46F0" w:rsidP="004D5BB7">
      <w:r w:rsidRPr="004D5BB7">
        <w:t xml:space="preserve">Website: </w:t>
      </w:r>
      <w:hyperlink r:id="rId97" w:history="1">
        <w:r w:rsidRPr="004D5BB7">
          <w:rPr>
            <w:rStyle w:val="Hyperlink"/>
          </w:rPr>
          <w:t>https://www.newbridge-health.org.uk/</w:t>
        </w:r>
      </w:hyperlink>
    </w:p>
    <w:p w14:paraId="6B4EF728" w14:textId="6942D2C5" w:rsidR="00BC46F0" w:rsidRPr="004D5BB7" w:rsidRDefault="00F97F6D" w:rsidP="004D5BB7">
      <w:r w:rsidRPr="004D5BB7">
        <w:rPr>
          <w:noProof/>
        </w:rPr>
        <w:drawing>
          <wp:anchor distT="0" distB="0" distL="114300" distR="114300" simplePos="0" relativeHeight="251681810" behindDoc="0" locked="0" layoutInCell="1" allowOverlap="1" wp14:anchorId="7728C074" wp14:editId="23F7495B">
            <wp:simplePos x="0" y="0"/>
            <wp:positionH relativeFrom="margin">
              <wp:posOffset>4565650</wp:posOffset>
            </wp:positionH>
            <wp:positionV relativeFrom="margin">
              <wp:posOffset>7638415</wp:posOffset>
            </wp:positionV>
            <wp:extent cx="1162685" cy="1130935"/>
            <wp:effectExtent l="0" t="0" r="5715" b="0"/>
            <wp:wrapSquare wrapText="bothSides"/>
            <wp:docPr id="1069790441" name="Picture 5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790441" name="Picture 57" descr="Logo&#10;&#10;Description automatically generate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62685" cy="1130935"/>
                    </a:xfrm>
                    <a:prstGeom prst="rect">
                      <a:avLst/>
                    </a:prstGeom>
                    <a:noFill/>
                    <a:ln>
                      <a:noFill/>
                    </a:ln>
                  </pic:spPr>
                </pic:pic>
              </a:graphicData>
            </a:graphic>
          </wp:anchor>
        </w:drawing>
      </w:r>
      <w:r w:rsidR="00BC46F0" w:rsidRPr="004D5BB7">
        <w:t>Phone: 0121 580 8362</w:t>
      </w:r>
      <w:r w:rsidR="00BC46F0" w:rsidRPr="004D5BB7">
        <w:br/>
      </w:r>
    </w:p>
    <w:p w14:paraId="15D11911" w14:textId="2215D20D" w:rsidR="00BC46F0" w:rsidRPr="00F97F6D" w:rsidRDefault="00BC46F0" w:rsidP="004D5BB7">
      <w:pPr>
        <w:rPr>
          <w:b/>
          <w:bCs/>
        </w:rPr>
      </w:pPr>
      <w:r w:rsidRPr="004D5BB7">
        <w:rPr>
          <w:b/>
          <w:bCs/>
        </w:rPr>
        <w:t>BEAT Eating disorders </w:t>
      </w:r>
    </w:p>
    <w:p w14:paraId="11BB7181" w14:textId="77777777" w:rsidR="00BC46F0" w:rsidRPr="004D5BB7" w:rsidRDefault="00BC46F0" w:rsidP="004D5BB7">
      <w:r w:rsidRPr="004D5BB7">
        <w:t>Helpline: 0808 801 0711 (under 18) </w:t>
      </w:r>
    </w:p>
    <w:p w14:paraId="5EFE0A8C" w14:textId="77777777" w:rsidR="00BC46F0" w:rsidRPr="004D5BB7" w:rsidRDefault="00BC46F0" w:rsidP="004D5BB7">
      <w:r w:rsidRPr="004D5BB7">
        <w:t>Helpline: 0808 801 0677 (over 18) </w:t>
      </w:r>
    </w:p>
    <w:p w14:paraId="52E78EE6" w14:textId="77777777" w:rsidR="00BC46F0" w:rsidRPr="004D5BB7" w:rsidRDefault="00BC46F0" w:rsidP="004D5BB7">
      <w:r w:rsidRPr="004D5BB7">
        <w:t xml:space="preserve">Website: </w:t>
      </w:r>
      <w:hyperlink r:id="rId99" w:history="1">
        <w:r w:rsidRPr="004D5BB7">
          <w:rPr>
            <w:rStyle w:val="Hyperlink"/>
          </w:rPr>
          <w:t>https://www.beateatingdisorders.org.uk/</w:t>
        </w:r>
      </w:hyperlink>
    </w:p>
    <w:p w14:paraId="1861F8EE" w14:textId="77777777" w:rsidR="00BC46F0" w:rsidRPr="004D5BB7" w:rsidRDefault="00BC46F0" w:rsidP="004D5BB7"/>
    <w:p w14:paraId="2C409697" w14:textId="39222C6F" w:rsidR="00BC46F0" w:rsidRPr="004D5BB7" w:rsidRDefault="00BC46F0" w:rsidP="004D5BB7">
      <w:r w:rsidRPr="004D5BB7">
        <w:rPr>
          <w:b/>
          <w:bCs/>
        </w:rPr>
        <w:t>National Centre for Eating Disorders</w:t>
      </w:r>
      <w:r w:rsidRPr="004D5BB7">
        <w:t> </w:t>
      </w:r>
      <w:r w:rsidRPr="004D5BB7">
        <w:rPr>
          <w:noProof/>
        </w:rPr>
        <w:drawing>
          <wp:anchor distT="0" distB="0" distL="114300" distR="114300" simplePos="0" relativeHeight="251682834" behindDoc="0" locked="0" layoutInCell="1" allowOverlap="1" wp14:anchorId="716C1C0C" wp14:editId="22700E27">
            <wp:simplePos x="0" y="0"/>
            <wp:positionH relativeFrom="margin">
              <wp:align>right</wp:align>
            </wp:positionH>
            <wp:positionV relativeFrom="margin">
              <wp:align>top</wp:align>
            </wp:positionV>
            <wp:extent cx="2172335" cy="745490"/>
            <wp:effectExtent l="0" t="0" r="0" b="3810"/>
            <wp:wrapSquare wrapText="bothSides"/>
            <wp:docPr id="56" name="Picture 5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10;&#10;Description automatically generated with medium confidenc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72335" cy="745490"/>
                    </a:xfrm>
                    <a:prstGeom prst="rect">
                      <a:avLst/>
                    </a:prstGeom>
                    <a:noFill/>
                    <a:ln>
                      <a:noFill/>
                    </a:ln>
                  </pic:spPr>
                </pic:pic>
              </a:graphicData>
            </a:graphic>
          </wp:anchor>
        </w:drawing>
      </w:r>
    </w:p>
    <w:p w14:paraId="1280C301" w14:textId="6FCEAEE1" w:rsidR="00BC46F0" w:rsidRPr="004D5BB7" w:rsidRDefault="00BC46F0" w:rsidP="004D5BB7">
      <w:r w:rsidRPr="004D5BB7">
        <w:t>Have personal, telephone or Skype counselling from someone who fully understands and cares.</w:t>
      </w:r>
    </w:p>
    <w:p w14:paraId="70C5BDCD" w14:textId="77777777" w:rsidR="00BC46F0" w:rsidRPr="004D5BB7" w:rsidRDefault="00BC46F0" w:rsidP="004D5BB7">
      <w:r w:rsidRPr="004D5BB7">
        <w:t>Helpline: 0845 838 2040</w:t>
      </w:r>
    </w:p>
    <w:p w14:paraId="6D0F4367" w14:textId="77777777" w:rsidR="00BC46F0" w:rsidRPr="004D5BB7" w:rsidRDefault="00BC46F0" w:rsidP="004D5BB7">
      <w:r w:rsidRPr="004D5BB7">
        <w:t xml:space="preserve">Website: </w:t>
      </w:r>
      <w:hyperlink r:id="rId101" w:history="1">
        <w:r w:rsidRPr="004D5BB7">
          <w:rPr>
            <w:rStyle w:val="Hyperlink"/>
          </w:rPr>
          <w:t>https://eating-disorders.org.uk/</w:t>
        </w:r>
      </w:hyperlink>
    </w:p>
    <w:p w14:paraId="7D99AFD7" w14:textId="77777777" w:rsidR="00BC46F0" w:rsidRDefault="00BC46F0" w:rsidP="00BC46F0"/>
    <w:p w14:paraId="69804EC7" w14:textId="77777777" w:rsidR="004D5BB7" w:rsidRDefault="004D5BB7" w:rsidP="004D5BB7">
      <w:pPr>
        <w:pStyle w:val="Heading3"/>
      </w:pPr>
    </w:p>
    <w:p w14:paraId="0BFBBAD4" w14:textId="4E8543A1" w:rsidR="00BC46F0" w:rsidRPr="00F97F6D" w:rsidRDefault="00BC46F0" w:rsidP="004D5BB7">
      <w:pPr>
        <w:pStyle w:val="Heading3"/>
        <w:rPr>
          <w:sz w:val="32"/>
          <w:szCs w:val="32"/>
        </w:rPr>
      </w:pPr>
      <w:bookmarkStart w:id="30" w:name="_Toc225858265"/>
      <w:r w:rsidRPr="00F97F6D">
        <w:rPr>
          <w:sz w:val="32"/>
          <w:szCs w:val="32"/>
        </w:rPr>
        <w:t>Mental Health</w:t>
      </w:r>
      <w:bookmarkEnd w:id="30"/>
      <w:r w:rsidRPr="00F97F6D">
        <w:rPr>
          <w:sz w:val="32"/>
          <w:szCs w:val="32"/>
        </w:rPr>
        <w:t> </w:t>
      </w:r>
    </w:p>
    <w:p w14:paraId="533B03E6" w14:textId="3050CCBD" w:rsidR="00BC46F0" w:rsidRPr="004D5BB7" w:rsidRDefault="00F97F6D" w:rsidP="004D5BB7">
      <w:r w:rsidRPr="004D5BB7">
        <w:rPr>
          <w:noProof/>
        </w:rPr>
        <w:drawing>
          <wp:anchor distT="0" distB="0" distL="114300" distR="114300" simplePos="0" relativeHeight="251683858" behindDoc="0" locked="0" layoutInCell="1" allowOverlap="1" wp14:anchorId="5B7CE694" wp14:editId="331154A6">
            <wp:simplePos x="0" y="0"/>
            <wp:positionH relativeFrom="margin">
              <wp:posOffset>3237865</wp:posOffset>
            </wp:positionH>
            <wp:positionV relativeFrom="margin">
              <wp:posOffset>2737485</wp:posOffset>
            </wp:positionV>
            <wp:extent cx="2663825" cy="745490"/>
            <wp:effectExtent l="0" t="0" r="3175" b="3810"/>
            <wp:wrapSquare wrapText="bothSides"/>
            <wp:docPr id="74810530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105307" name="Picture 2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663825" cy="745490"/>
                    </a:xfrm>
                    <a:prstGeom prst="rect">
                      <a:avLst/>
                    </a:prstGeom>
                    <a:noFill/>
                    <a:ln>
                      <a:noFill/>
                    </a:ln>
                  </pic:spPr>
                </pic:pic>
              </a:graphicData>
            </a:graphic>
          </wp:anchor>
        </w:drawing>
      </w:r>
      <w:r w:rsidR="00BC46F0">
        <w:br/>
      </w:r>
    </w:p>
    <w:p w14:paraId="1A1160D4" w14:textId="305F2A91" w:rsidR="00BC46F0" w:rsidRPr="004D5BB7" w:rsidRDefault="00BC46F0" w:rsidP="004D5BB7">
      <w:pPr>
        <w:rPr>
          <w:b/>
          <w:bCs/>
        </w:rPr>
      </w:pPr>
      <w:r w:rsidRPr="004D5BB7">
        <w:rPr>
          <w:b/>
          <w:bCs/>
        </w:rPr>
        <w:t>Birmingham Solihull Mental Health foundation trust (BSMHFT) </w:t>
      </w:r>
    </w:p>
    <w:p w14:paraId="02254E39" w14:textId="09AD03EA" w:rsidR="00BC46F0" w:rsidRPr="004D5BB7" w:rsidRDefault="00BC46F0" w:rsidP="004D5BB7">
      <w:r w:rsidRPr="004D5BB7">
        <w:t xml:space="preserve">Birmingham and Solihull Mental Health NHS Foundation Trust </w:t>
      </w:r>
      <w:proofErr w:type="gramStart"/>
      <w:r w:rsidRPr="004D5BB7">
        <w:t>provides</w:t>
      </w:r>
      <w:proofErr w:type="gramEnd"/>
      <w:r w:rsidRPr="004D5BB7">
        <w:t xml:space="preserve"> a comprehensive mental healthcare service for residents of Birmingham and Solihull, and a range of specialist mental health services to communities across the West Midlands and beyond  </w:t>
      </w:r>
    </w:p>
    <w:p w14:paraId="6C368917" w14:textId="1972BE52" w:rsidR="00BC46F0" w:rsidRPr="004D5BB7" w:rsidRDefault="00BC46F0" w:rsidP="004D5BB7">
      <w:r w:rsidRPr="004D5BB7">
        <w:t>Phone: 012130100000 </w:t>
      </w:r>
    </w:p>
    <w:p w14:paraId="033633E5" w14:textId="5B3866CD" w:rsidR="00BC46F0" w:rsidRPr="004D5BB7" w:rsidRDefault="00BC46F0" w:rsidP="004D5BB7">
      <w:r w:rsidRPr="004D5BB7">
        <w:t xml:space="preserve">Website : </w:t>
      </w:r>
      <w:hyperlink r:id="rId103" w:history="1">
        <w:r w:rsidRPr="004D5BB7">
          <w:rPr>
            <w:rStyle w:val="Hyperlink"/>
          </w:rPr>
          <w:t>https://www.bsmhft.nhs.uk/</w:t>
        </w:r>
      </w:hyperlink>
    </w:p>
    <w:p w14:paraId="51717809" w14:textId="77355F30" w:rsidR="00BC46F0" w:rsidRPr="004D5BB7" w:rsidRDefault="00BC46F0" w:rsidP="004D5BB7"/>
    <w:p w14:paraId="0916D2AF" w14:textId="1AE350AA" w:rsidR="00BC46F0" w:rsidRPr="004D5BB7" w:rsidRDefault="00F97F6D" w:rsidP="004D5BB7">
      <w:r w:rsidRPr="004D5BB7">
        <w:rPr>
          <w:noProof/>
        </w:rPr>
        <w:drawing>
          <wp:anchor distT="0" distB="0" distL="114300" distR="114300" simplePos="0" relativeHeight="251684882" behindDoc="0" locked="0" layoutInCell="1" allowOverlap="1" wp14:anchorId="61A69D19" wp14:editId="45632740">
            <wp:simplePos x="0" y="0"/>
            <wp:positionH relativeFrom="margin">
              <wp:posOffset>4457700</wp:posOffset>
            </wp:positionH>
            <wp:positionV relativeFrom="margin">
              <wp:posOffset>5064125</wp:posOffset>
            </wp:positionV>
            <wp:extent cx="1273810" cy="998855"/>
            <wp:effectExtent l="0" t="0" r="0" b="4445"/>
            <wp:wrapSquare wrapText="bothSides"/>
            <wp:docPr id="555907083" name="Picture 5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907083" name="Picture 54" descr="A picture containing text&#10;&#10;Description automatically generated"/>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73810" cy="998855"/>
                    </a:xfrm>
                    <a:prstGeom prst="rect">
                      <a:avLst/>
                    </a:prstGeom>
                    <a:noFill/>
                    <a:ln>
                      <a:noFill/>
                    </a:ln>
                  </pic:spPr>
                </pic:pic>
              </a:graphicData>
            </a:graphic>
          </wp:anchor>
        </w:drawing>
      </w:r>
      <w:r w:rsidR="00BC46F0" w:rsidRPr="004D5BB7">
        <w:rPr>
          <w:b/>
          <w:bCs/>
        </w:rPr>
        <w:t>Mind</w:t>
      </w:r>
      <w:r w:rsidR="00BC46F0" w:rsidRPr="004D5BB7">
        <w:t> </w:t>
      </w:r>
    </w:p>
    <w:p w14:paraId="67CBF11C" w14:textId="5C9580C0" w:rsidR="00BC46F0" w:rsidRPr="004D5BB7" w:rsidRDefault="00BC46F0" w:rsidP="004D5BB7">
      <w:r w:rsidRPr="004D5BB7">
        <w:t>Birmingham Mind is the largest independent mental health charity providing services in and beyond the City of Birmingham’s boundaries.</w:t>
      </w:r>
    </w:p>
    <w:p w14:paraId="15EDB410" w14:textId="77777777" w:rsidR="00BC46F0" w:rsidRPr="004D5BB7" w:rsidRDefault="00BC46F0" w:rsidP="004D5BB7">
      <w:proofErr w:type="gramStart"/>
      <w:r w:rsidRPr="004D5BB7">
        <w:t>Helpline :</w:t>
      </w:r>
      <w:proofErr w:type="gramEnd"/>
      <w:r w:rsidRPr="004D5BB7">
        <w:t xml:space="preserve"> 01216088001 </w:t>
      </w:r>
    </w:p>
    <w:p w14:paraId="5B218B13" w14:textId="77777777" w:rsidR="00BC46F0" w:rsidRPr="004D5BB7" w:rsidRDefault="00BC46F0" w:rsidP="004D5BB7">
      <w:r w:rsidRPr="004D5BB7">
        <w:t xml:space="preserve">Website: </w:t>
      </w:r>
      <w:hyperlink r:id="rId105" w:history="1">
        <w:r w:rsidRPr="004D5BB7">
          <w:rPr>
            <w:rStyle w:val="Hyperlink"/>
          </w:rPr>
          <w:t>https://birminghammind.org/</w:t>
        </w:r>
      </w:hyperlink>
    </w:p>
    <w:p w14:paraId="30E139C3" w14:textId="6953F8E1" w:rsidR="00BC46F0" w:rsidRPr="004D5BB7" w:rsidRDefault="00BC46F0" w:rsidP="004D5BB7">
      <w:r w:rsidRPr="004D5BB7">
        <w:br/>
      </w:r>
    </w:p>
    <w:p w14:paraId="4B71A9DB" w14:textId="557FABE6" w:rsidR="00BC46F0" w:rsidRPr="004D5BB7" w:rsidRDefault="00F97F6D" w:rsidP="004D5BB7">
      <w:pPr>
        <w:rPr>
          <w:b/>
          <w:bCs/>
        </w:rPr>
      </w:pPr>
      <w:r w:rsidRPr="004D5BB7">
        <w:rPr>
          <w:noProof/>
        </w:rPr>
        <w:drawing>
          <wp:anchor distT="0" distB="0" distL="114300" distR="114300" simplePos="0" relativeHeight="251685906" behindDoc="0" locked="0" layoutInCell="1" allowOverlap="1" wp14:anchorId="4FE5A00C" wp14:editId="324F9880">
            <wp:simplePos x="0" y="0"/>
            <wp:positionH relativeFrom="margin">
              <wp:posOffset>4304665</wp:posOffset>
            </wp:positionH>
            <wp:positionV relativeFrom="margin">
              <wp:posOffset>6962140</wp:posOffset>
            </wp:positionV>
            <wp:extent cx="1426845" cy="1067435"/>
            <wp:effectExtent l="0" t="0" r="0" b="0"/>
            <wp:wrapSquare wrapText="bothSides"/>
            <wp:docPr id="119996756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967569" name="Picture 2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26845" cy="1067435"/>
                    </a:xfrm>
                    <a:prstGeom prst="rect">
                      <a:avLst/>
                    </a:prstGeom>
                    <a:noFill/>
                    <a:ln>
                      <a:noFill/>
                    </a:ln>
                  </pic:spPr>
                </pic:pic>
              </a:graphicData>
            </a:graphic>
          </wp:anchor>
        </w:drawing>
      </w:r>
      <w:r w:rsidR="00BC46F0" w:rsidRPr="004D5BB7">
        <w:rPr>
          <w:b/>
          <w:bCs/>
        </w:rPr>
        <w:t>Samaritans - Birmingham</w:t>
      </w:r>
    </w:p>
    <w:p w14:paraId="657707A0" w14:textId="1633D989" w:rsidR="004D5BB7" w:rsidRPr="004D5BB7" w:rsidRDefault="00BC46F0" w:rsidP="004D5BB7">
      <w:r w:rsidRPr="004D5BB7">
        <w:t>Samaritans is a registered charity aimed at providing emotional support to anyone in emotional distress, struggling to cope, or at risk of suicide throughout the United Kingdom and Ireland, often through their telephone helpline. </w:t>
      </w:r>
    </w:p>
    <w:p w14:paraId="4F2B614C" w14:textId="77777777" w:rsidR="00BC46F0" w:rsidRPr="004D5BB7" w:rsidRDefault="00BC46F0" w:rsidP="004D5BB7">
      <w:r w:rsidRPr="004D5BB7">
        <w:t>Helpline: 116 123 </w:t>
      </w:r>
    </w:p>
    <w:p w14:paraId="4E4080E5" w14:textId="77777777" w:rsidR="00BC46F0" w:rsidRPr="004D5BB7" w:rsidRDefault="00BC46F0" w:rsidP="004D5BB7">
      <w:r w:rsidRPr="004D5BB7">
        <w:t>Website: https://www.samaritans.org/branches/birmingham/</w:t>
      </w:r>
    </w:p>
    <w:p w14:paraId="1B9DAB55" w14:textId="77777777" w:rsidR="00BC46F0" w:rsidRPr="004D5BB7" w:rsidRDefault="00BC46F0" w:rsidP="004D5BB7"/>
    <w:p w14:paraId="0AC2A310" w14:textId="5C76B67B" w:rsidR="00BC46F0" w:rsidRPr="004D5BB7" w:rsidRDefault="00BC46F0" w:rsidP="004D5BB7">
      <w:r w:rsidRPr="004D5BB7">
        <w:rPr>
          <w:b/>
          <w:bCs/>
        </w:rPr>
        <w:lastRenderedPageBreak/>
        <w:t>Young minds</w:t>
      </w:r>
      <w:r w:rsidRPr="004D5BB7">
        <w:t> </w:t>
      </w:r>
      <w:r w:rsidRPr="004D5BB7">
        <w:rPr>
          <w:noProof/>
        </w:rPr>
        <w:drawing>
          <wp:anchor distT="0" distB="0" distL="114300" distR="114300" simplePos="0" relativeHeight="251686930" behindDoc="0" locked="0" layoutInCell="1" allowOverlap="1" wp14:anchorId="3739CFA4" wp14:editId="5960E1C6">
            <wp:simplePos x="0" y="0"/>
            <wp:positionH relativeFrom="margin">
              <wp:align>right</wp:align>
            </wp:positionH>
            <wp:positionV relativeFrom="margin">
              <wp:align>top</wp:align>
            </wp:positionV>
            <wp:extent cx="1997710" cy="607695"/>
            <wp:effectExtent l="0" t="0" r="0" b="190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97710" cy="607695"/>
                    </a:xfrm>
                    <a:prstGeom prst="rect">
                      <a:avLst/>
                    </a:prstGeom>
                    <a:noFill/>
                    <a:ln>
                      <a:noFill/>
                    </a:ln>
                  </pic:spPr>
                </pic:pic>
              </a:graphicData>
            </a:graphic>
          </wp:anchor>
        </w:drawing>
      </w:r>
    </w:p>
    <w:p w14:paraId="72A91391" w14:textId="6108B527" w:rsidR="00BC46F0" w:rsidRPr="004D5BB7" w:rsidRDefault="00BC46F0" w:rsidP="004D5BB7">
      <w:r w:rsidRPr="004D5BB7">
        <w:t>Young</w:t>
      </w:r>
      <w:r w:rsidR="004D5BB7">
        <w:t xml:space="preserve"> </w:t>
      </w:r>
      <w:r w:rsidRPr="004D5BB7">
        <w:t>Minds exists so that young people have the strongest possible voice in improving their mental health. We need your help to make sure that voice is heard.</w:t>
      </w:r>
    </w:p>
    <w:p w14:paraId="5B6085B4" w14:textId="60BAB6A7" w:rsidR="00BC46F0" w:rsidRPr="004D5BB7" w:rsidRDefault="00BC46F0" w:rsidP="004D5BB7">
      <w:r w:rsidRPr="004D5BB7">
        <w:t>Child Helpline: If you need urgent help text YM to 85258. </w:t>
      </w:r>
    </w:p>
    <w:p w14:paraId="20F6371D" w14:textId="0AAF3F53" w:rsidR="00BC46F0" w:rsidRPr="004D5BB7" w:rsidRDefault="00BC46F0" w:rsidP="004D5BB7">
      <w:r w:rsidRPr="004D5BB7">
        <w:t>Parent helpline: 0808 802 5544</w:t>
      </w:r>
    </w:p>
    <w:p w14:paraId="20AD1C84" w14:textId="31F550CB" w:rsidR="00BC46F0" w:rsidRPr="004D5BB7" w:rsidRDefault="00F97F6D" w:rsidP="004D5BB7">
      <w:r w:rsidRPr="004D5BB7">
        <w:rPr>
          <w:noProof/>
        </w:rPr>
        <w:drawing>
          <wp:anchor distT="0" distB="0" distL="114300" distR="114300" simplePos="0" relativeHeight="251687954" behindDoc="0" locked="0" layoutInCell="1" allowOverlap="1" wp14:anchorId="3FDF93E8" wp14:editId="4837C2AB">
            <wp:simplePos x="0" y="0"/>
            <wp:positionH relativeFrom="margin">
              <wp:posOffset>3932555</wp:posOffset>
            </wp:positionH>
            <wp:positionV relativeFrom="margin">
              <wp:posOffset>1692275</wp:posOffset>
            </wp:positionV>
            <wp:extent cx="1876425" cy="819150"/>
            <wp:effectExtent l="0" t="0" r="3175" b="6350"/>
            <wp:wrapSquare wrapText="bothSides"/>
            <wp:docPr id="13279286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92869" name="Picture 3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76425" cy="819150"/>
                    </a:xfrm>
                    <a:prstGeom prst="rect">
                      <a:avLst/>
                    </a:prstGeom>
                    <a:noFill/>
                    <a:ln>
                      <a:noFill/>
                    </a:ln>
                  </pic:spPr>
                </pic:pic>
              </a:graphicData>
            </a:graphic>
          </wp:anchor>
        </w:drawing>
      </w:r>
    </w:p>
    <w:p w14:paraId="2709FBDA" w14:textId="79EF28B7" w:rsidR="00BC46F0" w:rsidRPr="004D5BB7" w:rsidRDefault="00BC46F0" w:rsidP="004D5BB7">
      <w:r w:rsidRPr="004D5BB7">
        <w:rPr>
          <w:b/>
          <w:bCs/>
        </w:rPr>
        <w:t>Recovery focus</w:t>
      </w:r>
      <w:r w:rsidRPr="004D5BB7">
        <w:t> </w:t>
      </w:r>
    </w:p>
    <w:p w14:paraId="039AB00E" w14:textId="6CBA39C9" w:rsidR="00BC46F0" w:rsidRPr="004D5BB7" w:rsidRDefault="00BC46F0" w:rsidP="004D5BB7">
      <w:r w:rsidRPr="004D5BB7">
        <w:t xml:space="preserve">We are Recovery Focus, a group of charities highly experienced in providing specialist support services to individuals and families living with the effects of </w:t>
      </w:r>
      <w:hyperlink r:id="rId109" w:history="1">
        <w:r w:rsidRPr="004D5BB7">
          <w:rPr>
            <w:rStyle w:val="Hyperlink"/>
          </w:rPr>
          <w:t>mental ill health</w:t>
        </w:r>
      </w:hyperlink>
      <w:r w:rsidRPr="004D5BB7">
        <w:t xml:space="preserve">, </w:t>
      </w:r>
      <w:hyperlink r:id="rId110" w:history="1">
        <w:r w:rsidRPr="004D5BB7">
          <w:rPr>
            <w:rStyle w:val="Hyperlink"/>
          </w:rPr>
          <w:t>drug</w:t>
        </w:r>
      </w:hyperlink>
      <w:r w:rsidRPr="004D5BB7">
        <w:t xml:space="preserve"> and </w:t>
      </w:r>
      <w:hyperlink r:id="rId111" w:history="1">
        <w:r w:rsidRPr="004D5BB7">
          <w:rPr>
            <w:rStyle w:val="Hyperlink"/>
          </w:rPr>
          <w:t>alcohol use</w:t>
        </w:r>
      </w:hyperlink>
      <w:r w:rsidRPr="004D5BB7">
        <w:t xml:space="preserve">, </w:t>
      </w:r>
      <w:hyperlink r:id="rId112" w:history="1">
        <w:r w:rsidRPr="004D5BB7">
          <w:rPr>
            <w:rStyle w:val="Hyperlink"/>
          </w:rPr>
          <w:t>gambling</w:t>
        </w:r>
      </w:hyperlink>
      <w:r w:rsidRPr="004D5BB7">
        <w:t xml:space="preserve"> and </w:t>
      </w:r>
      <w:hyperlink r:id="rId113" w:history="1">
        <w:r w:rsidRPr="004D5BB7">
          <w:rPr>
            <w:rStyle w:val="Hyperlink"/>
          </w:rPr>
          <w:t>domestic violence</w:t>
        </w:r>
      </w:hyperlink>
      <w:r w:rsidRPr="004D5BB7">
        <w:t>.</w:t>
      </w:r>
    </w:p>
    <w:p w14:paraId="6060A8EE" w14:textId="5961E182" w:rsidR="00BC46F0" w:rsidRPr="004D5BB7" w:rsidRDefault="00BC46F0" w:rsidP="004D5BB7">
      <w:r w:rsidRPr="004D5BB7">
        <w:t xml:space="preserve">Website: </w:t>
      </w:r>
      <w:hyperlink r:id="rId114" w:history="1">
        <w:r w:rsidRPr="004D5BB7">
          <w:rPr>
            <w:rStyle w:val="Hyperlink"/>
          </w:rPr>
          <w:t>https://www.recoveryfocus.org.uk/contact-us/</w:t>
        </w:r>
      </w:hyperlink>
    </w:p>
    <w:p w14:paraId="773D93DD" w14:textId="5EA04E61" w:rsidR="00BC46F0" w:rsidRPr="004D5BB7" w:rsidRDefault="00BC46F0" w:rsidP="004D5BB7"/>
    <w:p w14:paraId="15F7555E" w14:textId="280941C3" w:rsidR="00BC46F0" w:rsidRPr="004D5BB7" w:rsidRDefault="00511E2B" w:rsidP="004D5BB7">
      <w:r w:rsidRPr="004D5BB7">
        <w:rPr>
          <w:noProof/>
        </w:rPr>
        <w:drawing>
          <wp:anchor distT="0" distB="0" distL="114300" distR="114300" simplePos="0" relativeHeight="251688978" behindDoc="0" locked="0" layoutInCell="1" allowOverlap="1" wp14:anchorId="7F39F023" wp14:editId="7A9EC06A">
            <wp:simplePos x="0" y="0"/>
            <wp:positionH relativeFrom="margin">
              <wp:posOffset>4626610</wp:posOffset>
            </wp:positionH>
            <wp:positionV relativeFrom="margin">
              <wp:posOffset>3612515</wp:posOffset>
            </wp:positionV>
            <wp:extent cx="1104900" cy="1104900"/>
            <wp:effectExtent l="0" t="0" r="0" b="0"/>
            <wp:wrapSquare wrapText="bothSides"/>
            <wp:docPr id="1883126916" name="Picture 5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126916" name="Picture 50" descr="Icon&#10;&#10;Description automatically generated"/>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anchor>
        </w:drawing>
      </w:r>
      <w:r w:rsidR="00BC46F0" w:rsidRPr="004D5BB7">
        <w:rPr>
          <w:b/>
          <w:bCs/>
        </w:rPr>
        <w:t>Sane</w:t>
      </w:r>
    </w:p>
    <w:p w14:paraId="30E236B9" w14:textId="4A46563F" w:rsidR="00BC46F0" w:rsidRPr="004D5BB7" w:rsidRDefault="00BC46F0" w:rsidP="004D5BB7">
      <w:r w:rsidRPr="004D5BB7">
        <w:t>SANE is a leading UK mental health charity. We work to improve the quality of life for anyone affected by mental illness. </w:t>
      </w:r>
    </w:p>
    <w:p w14:paraId="715A1A0A" w14:textId="77777777" w:rsidR="00BC46F0" w:rsidRPr="004D5BB7" w:rsidRDefault="00BC46F0" w:rsidP="004D5BB7">
      <w:r w:rsidRPr="004D5BB7">
        <w:t>Helpline: 07984 967 708</w:t>
      </w:r>
    </w:p>
    <w:p w14:paraId="28A5F2BC" w14:textId="75D27E34" w:rsidR="00BC46F0" w:rsidRPr="004D5BB7" w:rsidRDefault="00BC46F0" w:rsidP="004D5BB7">
      <w:r w:rsidRPr="004D5BB7">
        <w:t xml:space="preserve">Email: </w:t>
      </w:r>
      <w:hyperlink r:id="rId116" w:history="1">
        <w:r w:rsidRPr="004D5BB7">
          <w:rPr>
            <w:rStyle w:val="Hyperlink"/>
          </w:rPr>
          <w:t>support@sane.org.uk</w:t>
        </w:r>
      </w:hyperlink>
    </w:p>
    <w:p w14:paraId="015DEEF1" w14:textId="17B2C5C2" w:rsidR="00BC46F0" w:rsidRDefault="00BC46F0" w:rsidP="004D5BB7">
      <w:r w:rsidRPr="004D5BB7">
        <w:t xml:space="preserve">Website: </w:t>
      </w:r>
      <w:hyperlink r:id="rId117" w:history="1">
        <w:r w:rsidRPr="004D5BB7">
          <w:rPr>
            <w:rStyle w:val="Hyperlink"/>
          </w:rPr>
          <w:t>http://www.sane.org.uk/</w:t>
        </w:r>
      </w:hyperlink>
    </w:p>
    <w:p w14:paraId="7EF8085D" w14:textId="6831A82D" w:rsidR="00511E2B" w:rsidRPr="004D5BB7" w:rsidRDefault="00511E2B" w:rsidP="004D5BB7"/>
    <w:p w14:paraId="0BA44276" w14:textId="4FBAD910" w:rsidR="00BC46F0" w:rsidRPr="004D5BB7" w:rsidRDefault="00BC46F0" w:rsidP="004D5BB7">
      <w:r w:rsidRPr="004D5BB7">
        <w:rPr>
          <w:b/>
          <w:bCs/>
        </w:rPr>
        <w:t>Bipolar UK</w:t>
      </w:r>
      <w:r w:rsidRPr="004D5BB7">
        <w:t> </w:t>
      </w:r>
    </w:p>
    <w:p w14:paraId="1CB24C8B" w14:textId="300EBE5D" w:rsidR="00BC46F0" w:rsidRPr="004D5BB7" w:rsidRDefault="00511E2B" w:rsidP="004D5BB7">
      <w:r w:rsidRPr="004D5BB7">
        <w:rPr>
          <w:noProof/>
        </w:rPr>
        <w:drawing>
          <wp:anchor distT="0" distB="0" distL="114300" distR="114300" simplePos="0" relativeHeight="251690002" behindDoc="0" locked="0" layoutInCell="1" allowOverlap="1" wp14:anchorId="6CBE6C24" wp14:editId="24FD591C">
            <wp:simplePos x="0" y="0"/>
            <wp:positionH relativeFrom="margin">
              <wp:posOffset>4127500</wp:posOffset>
            </wp:positionH>
            <wp:positionV relativeFrom="margin">
              <wp:posOffset>5457825</wp:posOffset>
            </wp:positionV>
            <wp:extent cx="1506220" cy="893445"/>
            <wp:effectExtent l="0" t="0" r="5080" b="0"/>
            <wp:wrapSquare wrapText="bothSides"/>
            <wp:docPr id="619663387" name="Picture 4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63387" name="Picture 49" descr="Icon&#10;&#10;Description automatically generated"/>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506220" cy="893445"/>
                    </a:xfrm>
                    <a:prstGeom prst="rect">
                      <a:avLst/>
                    </a:prstGeom>
                    <a:noFill/>
                    <a:ln>
                      <a:noFill/>
                    </a:ln>
                  </pic:spPr>
                </pic:pic>
              </a:graphicData>
            </a:graphic>
          </wp:anchor>
        </w:drawing>
      </w:r>
      <w:r w:rsidR="00BC46F0" w:rsidRPr="004D5BB7">
        <w:t>Our mission is to empower everyone affected by bipolar to live well and fulfil their potential.</w:t>
      </w:r>
    </w:p>
    <w:p w14:paraId="7F2F367A" w14:textId="544797BB" w:rsidR="00BC46F0" w:rsidRPr="004D5BB7" w:rsidRDefault="00BC46F0" w:rsidP="004D5BB7">
      <w:r w:rsidRPr="004D5BB7">
        <w:t>Phone: 03333 233 880</w:t>
      </w:r>
    </w:p>
    <w:p w14:paraId="5149D92F" w14:textId="22D0F762" w:rsidR="00BC46F0" w:rsidRPr="004D5BB7" w:rsidRDefault="00BC46F0" w:rsidP="004D5BB7">
      <w:r w:rsidRPr="004D5BB7">
        <w:t xml:space="preserve">Website: </w:t>
      </w:r>
      <w:hyperlink r:id="rId119" w:history="1">
        <w:r w:rsidRPr="004D5BB7">
          <w:rPr>
            <w:rStyle w:val="Hyperlink"/>
          </w:rPr>
          <w:t>https://www.bipolaruk.org/</w:t>
        </w:r>
      </w:hyperlink>
    </w:p>
    <w:p w14:paraId="191DCB73" w14:textId="347C9981" w:rsidR="00BC46F0" w:rsidRPr="004D5BB7" w:rsidRDefault="00BC46F0" w:rsidP="004D5BB7"/>
    <w:p w14:paraId="2712B96B" w14:textId="6D7DDB3B" w:rsidR="00BC46F0" w:rsidRPr="004D5BB7" w:rsidRDefault="00511E2B" w:rsidP="004D5BB7">
      <w:r w:rsidRPr="004D5BB7">
        <w:rPr>
          <w:noProof/>
        </w:rPr>
        <w:drawing>
          <wp:anchor distT="0" distB="0" distL="114300" distR="114300" simplePos="0" relativeHeight="251691026" behindDoc="0" locked="0" layoutInCell="1" allowOverlap="1" wp14:anchorId="6047A3FA" wp14:editId="2DEA6034">
            <wp:simplePos x="0" y="0"/>
            <wp:positionH relativeFrom="margin">
              <wp:posOffset>4563110</wp:posOffset>
            </wp:positionH>
            <wp:positionV relativeFrom="margin">
              <wp:posOffset>7266305</wp:posOffset>
            </wp:positionV>
            <wp:extent cx="1162685" cy="1162685"/>
            <wp:effectExtent l="0" t="0" r="5715" b="5715"/>
            <wp:wrapSquare wrapText="bothSides"/>
            <wp:docPr id="556109507" name="Picture 4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09507" name="Picture 48" descr="Logo, company name&#10;&#10;Description automatically generated"/>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162685" cy="1162685"/>
                    </a:xfrm>
                    <a:prstGeom prst="rect">
                      <a:avLst/>
                    </a:prstGeom>
                    <a:noFill/>
                    <a:ln>
                      <a:noFill/>
                    </a:ln>
                  </pic:spPr>
                </pic:pic>
              </a:graphicData>
            </a:graphic>
          </wp:anchor>
        </w:drawing>
      </w:r>
      <w:r w:rsidR="00BC46F0" w:rsidRPr="004D5BB7">
        <w:rPr>
          <w:b/>
          <w:bCs/>
        </w:rPr>
        <w:t>No Panic</w:t>
      </w:r>
      <w:r w:rsidR="00BC46F0" w:rsidRPr="004D5BB7">
        <w:t> </w:t>
      </w:r>
    </w:p>
    <w:p w14:paraId="449FFC9E" w14:textId="1E6DB433" w:rsidR="00BC46F0" w:rsidRPr="004D5BB7" w:rsidRDefault="00BC46F0" w:rsidP="004D5BB7">
      <w:r w:rsidRPr="004D5BB7">
        <w:t>No Panic is a registered charity which helps people who suffer from Panic Attacks, Phobias, Obsessive Compulsive Disorders and other related anxiety disorders including those people who are trying to give up Tranquillizers.</w:t>
      </w:r>
    </w:p>
    <w:p w14:paraId="48AB1915" w14:textId="77777777" w:rsidR="00BC46F0" w:rsidRPr="004D5BB7" w:rsidRDefault="00BC46F0" w:rsidP="004D5BB7">
      <w:r w:rsidRPr="004D5BB7">
        <w:t>Helpline: 0300 7729844</w:t>
      </w:r>
    </w:p>
    <w:p w14:paraId="66EE12BE" w14:textId="5924C329" w:rsidR="00BC46F0" w:rsidRDefault="00BC46F0" w:rsidP="004D5BB7">
      <w:r w:rsidRPr="004D5BB7">
        <w:t>Youth Helpline: 0330 606 1174</w:t>
      </w:r>
    </w:p>
    <w:p w14:paraId="72F77EBD" w14:textId="77777777" w:rsidR="00511E2B" w:rsidRPr="004D5BB7" w:rsidRDefault="00511E2B" w:rsidP="004D5BB7"/>
    <w:p w14:paraId="5651F43D" w14:textId="48400473" w:rsidR="00BC46F0" w:rsidRPr="004D5BB7" w:rsidRDefault="00511E2B" w:rsidP="004D5BB7">
      <w:r w:rsidRPr="004D5BB7">
        <w:rPr>
          <w:noProof/>
        </w:rPr>
        <w:lastRenderedPageBreak/>
        <w:drawing>
          <wp:anchor distT="0" distB="0" distL="114300" distR="114300" simplePos="0" relativeHeight="251692050" behindDoc="0" locked="0" layoutInCell="1" allowOverlap="1" wp14:anchorId="376A9440" wp14:editId="40024B58">
            <wp:simplePos x="0" y="0"/>
            <wp:positionH relativeFrom="margin">
              <wp:posOffset>4165600</wp:posOffset>
            </wp:positionH>
            <wp:positionV relativeFrom="margin">
              <wp:posOffset>11430</wp:posOffset>
            </wp:positionV>
            <wp:extent cx="1855470" cy="666115"/>
            <wp:effectExtent l="0" t="0" r="0" b="0"/>
            <wp:wrapSquare wrapText="bothSides"/>
            <wp:docPr id="1372939654" name="Picture 4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939654" name="Picture 47" descr="Text&#10;&#10;Description automatically generated with medium confidence"/>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855470" cy="666115"/>
                    </a:xfrm>
                    <a:prstGeom prst="rect">
                      <a:avLst/>
                    </a:prstGeom>
                    <a:noFill/>
                    <a:ln>
                      <a:noFill/>
                    </a:ln>
                  </pic:spPr>
                </pic:pic>
              </a:graphicData>
            </a:graphic>
          </wp:anchor>
        </w:drawing>
      </w:r>
      <w:r w:rsidR="00BC46F0" w:rsidRPr="004D5BB7">
        <w:rPr>
          <w:b/>
          <w:bCs/>
        </w:rPr>
        <w:t>The Association for Child and Adolescent Mental Health</w:t>
      </w:r>
    </w:p>
    <w:p w14:paraId="0BDE2D49" w14:textId="303FE4A1" w:rsidR="00BC46F0" w:rsidRPr="004D5BB7" w:rsidRDefault="00BC46F0" w:rsidP="004D5BB7">
      <w:r w:rsidRPr="004D5BB7">
        <w:t>Professor Jess Deighton, Professor of Child Mental Health and Wellbeing at University College London and Director of the Evidence Based Practice Unit at the Anna Freud National Centre for Children and Families</w:t>
      </w:r>
      <w:hyperlink r:id="rId122" w:history="1">
        <w:r w:rsidRPr="004D5BB7">
          <w:rPr>
            <w:rStyle w:val="Hyperlink"/>
          </w:rPr>
          <w:t>, talks about the role schools can play in young people’s mental health</w:t>
        </w:r>
      </w:hyperlink>
      <w:r w:rsidRPr="004D5BB7">
        <w:t>, about school-based interventions, and some insights from her latest research.</w:t>
      </w:r>
    </w:p>
    <w:p w14:paraId="1CA10F85" w14:textId="77777777" w:rsidR="00511E2B" w:rsidRDefault="00BC46F0" w:rsidP="004D5BB7">
      <w:hyperlink r:id="rId123" w:history="1">
        <w:r w:rsidRPr="004D5BB7">
          <w:rPr>
            <w:rStyle w:val="Hyperlink"/>
          </w:rPr>
          <w:t>https://www.acamh.org/about-acamh/</w:t>
        </w:r>
      </w:hyperlink>
    </w:p>
    <w:p w14:paraId="657BF32D" w14:textId="75AD5151" w:rsidR="00BC46F0" w:rsidRPr="004D5BB7" w:rsidRDefault="00BC46F0" w:rsidP="004D5BB7"/>
    <w:p w14:paraId="5F2D0540" w14:textId="15157A3A" w:rsidR="00BC46F0" w:rsidRPr="004D5BB7" w:rsidRDefault="00511E2B" w:rsidP="004D5BB7">
      <w:r w:rsidRPr="004D5BB7">
        <w:rPr>
          <w:noProof/>
        </w:rPr>
        <w:drawing>
          <wp:anchor distT="0" distB="0" distL="114300" distR="114300" simplePos="0" relativeHeight="251693074" behindDoc="0" locked="0" layoutInCell="1" allowOverlap="1" wp14:anchorId="24D229C0" wp14:editId="2FFC5F5B">
            <wp:simplePos x="0" y="0"/>
            <wp:positionH relativeFrom="margin">
              <wp:posOffset>3322955</wp:posOffset>
            </wp:positionH>
            <wp:positionV relativeFrom="margin">
              <wp:posOffset>1943100</wp:posOffset>
            </wp:positionV>
            <wp:extent cx="2859405" cy="644525"/>
            <wp:effectExtent l="0" t="0" r="0" b="3175"/>
            <wp:wrapSquare wrapText="bothSides"/>
            <wp:docPr id="1715054767" name="Picture 46"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054767" name="Picture 46" descr="A picture containing text, sign&#10;&#10;Description automatically generated"/>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859405" cy="644525"/>
                    </a:xfrm>
                    <a:prstGeom prst="rect">
                      <a:avLst/>
                    </a:prstGeom>
                    <a:noFill/>
                    <a:ln>
                      <a:noFill/>
                    </a:ln>
                  </pic:spPr>
                </pic:pic>
              </a:graphicData>
            </a:graphic>
          </wp:anchor>
        </w:drawing>
      </w:r>
      <w:r w:rsidR="00BC46F0" w:rsidRPr="004D5BB7">
        <w:rPr>
          <w:b/>
          <w:bCs/>
        </w:rPr>
        <w:t>Mentally Healthy Schools</w:t>
      </w:r>
    </w:p>
    <w:p w14:paraId="79605A04" w14:textId="3EF1D6AC" w:rsidR="00BC46F0" w:rsidRPr="004D5BB7" w:rsidRDefault="00BC46F0" w:rsidP="004D5BB7">
      <w:r w:rsidRPr="004D5BB7">
        <w:t xml:space="preserve">The Anna Freud Centre has </w:t>
      </w:r>
      <w:hyperlink r:id="rId125" w:history="1">
        <w:r w:rsidRPr="004D5BB7">
          <w:rPr>
            <w:rStyle w:val="Hyperlink"/>
          </w:rPr>
          <w:t>an entire resource hub</w:t>
        </w:r>
      </w:hyperlink>
      <w:r w:rsidRPr="004D5BB7">
        <w:t xml:space="preserve"> devoted to getting pupils and staff on the path to becoming a mentally healthy school, featuring a new toolkit for transitions into new schools, college, or leaving education, published this month. Other resources offer guidance to support children with anxiety, promote gender equality, </w:t>
      </w:r>
      <w:r w:rsidR="00BE6A31" w:rsidRPr="004D5BB7">
        <w:t>Girls’</w:t>
      </w:r>
      <w:r w:rsidRPr="004D5BB7">
        <w:t>’ rights in schools and tips for lesson plans on coercive control and sexual harassment in the workplace.</w:t>
      </w:r>
    </w:p>
    <w:p w14:paraId="006A3E8C" w14:textId="76F7BF0A" w:rsidR="00BC46F0" w:rsidRPr="004D5BB7" w:rsidRDefault="00BC46F0" w:rsidP="004D5BB7">
      <w:r w:rsidRPr="004D5BB7">
        <w:t>https://www.mentallyhealthyschools.org.uk/getting-started/secondary-and-fe/</w:t>
      </w:r>
    </w:p>
    <w:p w14:paraId="06EE3457" w14:textId="31350589" w:rsidR="00BC46F0" w:rsidRDefault="00BC46F0" w:rsidP="00BC46F0">
      <w:pPr>
        <w:spacing w:after="240"/>
      </w:pPr>
    </w:p>
    <w:p w14:paraId="7B5A98E9" w14:textId="4C856F9B" w:rsidR="00BC46F0" w:rsidRPr="00511E2B" w:rsidRDefault="00474519" w:rsidP="004D5BB7">
      <w:pPr>
        <w:pStyle w:val="Heading3"/>
        <w:rPr>
          <w:sz w:val="32"/>
          <w:szCs w:val="32"/>
        </w:rPr>
      </w:pPr>
      <w:bookmarkStart w:id="31" w:name="_Toc225858266"/>
      <w:r w:rsidRPr="00511E2B">
        <w:rPr>
          <w:sz w:val="32"/>
          <w:szCs w:val="32"/>
        </w:rPr>
        <w:t>Child marriage</w:t>
      </w:r>
      <w:bookmarkEnd w:id="31"/>
      <w:r w:rsidR="00BC46F0" w:rsidRPr="00511E2B">
        <w:rPr>
          <w:sz w:val="32"/>
          <w:szCs w:val="32"/>
        </w:rPr>
        <w:t> </w:t>
      </w:r>
    </w:p>
    <w:p w14:paraId="5DA92DE6" w14:textId="665B6BD3" w:rsidR="00BC46F0" w:rsidRDefault="00511E2B" w:rsidP="00BC46F0">
      <w:r w:rsidRPr="004D5BB7">
        <w:rPr>
          <w:noProof/>
        </w:rPr>
        <w:drawing>
          <wp:anchor distT="0" distB="0" distL="114300" distR="114300" simplePos="0" relativeHeight="251694098" behindDoc="0" locked="0" layoutInCell="1" allowOverlap="1" wp14:anchorId="60ED5332" wp14:editId="48BA21F5">
            <wp:simplePos x="0" y="0"/>
            <wp:positionH relativeFrom="margin">
              <wp:posOffset>3046730</wp:posOffset>
            </wp:positionH>
            <wp:positionV relativeFrom="margin">
              <wp:posOffset>4547235</wp:posOffset>
            </wp:positionV>
            <wp:extent cx="2684780" cy="644525"/>
            <wp:effectExtent l="0" t="0" r="0" b="3175"/>
            <wp:wrapSquare wrapText="bothSides"/>
            <wp:docPr id="1011910865" name="Picture 4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910865" name="Picture 45" descr="A picture containing text&#10;&#10;Description automatically generated"/>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684780" cy="644525"/>
                    </a:xfrm>
                    <a:prstGeom prst="rect">
                      <a:avLst/>
                    </a:prstGeom>
                    <a:noFill/>
                    <a:ln>
                      <a:noFill/>
                    </a:ln>
                  </pic:spPr>
                </pic:pic>
              </a:graphicData>
            </a:graphic>
          </wp:anchor>
        </w:drawing>
      </w:r>
    </w:p>
    <w:p w14:paraId="3E52AD8B" w14:textId="65CD22C6" w:rsidR="00BC46F0" w:rsidRPr="004D5BB7" w:rsidRDefault="00BC46F0" w:rsidP="004D5BB7">
      <w:r w:rsidRPr="004D5BB7">
        <w:rPr>
          <w:b/>
          <w:bCs/>
        </w:rPr>
        <w:t>Karma</w:t>
      </w:r>
      <w:r w:rsidRPr="004D5BB7">
        <w:t xml:space="preserve"> </w:t>
      </w:r>
      <w:r w:rsidRPr="004D5BB7">
        <w:rPr>
          <w:b/>
          <w:bCs/>
        </w:rPr>
        <w:t>Nirvana</w:t>
      </w:r>
      <w:r w:rsidRPr="004D5BB7">
        <w:t> </w:t>
      </w:r>
    </w:p>
    <w:p w14:paraId="736FC463" w14:textId="2F4E26C8" w:rsidR="00511E2B" w:rsidRPr="004D5BB7" w:rsidRDefault="00BC46F0" w:rsidP="004D5BB7">
      <w:r w:rsidRPr="004D5BB7">
        <w:t xml:space="preserve">Supporting victims of </w:t>
      </w:r>
      <w:proofErr w:type="gramStart"/>
      <w:r w:rsidRPr="004D5BB7">
        <w:t>honour based</w:t>
      </w:r>
      <w:proofErr w:type="gramEnd"/>
      <w:r w:rsidRPr="004D5BB7">
        <w:t xml:space="preserve"> abuse and </w:t>
      </w:r>
      <w:r w:rsidR="00474519" w:rsidRPr="004D5BB7">
        <w:t>child marriage</w:t>
      </w:r>
      <w:r w:rsidRPr="004D5BB7">
        <w:t>. </w:t>
      </w:r>
    </w:p>
    <w:p w14:paraId="5AADA016" w14:textId="00881733" w:rsidR="00BC46F0" w:rsidRPr="004D5BB7" w:rsidRDefault="00BC46F0" w:rsidP="004D5BB7">
      <w:r w:rsidRPr="004D5BB7">
        <w:t>Helpline: 0800 5999 247</w:t>
      </w:r>
    </w:p>
    <w:p w14:paraId="51E363CD" w14:textId="4255591E" w:rsidR="00BC46F0" w:rsidRPr="004D5BB7" w:rsidRDefault="00511E2B" w:rsidP="004D5BB7">
      <w:r w:rsidRPr="004D5BB7">
        <w:rPr>
          <w:noProof/>
        </w:rPr>
        <w:drawing>
          <wp:anchor distT="0" distB="0" distL="114300" distR="114300" simplePos="0" relativeHeight="251695122" behindDoc="0" locked="0" layoutInCell="1" allowOverlap="1" wp14:anchorId="0B9D8BF8" wp14:editId="7D2F65F5">
            <wp:simplePos x="0" y="0"/>
            <wp:positionH relativeFrom="margin">
              <wp:posOffset>4653915</wp:posOffset>
            </wp:positionH>
            <wp:positionV relativeFrom="margin">
              <wp:posOffset>5717540</wp:posOffset>
            </wp:positionV>
            <wp:extent cx="1073150" cy="1210310"/>
            <wp:effectExtent l="0" t="0" r="6350" b="0"/>
            <wp:wrapSquare wrapText="bothSides"/>
            <wp:docPr id="853701505" name="Picture 4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701505" name="Picture 44" descr="Logo&#10;&#10;Description automatically generated"/>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073150" cy="1210310"/>
                    </a:xfrm>
                    <a:prstGeom prst="rect">
                      <a:avLst/>
                    </a:prstGeom>
                    <a:noFill/>
                    <a:ln>
                      <a:noFill/>
                    </a:ln>
                  </pic:spPr>
                </pic:pic>
              </a:graphicData>
            </a:graphic>
          </wp:anchor>
        </w:drawing>
      </w:r>
    </w:p>
    <w:p w14:paraId="1B789A53" w14:textId="0DAD0995" w:rsidR="00BC46F0" w:rsidRPr="004D5BB7" w:rsidRDefault="00BC46F0" w:rsidP="004D5BB7">
      <w:pPr>
        <w:rPr>
          <w:b/>
          <w:bCs/>
        </w:rPr>
      </w:pPr>
      <w:r w:rsidRPr="004D5BB7">
        <w:rPr>
          <w:b/>
          <w:bCs/>
        </w:rPr>
        <w:t>Right to choose </w:t>
      </w:r>
    </w:p>
    <w:p w14:paraId="2FF851DE" w14:textId="1ADD4D67" w:rsidR="00BC46F0" w:rsidRPr="004D5BB7" w:rsidRDefault="00BC46F0" w:rsidP="004D5BB7">
      <w:r w:rsidRPr="004D5BB7">
        <w:t xml:space="preserve">West midlands </w:t>
      </w:r>
      <w:r w:rsidR="00474519" w:rsidRPr="004D5BB7">
        <w:t>child marriage</w:t>
      </w:r>
      <w:r w:rsidRPr="004D5BB7">
        <w:t xml:space="preserve"> and </w:t>
      </w:r>
      <w:proofErr w:type="gramStart"/>
      <w:r w:rsidRPr="004D5BB7">
        <w:t>honour based</w:t>
      </w:r>
      <w:proofErr w:type="gramEnd"/>
      <w:r w:rsidRPr="004D5BB7">
        <w:t xml:space="preserve"> abuse helpline. </w:t>
      </w:r>
    </w:p>
    <w:p w14:paraId="64698830" w14:textId="77777777" w:rsidR="00BC46F0" w:rsidRDefault="00BC46F0" w:rsidP="004D5BB7">
      <w:r w:rsidRPr="004D5BB7">
        <w:t>Helpline: 0800 953 9777</w:t>
      </w:r>
    </w:p>
    <w:p w14:paraId="29B6FC17" w14:textId="77777777" w:rsidR="00511E2B" w:rsidRPr="004D5BB7" w:rsidRDefault="00511E2B" w:rsidP="004D5BB7"/>
    <w:p w14:paraId="27D727D5" w14:textId="37D4C8AD" w:rsidR="00BC46F0" w:rsidRPr="004D5BB7" w:rsidRDefault="00511E2B" w:rsidP="004D5BB7">
      <w:r w:rsidRPr="004D5BB7">
        <w:rPr>
          <w:noProof/>
        </w:rPr>
        <w:drawing>
          <wp:anchor distT="0" distB="0" distL="114300" distR="114300" simplePos="0" relativeHeight="251696146" behindDoc="0" locked="0" layoutInCell="1" allowOverlap="1" wp14:anchorId="360F64AA" wp14:editId="069BFFCF">
            <wp:simplePos x="0" y="0"/>
            <wp:positionH relativeFrom="margin">
              <wp:posOffset>4530090</wp:posOffset>
            </wp:positionH>
            <wp:positionV relativeFrom="margin">
              <wp:posOffset>7444105</wp:posOffset>
            </wp:positionV>
            <wp:extent cx="1654175" cy="1094105"/>
            <wp:effectExtent l="0" t="0" r="0" b="0"/>
            <wp:wrapSquare wrapText="bothSides"/>
            <wp:docPr id="1724447256" name="Picture 4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47256" name="Picture 43" descr="A picture containing text&#10;&#10;Description automatically generated"/>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654175" cy="1094105"/>
                    </a:xfrm>
                    <a:prstGeom prst="rect">
                      <a:avLst/>
                    </a:prstGeom>
                    <a:noFill/>
                    <a:ln>
                      <a:noFill/>
                    </a:ln>
                  </pic:spPr>
                </pic:pic>
              </a:graphicData>
            </a:graphic>
          </wp:anchor>
        </w:drawing>
      </w:r>
      <w:r w:rsidR="00474519" w:rsidRPr="004D5BB7">
        <w:rPr>
          <w:b/>
          <w:bCs/>
        </w:rPr>
        <w:t>Child marriage</w:t>
      </w:r>
      <w:r w:rsidR="00BC46F0" w:rsidRPr="004D5BB7">
        <w:rPr>
          <w:b/>
          <w:bCs/>
        </w:rPr>
        <w:t xml:space="preserve"> Unit</w:t>
      </w:r>
      <w:r w:rsidR="00BC46F0" w:rsidRPr="004D5BB7">
        <w:t> </w:t>
      </w:r>
    </w:p>
    <w:p w14:paraId="54197683" w14:textId="7DD6CA73" w:rsidR="00BC46F0" w:rsidRDefault="00BC46F0" w:rsidP="00511E2B">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The </w:t>
      </w:r>
      <w:r w:rsidR="00474519">
        <w:rPr>
          <w:rFonts w:ascii="Arial" w:hAnsi="Arial" w:cs="Arial"/>
          <w:color w:val="000000"/>
          <w:sz w:val="22"/>
          <w:szCs w:val="22"/>
        </w:rPr>
        <w:t>Child marriage</w:t>
      </w:r>
      <w:r>
        <w:rPr>
          <w:rFonts w:ascii="Arial" w:hAnsi="Arial" w:cs="Arial"/>
          <w:color w:val="000000"/>
          <w:sz w:val="22"/>
          <w:szCs w:val="22"/>
        </w:rPr>
        <w:t xml:space="preserve"> Unit was set up in 2005 and provides support to victims as well as expert training and guidance to professionals. It is jointly run by the Home Office and Foreign and Commonwealth Office. In 2011 they dealt with over 1400 calls in relation to </w:t>
      </w:r>
      <w:r w:rsidR="00474519">
        <w:rPr>
          <w:rFonts w:ascii="Arial" w:hAnsi="Arial" w:cs="Arial"/>
          <w:color w:val="000000"/>
          <w:sz w:val="22"/>
          <w:szCs w:val="22"/>
        </w:rPr>
        <w:t>child marriage</w:t>
      </w:r>
      <w:r>
        <w:rPr>
          <w:rFonts w:ascii="Arial" w:hAnsi="Arial" w:cs="Arial"/>
          <w:color w:val="000000"/>
          <w:sz w:val="22"/>
          <w:szCs w:val="22"/>
        </w:rPr>
        <w:t>s.</w:t>
      </w:r>
    </w:p>
    <w:p w14:paraId="1E58935E" w14:textId="77777777" w:rsidR="00511E2B" w:rsidRDefault="00511E2B" w:rsidP="00511E2B">
      <w:pPr>
        <w:pStyle w:val="NormalWeb"/>
        <w:spacing w:before="0" w:beforeAutospacing="0" w:after="0" w:afterAutospacing="0"/>
      </w:pPr>
    </w:p>
    <w:p w14:paraId="27D730A9" w14:textId="56FD7483" w:rsidR="00BC46F0" w:rsidRPr="004D5BB7" w:rsidRDefault="00BC46F0" w:rsidP="004D5BB7">
      <w:r w:rsidRPr="004D5BB7">
        <w:t>Phone: 020 7008 0151</w:t>
      </w:r>
    </w:p>
    <w:p w14:paraId="0572791F" w14:textId="77777777" w:rsidR="00BC46F0" w:rsidRPr="004D5BB7" w:rsidRDefault="00BC46F0" w:rsidP="004D5BB7">
      <w:r w:rsidRPr="004D5BB7">
        <w:t>Website: https://www.haloproject.org.uk/forced-marriage-unit-W21page-31</w:t>
      </w:r>
    </w:p>
    <w:p w14:paraId="139D56CF" w14:textId="77777777" w:rsidR="00BC46F0" w:rsidRPr="004D5BB7" w:rsidRDefault="00BC46F0" w:rsidP="004D5BB7"/>
    <w:p w14:paraId="1617EDB0" w14:textId="178E1BD4" w:rsidR="00BC46F0" w:rsidRDefault="00BC46F0" w:rsidP="00D568FD">
      <w:pPr>
        <w:pStyle w:val="Heading3"/>
      </w:pPr>
      <w:bookmarkStart w:id="32" w:name="_Toc225858267"/>
      <w:r w:rsidRPr="00511E2B">
        <w:rPr>
          <w:sz w:val="32"/>
          <w:szCs w:val="32"/>
        </w:rPr>
        <w:lastRenderedPageBreak/>
        <w:t>Homelessness</w:t>
      </w:r>
      <w:bookmarkEnd w:id="32"/>
      <w:r>
        <w:t> </w:t>
      </w:r>
    </w:p>
    <w:p w14:paraId="2F062C0A" w14:textId="5CCC9AA2" w:rsidR="00BC46F0" w:rsidRPr="00D568FD" w:rsidRDefault="00BC46F0" w:rsidP="00D568FD">
      <w:r w:rsidRPr="00D568FD">
        <w:rPr>
          <w:b/>
          <w:bCs/>
        </w:rPr>
        <w:t>Shelter</w:t>
      </w:r>
      <w:r w:rsidRPr="00D568FD">
        <w:rPr>
          <w:noProof/>
        </w:rPr>
        <w:drawing>
          <wp:anchor distT="0" distB="0" distL="114300" distR="114300" simplePos="0" relativeHeight="251697170" behindDoc="0" locked="0" layoutInCell="1" allowOverlap="1" wp14:anchorId="079590BF" wp14:editId="30E34B4C">
            <wp:simplePos x="0" y="0"/>
            <wp:positionH relativeFrom="margin">
              <wp:align>right</wp:align>
            </wp:positionH>
            <wp:positionV relativeFrom="margin">
              <wp:align>top</wp:align>
            </wp:positionV>
            <wp:extent cx="1316355" cy="982980"/>
            <wp:effectExtent l="0" t="0" r="4445" b="0"/>
            <wp:wrapSquare wrapText="bothSides"/>
            <wp:docPr id="42" name="Picture 4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Logo, company name&#10;&#10;Description automatically generated"/>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316355" cy="982980"/>
                    </a:xfrm>
                    <a:prstGeom prst="rect">
                      <a:avLst/>
                    </a:prstGeom>
                    <a:noFill/>
                    <a:ln>
                      <a:noFill/>
                    </a:ln>
                  </pic:spPr>
                </pic:pic>
              </a:graphicData>
            </a:graphic>
          </wp:anchor>
        </w:drawing>
      </w:r>
    </w:p>
    <w:p w14:paraId="5E2D9CA5" w14:textId="2E6BDE75" w:rsidR="00BC46F0" w:rsidRPr="00D568FD" w:rsidRDefault="00BC46F0" w:rsidP="00D568FD">
      <w:r w:rsidRPr="00D568FD">
        <w:t>Shelter helps millions of people every year struggling with bad housing or homelessness through our advice, support, and legal services.</w:t>
      </w:r>
    </w:p>
    <w:p w14:paraId="16DF58A9" w14:textId="6BB6EB82" w:rsidR="00BC46F0" w:rsidRPr="00D568FD" w:rsidRDefault="00BC46F0" w:rsidP="00D568FD">
      <w:r w:rsidRPr="00D568FD">
        <w:t>Helpline: 0808 800 4444 </w:t>
      </w:r>
    </w:p>
    <w:p w14:paraId="11590265" w14:textId="3976B7DD" w:rsidR="00BC46F0" w:rsidRPr="00D568FD" w:rsidRDefault="00BC46F0" w:rsidP="00D568FD">
      <w:r w:rsidRPr="00D568FD">
        <w:t xml:space="preserve">Website: </w:t>
      </w:r>
      <w:hyperlink r:id="rId130" w:history="1">
        <w:r w:rsidRPr="00D568FD">
          <w:rPr>
            <w:rStyle w:val="Hyperlink"/>
          </w:rPr>
          <w:t>https://england.shelter.org.uk/</w:t>
        </w:r>
      </w:hyperlink>
    </w:p>
    <w:p w14:paraId="1EBD9C9C" w14:textId="4B05AAA7" w:rsidR="00BC46F0" w:rsidRPr="00D568FD" w:rsidRDefault="00BC46F0" w:rsidP="00D568FD"/>
    <w:p w14:paraId="6B2DBDD3" w14:textId="43633800" w:rsidR="00BC46F0" w:rsidRPr="00D568FD" w:rsidRDefault="00D25924" w:rsidP="00D568FD">
      <w:r w:rsidRPr="00D568FD">
        <w:rPr>
          <w:noProof/>
        </w:rPr>
        <w:drawing>
          <wp:anchor distT="0" distB="0" distL="114300" distR="114300" simplePos="0" relativeHeight="251698194" behindDoc="0" locked="0" layoutInCell="1" allowOverlap="1" wp14:anchorId="0FDEB1B4" wp14:editId="00346815">
            <wp:simplePos x="0" y="0"/>
            <wp:positionH relativeFrom="margin">
              <wp:posOffset>3987165</wp:posOffset>
            </wp:positionH>
            <wp:positionV relativeFrom="margin">
              <wp:posOffset>1967230</wp:posOffset>
            </wp:positionV>
            <wp:extent cx="1744345" cy="982980"/>
            <wp:effectExtent l="0" t="0" r="0" b="0"/>
            <wp:wrapSquare wrapText="bothSides"/>
            <wp:docPr id="1905797856" name="Picture 4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797856" name="Picture 41" descr="A picture containing text&#10;&#10;Description automatically generated"/>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744345" cy="982980"/>
                    </a:xfrm>
                    <a:prstGeom prst="rect">
                      <a:avLst/>
                    </a:prstGeom>
                    <a:noFill/>
                    <a:ln>
                      <a:noFill/>
                    </a:ln>
                  </pic:spPr>
                </pic:pic>
              </a:graphicData>
            </a:graphic>
          </wp:anchor>
        </w:drawing>
      </w:r>
      <w:r w:rsidR="00BC46F0" w:rsidRPr="00D568FD">
        <w:rPr>
          <w:b/>
          <w:bCs/>
        </w:rPr>
        <w:t>BCC Emergency Accommodation</w:t>
      </w:r>
      <w:r w:rsidR="00BC46F0" w:rsidRPr="00D568FD">
        <w:t>- out of hours </w:t>
      </w:r>
    </w:p>
    <w:p w14:paraId="54D8277C" w14:textId="6515592F" w:rsidR="00BC46F0" w:rsidRPr="00D568FD" w:rsidRDefault="00BC46F0" w:rsidP="00D568FD">
      <w:r w:rsidRPr="00D568FD">
        <w:t xml:space="preserve">If you have nowhere to stay </w:t>
      </w:r>
      <w:proofErr w:type="gramStart"/>
      <w:r w:rsidRPr="00D568FD">
        <w:t>tonight</w:t>
      </w:r>
      <w:proofErr w:type="gramEnd"/>
      <w:r w:rsidRPr="00D568FD">
        <w:t xml:space="preserve"> then we may provide you with emergency accommodation to relieve your homelessness providing you are eligible for social housing.</w:t>
      </w:r>
    </w:p>
    <w:p w14:paraId="036FA62E" w14:textId="77777777" w:rsidR="00BC46F0" w:rsidRPr="00D568FD" w:rsidRDefault="00BC46F0" w:rsidP="00D568FD"/>
    <w:p w14:paraId="6D46D5ED" w14:textId="77777777" w:rsidR="00BC46F0" w:rsidRPr="00D568FD" w:rsidRDefault="00BC46F0" w:rsidP="00D568FD">
      <w:r w:rsidRPr="00D568FD">
        <w:t>Over 18’s helpline: 0121 303 2296 </w:t>
      </w:r>
    </w:p>
    <w:p w14:paraId="5189CD2C" w14:textId="77777777" w:rsidR="00BC46F0" w:rsidRPr="00D568FD" w:rsidRDefault="00BC46F0" w:rsidP="00D568FD">
      <w:r w:rsidRPr="00D568FD">
        <w:t>Under 18’s helpline: 0121 675 4806</w:t>
      </w:r>
    </w:p>
    <w:p w14:paraId="2E90F65D" w14:textId="053F11DC" w:rsidR="00BC46F0" w:rsidRPr="00D568FD" w:rsidRDefault="00BC46F0" w:rsidP="00D568FD">
      <w:r w:rsidRPr="00D568FD">
        <w:rPr>
          <w:b/>
          <w:bCs/>
        </w:rPr>
        <w:t>Sifa Fireside</w:t>
      </w:r>
      <w:r w:rsidRPr="00D568FD">
        <w:t> </w:t>
      </w:r>
      <w:r w:rsidRPr="00D568FD">
        <w:rPr>
          <w:noProof/>
        </w:rPr>
        <w:drawing>
          <wp:anchor distT="0" distB="0" distL="114300" distR="114300" simplePos="0" relativeHeight="251699218" behindDoc="0" locked="0" layoutInCell="1" allowOverlap="1" wp14:anchorId="6D53F059" wp14:editId="71C8090C">
            <wp:simplePos x="0" y="0"/>
            <wp:positionH relativeFrom="margin">
              <wp:align>right</wp:align>
            </wp:positionH>
            <wp:positionV relativeFrom="margin">
              <wp:align>center</wp:align>
            </wp:positionV>
            <wp:extent cx="1316355" cy="1316355"/>
            <wp:effectExtent l="0" t="0" r="4445" b="4445"/>
            <wp:wrapSquare wrapText="bothSides"/>
            <wp:docPr id="40" name="Picture 4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Logo, company name&#10;&#10;Description automatically generated"/>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16355" cy="1316355"/>
                    </a:xfrm>
                    <a:prstGeom prst="rect">
                      <a:avLst/>
                    </a:prstGeom>
                    <a:noFill/>
                    <a:ln>
                      <a:noFill/>
                    </a:ln>
                  </pic:spPr>
                </pic:pic>
              </a:graphicData>
            </a:graphic>
          </wp:anchor>
        </w:drawing>
      </w:r>
    </w:p>
    <w:p w14:paraId="0BC366B5" w14:textId="5440F68D" w:rsidR="00BC46F0" w:rsidRPr="00D568FD" w:rsidRDefault="00BC46F0" w:rsidP="00D568FD">
      <w:r w:rsidRPr="00D568FD">
        <w:t>Birmingham’s main day centre for homeless and vulnerably housed adults. </w:t>
      </w:r>
    </w:p>
    <w:p w14:paraId="6247E8F2" w14:textId="77777777" w:rsidR="00BC46F0" w:rsidRPr="00D568FD" w:rsidRDefault="00BC46F0" w:rsidP="00D568FD">
      <w:r w:rsidRPr="00D568FD">
        <w:t xml:space="preserve">Drop-in centre address: 48-52 Allcock St, </w:t>
      </w:r>
      <w:proofErr w:type="spellStart"/>
      <w:r w:rsidRPr="00D568FD">
        <w:t>Deritend</w:t>
      </w:r>
      <w:proofErr w:type="spellEnd"/>
      <w:r w:rsidRPr="00D568FD">
        <w:t>, Birmingham B9 4DY</w:t>
      </w:r>
    </w:p>
    <w:p w14:paraId="7BC078C8" w14:textId="77777777" w:rsidR="00BC46F0" w:rsidRPr="00D568FD" w:rsidRDefault="00BC46F0" w:rsidP="00D568FD">
      <w:r w:rsidRPr="00D568FD">
        <w:t xml:space="preserve">Drop in </w:t>
      </w:r>
      <w:proofErr w:type="gramStart"/>
      <w:r w:rsidRPr="00D568FD">
        <w:t>-  Monday</w:t>
      </w:r>
      <w:proofErr w:type="gramEnd"/>
      <w:r w:rsidRPr="00D568FD">
        <w:t>-Friday, 9am-12.45pm.</w:t>
      </w:r>
    </w:p>
    <w:p w14:paraId="21E68DF0" w14:textId="77777777" w:rsidR="00BC46F0" w:rsidRPr="00D568FD" w:rsidRDefault="00BC46F0" w:rsidP="00D568FD">
      <w:r w:rsidRPr="00D568FD">
        <w:t>Breakfast: 9am-10am Lunch: 12pm-12:45pm.</w:t>
      </w:r>
    </w:p>
    <w:p w14:paraId="24DFFEA4" w14:textId="77777777" w:rsidR="00BC46F0" w:rsidRPr="00D568FD" w:rsidRDefault="00BC46F0" w:rsidP="00D568FD">
      <w:r w:rsidRPr="00D568FD">
        <w:t>Information line: 0121 766 1700</w:t>
      </w:r>
    </w:p>
    <w:p w14:paraId="403893DF" w14:textId="77777777" w:rsidR="00BC46F0" w:rsidRPr="00D568FD" w:rsidRDefault="00BC46F0" w:rsidP="00D568FD">
      <w:r w:rsidRPr="00D568FD">
        <w:t> </w:t>
      </w:r>
    </w:p>
    <w:p w14:paraId="558DB7FD" w14:textId="4EDD4743" w:rsidR="00BC46F0" w:rsidRPr="00D568FD" w:rsidRDefault="00D25924" w:rsidP="00D568FD">
      <w:r w:rsidRPr="00D568FD">
        <w:rPr>
          <w:noProof/>
        </w:rPr>
        <w:drawing>
          <wp:anchor distT="0" distB="0" distL="114300" distR="114300" simplePos="0" relativeHeight="251700242" behindDoc="0" locked="0" layoutInCell="1" allowOverlap="1" wp14:anchorId="48387BBF" wp14:editId="16B4E710">
            <wp:simplePos x="0" y="0"/>
            <wp:positionH relativeFrom="margin">
              <wp:posOffset>4185920</wp:posOffset>
            </wp:positionH>
            <wp:positionV relativeFrom="margin">
              <wp:posOffset>5721985</wp:posOffset>
            </wp:positionV>
            <wp:extent cx="1543685" cy="1089025"/>
            <wp:effectExtent l="0" t="0" r="5715" b="3175"/>
            <wp:wrapSquare wrapText="bothSides"/>
            <wp:docPr id="929598609" name="Picture 3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98609" name="Picture 39" descr="Logo, company name&#10;&#10;Description automatically generated"/>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543685" cy="1089025"/>
                    </a:xfrm>
                    <a:prstGeom prst="rect">
                      <a:avLst/>
                    </a:prstGeom>
                    <a:noFill/>
                    <a:ln>
                      <a:noFill/>
                    </a:ln>
                  </pic:spPr>
                </pic:pic>
              </a:graphicData>
            </a:graphic>
          </wp:anchor>
        </w:drawing>
      </w:r>
      <w:r w:rsidR="00BC46F0" w:rsidRPr="00D568FD">
        <w:rPr>
          <w:b/>
          <w:bCs/>
        </w:rPr>
        <w:t>St Basil’s (16-25</w:t>
      </w:r>
      <w:r w:rsidR="00BC46F0" w:rsidRPr="00D568FD">
        <w:t>) </w:t>
      </w:r>
    </w:p>
    <w:p w14:paraId="38D846EB" w14:textId="332A4839" w:rsidR="00BC46F0" w:rsidRPr="00D568FD" w:rsidRDefault="00BC46F0" w:rsidP="00D568FD">
      <w:r w:rsidRPr="00D568FD">
        <w:t>St Basils works with young people to enable them to find and keep a home, grow their confidence, develop their skills, increase opportunities and prevent homelessness.</w:t>
      </w:r>
    </w:p>
    <w:p w14:paraId="5C256F53" w14:textId="14604386" w:rsidR="00BC46F0" w:rsidRPr="00D568FD" w:rsidRDefault="00BC46F0" w:rsidP="00D568FD"/>
    <w:p w14:paraId="232CA7B5" w14:textId="3CB950BE" w:rsidR="00BC46F0" w:rsidRPr="00D568FD" w:rsidRDefault="00BC46F0" w:rsidP="00D568FD">
      <w:r w:rsidRPr="00D568FD">
        <w:t>Helpline: 0300 303 0099</w:t>
      </w:r>
    </w:p>
    <w:p w14:paraId="032A9B75" w14:textId="4E676FA2" w:rsidR="00BC46F0" w:rsidRPr="00D568FD" w:rsidRDefault="00BC46F0" w:rsidP="00D568FD">
      <w:r w:rsidRPr="00D568FD">
        <w:t>Text: NEED ST BASILS’ to 62277.</w:t>
      </w:r>
    </w:p>
    <w:p w14:paraId="149A7CAC" w14:textId="01E14DB6" w:rsidR="00BC46F0" w:rsidRPr="00D568FD" w:rsidRDefault="00BC46F0" w:rsidP="00D568FD">
      <w:r w:rsidRPr="00D568FD">
        <w:t>Email: youthline@stbasils.org.uk </w:t>
      </w:r>
    </w:p>
    <w:p w14:paraId="05AD8990" w14:textId="26A9B6C6" w:rsidR="00BC46F0" w:rsidRDefault="00BC46F0" w:rsidP="00D568FD">
      <w:r w:rsidRPr="00D568FD">
        <w:t xml:space="preserve">Website: </w:t>
      </w:r>
      <w:hyperlink r:id="rId134" w:history="1">
        <w:r w:rsidRPr="00D568FD">
          <w:rPr>
            <w:rStyle w:val="Hyperlink"/>
          </w:rPr>
          <w:t>https://stbasils.org.uk</w:t>
        </w:r>
      </w:hyperlink>
    </w:p>
    <w:p w14:paraId="228563A9" w14:textId="31AF27C0" w:rsidR="00D568FD" w:rsidRDefault="00D568FD" w:rsidP="00D568FD">
      <w:pPr>
        <w:pStyle w:val="Heading3"/>
      </w:pPr>
    </w:p>
    <w:p w14:paraId="1001A230" w14:textId="483469DD" w:rsidR="00D568FD" w:rsidRDefault="00D568FD" w:rsidP="00D568FD">
      <w:pPr>
        <w:pStyle w:val="Heading3"/>
      </w:pPr>
    </w:p>
    <w:p w14:paraId="5829AC12" w14:textId="25C3D025" w:rsidR="00BC46F0" w:rsidRDefault="00BC46F0" w:rsidP="00D568FD">
      <w:pPr>
        <w:pStyle w:val="Heading3"/>
      </w:pPr>
      <w:bookmarkStart w:id="33" w:name="_Toc225858268"/>
      <w:r w:rsidRPr="00D25924">
        <w:rPr>
          <w:sz w:val="32"/>
          <w:szCs w:val="32"/>
        </w:rPr>
        <w:t>Sexuality</w:t>
      </w:r>
      <w:bookmarkEnd w:id="33"/>
      <w:r>
        <w:t> </w:t>
      </w:r>
    </w:p>
    <w:p w14:paraId="25D014A0" w14:textId="29847D92" w:rsidR="00D25924" w:rsidRPr="00D25924" w:rsidRDefault="00D25924" w:rsidP="00D25924"/>
    <w:p w14:paraId="51BB0F92" w14:textId="235C2E8D" w:rsidR="00BC46F0" w:rsidRPr="00D568FD" w:rsidRDefault="00BC46F0" w:rsidP="00D568FD">
      <w:r w:rsidRPr="00D568FD">
        <w:rPr>
          <w:b/>
          <w:bCs/>
        </w:rPr>
        <w:t>Birmingham LGBT</w:t>
      </w:r>
      <w:r w:rsidRPr="00D568FD">
        <w:t> </w:t>
      </w:r>
    </w:p>
    <w:p w14:paraId="16A4738A" w14:textId="2AC401E0" w:rsidR="00BC46F0" w:rsidRPr="00D568FD" w:rsidRDefault="00D25924" w:rsidP="00D568FD">
      <w:r w:rsidRPr="00D568FD">
        <w:rPr>
          <w:noProof/>
        </w:rPr>
        <w:drawing>
          <wp:anchor distT="0" distB="0" distL="114300" distR="114300" simplePos="0" relativeHeight="251701266" behindDoc="0" locked="0" layoutInCell="1" allowOverlap="1" wp14:anchorId="39F01A24" wp14:editId="646D6F0F">
            <wp:simplePos x="0" y="0"/>
            <wp:positionH relativeFrom="margin">
              <wp:posOffset>3146425</wp:posOffset>
            </wp:positionH>
            <wp:positionV relativeFrom="margin">
              <wp:posOffset>1018540</wp:posOffset>
            </wp:positionV>
            <wp:extent cx="2647950" cy="502285"/>
            <wp:effectExtent l="0" t="0" r="6350" b="5715"/>
            <wp:wrapSquare wrapText="bothSides"/>
            <wp:docPr id="1541852420" name="Picture 38"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852420" name="Picture 38" descr="A picture containing company name&#10;&#10;Description automatically generated"/>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647950" cy="502285"/>
                    </a:xfrm>
                    <a:prstGeom prst="rect">
                      <a:avLst/>
                    </a:prstGeom>
                    <a:noFill/>
                    <a:ln>
                      <a:noFill/>
                    </a:ln>
                  </pic:spPr>
                </pic:pic>
              </a:graphicData>
            </a:graphic>
          </wp:anchor>
        </w:drawing>
      </w:r>
      <w:r w:rsidR="00BC46F0" w:rsidRPr="00D568FD">
        <w:t>A local charity that delivers services to the Lesbian, Gay, Bisexual and Trans community in the city. </w:t>
      </w:r>
    </w:p>
    <w:p w14:paraId="3DF140F6" w14:textId="75BCDC6B" w:rsidR="00BC46F0" w:rsidRPr="00D568FD" w:rsidRDefault="00BC46F0" w:rsidP="00D568FD">
      <w:r w:rsidRPr="00D568FD">
        <w:t>Phone: 0121 643 0821</w:t>
      </w:r>
    </w:p>
    <w:p w14:paraId="6B55F04F" w14:textId="34E23222" w:rsidR="00BC46F0" w:rsidRPr="00D568FD" w:rsidRDefault="00BC46F0" w:rsidP="00D568FD">
      <w:r w:rsidRPr="00D568FD">
        <w:t xml:space="preserve">Website : </w:t>
      </w:r>
      <w:hyperlink r:id="rId136" w:history="1">
        <w:r w:rsidRPr="00D568FD">
          <w:rPr>
            <w:rStyle w:val="Hyperlink"/>
          </w:rPr>
          <w:t>https://blgbt.org/</w:t>
        </w:r>
      </w:hyperlink>
    </w:p>
    <w:p w14:paraId="5AF109D3" w14:textId="7E245F47" w:rsidR="00BC46F0" w:rsidRPr="00D568FD" w:rsidRDefault="00D25924" w:rsidP="00D568FD">
      <w:r w:rsidRPr="00D568FD">
        <w:rPr>
          <w:noProof/>
        </w:rPr>
        <w:drawing>
          <wp:anchor distT="0" distB="0" distL="114300" distR="114300" simplePos="0" relativeHeight="251702290" behindDoc="0" locked="0" layoutInCell="1" allowOverlap="1" wp14:anchorId="4B27A30E" wp14:editId="642A152A">
            <wp:simplePos x="0" y="0"/>
            <wp:positionH relativeFrom="margin">
              <wp:posOffset>4182110</wp:posOffset>
            </wp:positionH>
            <wp:positionV relativeFrom="margin">
              <wp:posOffset>2407285</wp:posOffset>
            </wp:positionV>
            <wp:extent cx="1543685" cy="803275"/>
            <wp:effectExtent l="0" t="0" r="5715" b="0"/>
            <wp:wrapSquare wrapText="bothSides"/>
            <wp:docPr id="320917767" name="Picture 3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17767" name="Picture 37" descr="A picture containing logo&#10;&#10;Description automatically generated"/>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543685" cy="803275"/>
                    </a:xfrm>
                    <a:prstGeom prst="rect">
                      <a:avLst/>
                    </a:prstGeom>
                    <a:noFill/>
                    <a:ln>
                      <a:noFill/>
                    </a:ln>
                  </pic:spPr>
                </pic:pic>
              </a:graphicData>
            </a:graphic>
          </wp:anchor>
        </w:drawing>
      </w:r>
    </w:p>
    <w:p w14:paraId="6C12B8B2" w14:textId="0DAB428A" w:rsidR="00BC46F0" w:rsidRPr="00D568FD" w:rsidRDefault="00BC46F0" w:rsidP="00D568FD">
      <w:r w:rsidRPr="00D568FD">
        <w:rPr>
          <w:b/>
          <w:bCs/>
        </w:rPr>
        <w:t>Quest</w:t>
      </w:r>
      <w:r w:rsidRPr="00D568FD">
        <w:t xml:space="preserve"> - Pastoral Support for LGBT </w:t>
      </w:r>
      <w:proofErr w:type="spellStart"/>
      <w:r w:rsidRPr="00D568FD">
        <w:t>catholics</w:t>
      </w:r>
      <w:proofErr w:type="spellEnd"/>
      <w:r w:rsidRPr="00D568FD">
        <w:t> </w:t>
      </w:r>
    </w:p>
    <w:p w14:paraId="4BD8E1F3" w14:textId="730DD15F" w:rsidR="00BC46F0" w:rsidRPr="00D568FD" w:rsidRDefault="00BC46F0" w:rsidP="00D568FD">
      <w:r w:rsidRPr="00D568FD">
        <w:t>Bearing witness to the reality of LGBT+ Catholic lives since 1973.</w:t>
      </w:r>
    </w:p>
    <w:p w14:paraId="5A6111D3" w14:textId="77777777" w:rsidR="00BC46F0" w:rsidRPr="00D568FD" w:rsidRDefault="00BC46F0" w:rsidP="00D568FD">
      <w:r w:rsidRPr="00D568FD">
        <w:t>Phone: 0300 123 1989</w:t>
      </w:r>
    </w:p>
    <w:p w14:paraId="58F5B0BB" w14:textId="77777777" w:rsidR="00BC46F0" w:rsidRPr="00D568FD" w:rsidRDefault="00BC46F0" w:rsidP="00D568FD">
      <w:r w:rsidRPr="00D568FD">
        <w:t xml:space="preserve">Website:  </w:t>
      </w:r>
      <w:hyperlink r:id="rId138" w:history="1">
        <w:r w:rsidRPr="00D568FD">
          <w:rPr>
            <w:rStyle w:val="Hyperlink"/>
          </w:rPr>
          <w:t>https://questlgbti.uk/</w:t>
        </w:r>
      </w:hyperlink>
    </w:p>
    <w:p w14:paraId="6489D10B" w14:textId="6BC884B3" w:rsidR="00BC46F0" w:rsidRPr="00D568FD" w:rsidRDefault="00D25924" w:rsidP="00D568FD">
      <w:r w:rsidRPr="00D568FD">
        <w:rPr>
          <w:noProof/>
        </w:rPr>
        <w:drawing>
          <wp:anchor distT="0" distB="0" distL="114300" distR="114300" simplePos="0" relativeHeight="251703314" behindDoc="0" locked="0" layoutInCell="1" allowOverlap="1" wp14:anchorId="4AA730F8" wp14:editId="0610E7A3">
            <wp:simplePos x="0" y="0"/>
            <wp:positionH relativeFrom="margin">
              <wp:posOffset>4023995</wp:posOffset>
            </wp:positionH>
            <wp:positionV relativeFrom="margin">
              <wp:posOffset>3988435</wp:posOffset>
            </wp:positionV>
            <wp:extent cx="1707515" cy="1210310"/>
            <wp:effectExtent l="0" t="0" r="0" b="0"/>
            <wp:wrapSquare wrapText="bothSides"/>
            <wp:docPr id="306283314"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283314" name="Picture 36" descr="Diagram&#10;&#10;Description automatically generated"/>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707515" cy="1210310"/>
                    </a:xfrm>
                    <a:prstGeom prst="rect">
                      <a:avLst/>
                    </a:prstGeom>
                    <a:noFill/>
                    <a:ln>
                      <a:noFill/>
                    </a:ln>
                  </pic:spPr>
                </pic:pic>
              </a:graphicData>
            </a:graphic>
          </wp:anchor>
        </w:drawing>
      </w:r>
    </w:p>
    <w:p w14:paraId="39D4E57A" w14:textId="0CADA2EB" w:rsidR="00BC46F0" w:rsidRPr="00D568FD" w:rsidRDefault="00BC46F0" w:rsidP="00D568FD">
      <w:r w:rsidRPr="00D568FD">
        <w:rPr>
          <w:b/>
          <w:bCs/>
        </w:rPr>
        <w:t>Sarbat</w:t>
      </w:r>
      <w:r w:rsidRPr="00D568FD">
        <w:t xml:space="preserve"> - LGBT Sikhs </w:t>
      </w:r>
    </w:p>
    <w:p w14:paraId="03DDE6A0" w14:textId="3FCAF904" w:rsidR="00BC46F0" w:rsidRPr="00D568FD" w:rsidRDefault="00BC46F0" w:rsidP="00D568FD">
      <w:r w:rsidRPr="00D568FD">
        <w:t>Sarbat is a volunteer led group addressing LGBT issues from a Sikh perspective. We empower our members to encourage discussions, tackle homophobia/biphobia/transphobia and build bridges within and beyond their communities</w:t>
      </w:r>
    </w:p>
    <w:p w14:paraId="72E528B7" w14:textId="5968FF14" w:rsidR="00BC46F0" w:rsidRDefault="00BC46F0" w:rsidP="00D568FD">
      <w:r w:rsidRPr="00D568FD">
        <w:t xml:space="preserve">Website: </w:t>
      </w:r>
      <w:hyperlink r:id="rId140" w:history="1">
        <w:r w:rsidRPr="00D568FD">
          <w:rPr>
            <w:rStyle w:val="Hyperlink"/>
          </w:rPr>
          <w:t>http://www.sarbat.net/</w:t>
        </w:r>
      </w:hyperlink>
    </w:p>
    <w:p w14:paraId="04DACE92" w14:textId="788AB676" w:rsidR="00D568FD" w:rsidRPr="00D568FD" w:rsidRDefault="00D568FD" w:rsidP="00D568FD"/>
    <w:p w14:paraId="5C57F535" w14:textId="3CB8A1DA" w:rsidR="00BC46F0" w:rsidRPr="00D568FD" w:rsidRDefault="00D25924" w:rsidP="00D568FD">
      <w:r w:rsidRPr="00D568FD">
        <w:rPr>
          <w:noProof/>
        </w:rPr>
        <w:drawing>
          <wp:anchor distT="0" distB="0" distL="114300" distR="114300" simplePos="0" relativeHeight="251704338" behindDoc="0" locked="0" layoutInCell="1" allowOverlap="1" wp14:anchorId="0B0E6E9E" wp14:editId="305F66B1">
            <wp:simplePos x="0" y="0"/>
            <wp:positionH relativeFrom="margin">
              <wp:posOffset>3793490</wp:posOffset>
            </wp:positionH>
            <wp:positionV relativeFrom="margin">
              <wp:posOffset>5933440</wp:posOffset>
            </wp:positionV>
            <wp:extent cx="1997710" cy="1046480"/>
            <wp:effectExtent l="0" t="0" r="0" b="0"/>
            <wp:wrapSquare wrapText="bothSides"/>
            <wp:docPr id="1879583785" name="Picture 3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583785" name="Picture 35" descr="Logo&#10;&#10;Description automatically generated with medium confidence"/>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997710" cy="1046480"/>
                    </a:xfrm>
                    <a:prstGeom prst="rect">
                      <a:avLst/>
                    </a:prstGeom>
                    <a:noFill/>
                    <a:ln>
                      <a:noFill/>
                    </a:ln>
                  </pic:spPr>
                </pic:pic>
              </a:graphicData>
            </a:graphic>
          </wp:anchor>
        </w:drawing>
      </w:r>
      <w:r w:rsidR="00BC46F0" w:rsidRPr="00D568FD">
        <w:rPr>
          <w:b/>
          <w:bCs/>
        </w:rPr>
        <w:t>Stonewall</w:t>
      </w:r>
      <w:r w:rsidR="00BC46F0" w:rsidRPr="00D568FD">
        <w:t> </w:t>
      </w:r>
    </w:p>
    <w:p w14:paraId="440C8241" w14:textId="78CD6A6A" w:rsidR="00BC46F0" w:rsidRPr="00D568FD" w:rsidRDefault="00BC46F0" w:rsidP="00D568FD">
      <w:r w:rsidRPr="00D568FD">
        <w:t>We work to ensure that LGBT people, across all communities, are valued, welcomed by all and can participate fully in society, and to ensure that LGBT people better understand and respect difference across LGBT life. </w:t>
      </w:r>
    </w:p>
    <w:p w14:paraId="71F3FE8E" w14:textId="66028A72" w:rsidR="00BC46F0" w:rsidRPr="00D568FD" w:rsidRDefault="00BC46F0" w:rsidP="00D568FD">
      <w:r w:rsidRPr="00D568FD">
        <w:t xml:space="preserve">Website and contact details: </w:t>
      </w:r>
      <w:hyperlink r:id="rId142" w:history="1">
        <w:r w:rsidRPr="00D568FD">
          <w:rPr>
            <w:rStyle w:val="Hyperlink"/>
          </w:rPr>
          <w:t>https://www.stonewall.org.uk/contact-us</w:t>
        </w:r>
      </w:hyperlink>
      <w:r w:rsidRPr="00D568FD">
        <w:br/>
      </w:r>
      <w:r w:rsidRPr="00D568FD">
        <w:rPr>
          <w:noProof/>
        </w:rPr>
        <w:drawing>
          <wp:anchor distT="0" distB="0" distL="114300" distR="114300" simplePos="0" relativeHeight="251705362" behindDoc="0" locked="0" layoutInCell="1" allowOverlap="1" wp14:anchorId="43B652AE" wp14:editId="5A186E15">
            <wp:simplePos x="0" y="0"/>
            <wp:positionH relativeFrom="margin">
              <wp:align>right</wp:align>
            </wp:positionH>
            <wp:positionV relativeFrom="margin">
              <wp:align>bottom</wp:align>
            </wp:positionV>
            <wp:extent cx="1770380" cy="93027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770380" cy="930275"/>
                    </a:xfrm>
                    <a:prstGeom prst="rect">
                      <a:avLst/>
                    </a:prstGeom>
                    <a:noFill/>
                    <a:ln>
                      <a:noFill/>
                    </a:ln>
                  </pic:spPr>
                </pic:pic>
              </a:graphicData>
            </a:graphic>
          </wp:anchor>
        </w:drawing>
      </w:r>
    </w:p>
    <w:p w14:paraId="3879821A" w14:textId="77777777" w:rsidR="00BC46F0" w:rsidRPr="00D25924" w:rsidRDefault="00BC46F0" w:rsidP="00D568FD">
      <w:pPr>
        <w:rPr>
          <w:b/>
          <w:bCs/>
        </w:rPr>
      </w:pPr>
      <w:r w:rsidRPr="00D25924">
        <w:rPr>
          <w:b/>
          <w:bCs/>
        </w:rPr>
        <w:t>Umbrella </w:t>
      </w:r>
    </w:p>
    <w:p w14:paraId="73C35B66" w14:textId="49EE8EE9" w:rsidR="00BC46F0" w:rsidRPr="00D568FD" w:rsidRDefault="00BC46F0" w:rsidP="00D568FD">
      <w:r w:rsidRPr="00D568FD">
        <w:t>Free sexual health services for Birmingham and Solihull. </w:t>
      </w:r>
    </w:p>
    <w:p w14:paraId="28965ACE" w14:textId="77777777" w:rsidR="00BC46F0" w:rsidRPr="00D568FD" w:rsidRDefault="00BC46F0" w:rsidP="00D568FD">
      <w:r w:rsidRPr="00D568FD">
        <w:t>Phone: 0121 237 5700</w:t>
      </w:r>
    </w:p>
    <w:p w14:paraId="2B266954" w14:textId="77777777" w:rsidR="00BC46F0" w:rsidRPr="00D568FD" w:rsidRDefault="00BC46F0" w:rsidP="00D568FD">
      <w:r w:rsidRPr="00D568FD">
        <w:t xml:space="preserve">Website: </w:t>
      </w:r>
      <w:hyperlink r:id="rId144" w:history="1">
        <w:r w:rsidRPr="00D568FD">
          <w:rPr>
            <w:rStyle w:val="Hyperlink"/>
          </w:rPr>
          <w:t>https://umbrellahealth.co.uk/</w:t>
        </w:r>
      </w:hyperlink>
    </w:p>
    <w:p w14:paraId="7BA382D8" w14:textId="77777777" w:rsidR="00BC46F0" w:rsidRPr="00D568FD" w:rsidRDefault="00BC46F0" w:rsidP="00D568FD"/>
    <w:p w14:paraId="4ADF95AC" w14:textId="0AAD58DD" w:rsidR="00BC46F0" w:rsidRPr="00D25924" w:rsidRDefault="00BC46F0" w:rsidP="00D568FD">
      <w:pPr>
        <w:rPr>
          <w:b/>
          <w:bCs/>
        </w:rPr>
      </w:pPr>
      <w:r w:rsidRPr="00D25924">
        <w:rPr>
          <w:b/>
          <w:bCs/>
        </w:rPr>
        <w:lastRenderedPageBreak/>
        <w:t>Brook </w:t>
      </w:r>
      <w:r w:rsidRPr="00D25924">
        <w:rPr>
          <w:b/>
          <w:bCs/>
          <w:noProof/>
        </w:rPr>
        <w:drawing>
          <wp:anchor distT="0" distB="0" distL="114300" distR="114300" simplePos="0" relativeHeight="251706386" behindDoc="0" locked="0" layoutInCell="1" allowOverlap="1" wp14:anchorId="448EA84A" wp14:editId="64E46431">
            <wp:simplePos x="0" y="0"/>
            <wp:positionH relativeFrom="margin">
              <wp:align>right</wp:align>
            </wp:positionH>
            <wp:positionV relativeFrom="margin">
              <wp:align>top</wp:align>
            </wp:positionV>
            <wp:extent cx="1173480" cy="1173480"/>
            <wp:effectExtent l="0" t="0" r="0" b="0"/>
            <wp:wrapSquare wrapText="bothSides"/>
            <wp:docPr id="33" name="Picture 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con&#10;&#10;Description automatically generated"/>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173480" cy="1173480"/>
                    </a:xfrm>
                    <a:prstGeom prst="rect">
                      <a:avLst/>
                    </a:prstGeom>
                    <a:noFill/>
                    <a:ln>
                      <a:noFill/>
                    </a:ln>
                  </pic:spPr>
                </pic:pic>
              </a:graphicData>
            </a:graphic>
          </wp:anchor>
        </w:drawing>
      </w:r>
    </w:p>
    <w:p w14:paraId="3C70BC2A" w14:textId="62C681E0" w:rsidR="00BC46F0" w:rsidRPr="00D568FD" w:rsidRDefault="00BC46F0" w:rsidP="00D568FD">
      <w:r w:rsidRPr="00D568FD">
        <w:t>Your free and confidential sexual health and wellbeing experts. </w:t>
      </w:r>
    </w:p>
    <w:p w14:paraId="4BEF78E4" w14:textId="18086939" w:rsidR="00BC46F0" w:rsidRPr="00D568FD" w:rsidRDefault="00BC46F0" w:rsidP="00D568FD">
      <w:r w:rsidRPr="00D568FD">
        <w:t>Website:  </w:t>
      </w:r>
      <w:hyperlink r:id="rId146" w:history="1">
        <w:r w:rsidRPr="00D568FD">
          <w:rPr>
            <w:rStyle w:val="Hyperlink"/>
          </w:rPr>
          <w:t>https://www.brook.org.uk/</w:t>
        </w:r>
      </w:hyperlink>
    </w:p>
    <w:p w14:paraId="3CFD904E" w14:textId="3C5BA6B6" w:rsidR="00BC46F0" w:rsidRPr="00D568FD" w:rsidRDefault="00BC46F0" w:rsidP="00D568FD"/>
    <w:p w14:paraId="1CD18E2E" w14:textId="08A2D208" w:rsidR="00BC46F0" w:rsidRPr="00D25924" w:rsidRDefault="00BC46F0" w:rsidP="00D568FD">
      <w:pPr>
        <w:rPr>
          <w:b/>
          <w:bCs/>
        </w:rPr>
      </w:pPr>
      <w:r w:rsidRPr="00D25924">
        <w:rPr>
          <w:b/>
          <w:bCs/>
        </w:rPr>
        <w:t>Saving Lives </w:t>
      </w:r>
      <w:r w:rsidR="00D25924" w:rsidRPr="00D568FD">
        <w:rPr>
          <w:noProof/>
        </w:rPr>
        <w:drawing>
          <wp:anchor distT="0" distB="0" distL="114300" distR="114300" simplePos="0" relativeHeight="251707410" behindDoc="0" locked="0" layoutInCell="1" allowOverlap="1" wp14:anchorId="2FDAF8DF" wp14:editId="77D7C37F">
            <wp:simplePos x="0" y="0"/>
            <wp:positionH relativeFrom="margin">
              <wp:posOffset>4090670</wp:posOffset>
            </wp:positionH>
            <wp:positionV relativeFrom="margin">
              <wp:posOffset>1539240</wp:posOffset>
            </wp:positionV>
            <wp:extent cx="1828800" cy="1030605"/>
            <wp:effectExtent l="0" t="0" r="0" b="0"/>
            <wp:wrapSquare wrapText="bothSides"/>
            <wp:docPr id="184776897" name="Picture 32" descr="A red and blu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76897" name="Picture 32" descr="A red and blue logo&#10;&#10;Description automatically generated with medium confidence"/>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828800" cy="1030605"/>
                    </a:xfrm>
                    <a:prstGeom prst="rect">
                      <a:avLst/>
                    </a:prstGeom>
                    <a:noFill/>
                    <a:ln>
                      <a:noFill/>
                    </a:ln>
                  </pic:spPr>
                </pic:pic>
              </a:graphicData>
            </a:graphic>
          </wp:anchor>
        </w:drawing>
      </w:r>
    </w:p>
    <w:p w14:paraId="2E48317C" w14:textId="77777777" w:rsidR="00BC46F0" w:rsidRPr="00D568FD" w:rsidRDefault="00BC46F0" w:rsidP="00D568FD">
      <w:r w:rsidRPr="00D568FD">
        <w:t xml:space="preserve">Saving Lives is a national charity with a simple aim: to reduce the stigma that still surrounds testing for the blood-borne viruses [BBVs] known as HIV </w:t>
      </w:r>
      <w:proofErr w:type="spellStart"/>
      <w:r w:rsidRPr="00D568FD">
        <w:t>andHepatitis</w:t>
      </w:r>
      <w:proofErr w:type="spellEnd"/>
      <w:r w:rsidRPr="00D568FD">
        <w:t>. We also focus on other Sexually Transmitted Infections [STIs].</w:t>
      </w:r>
    </w:p>
    <w:p w14:paraId="229F336C" w14:textId="77777777" w:rsidR="00BC46F0" w:rsidRPr="00D568FD" w:rsidRDefault="00BC46F0" w:rsidP="00D568FD">
      <w:r w:rsidRPr="00D568FD">
        <w:t xml:space="preserve">Website: </w:t>
      </w:r>
      <w:hyperlink r:id="rId148" w:history="1">
        <w:r w:rsidRPr="00D568FD">
          <w:rPr>
            <w:rStyle w:val="Hyperlink"/>
          </w:rPr>
          <w:t>https://www.savinglivesuk.com/</w:t>
        </w:r>
      </w:hyperlink>
    </w:p>
    <w:p w14:paraId="508473C0" w14:textId="77777777" w:rsidR="00BC46F0" w:rsidRDefault="00BC46F0" w:rsidP="00D568FD">
      <w:r w:rsidRPr="00D568FD">
        <w:t xml:space="preserve">Contact: </w:t>
      </w:r>
      <w:hyperlink r:id="rId149" w:history="1">
        <w:r w:rsidRPr="00D568FD">
          <w:rPr>
            <w:rStyle w:val="Hyperlink"/>
          </w:rPr>
          <w:t>https://www.savinglivesuk.com/contact-us/</w:t>
        </w:r>
      </w:hyperlink>
    </w:p>
    <w:p w14:paraId="3347F25B" w14:textId="77777777" w:rsidR="00D25924" w:rsidRPr="00D568FD" w:rsidRDefault="00D25924" w:rsidP="00D568FD"/>
    <w:p w14:paraId="04596B77" w14:textId="1EBF47CC" w:rsidR="00BC46F0" w:rsidRPr="00D25924" w:rsidRDefault="00BC46F0" w:rsidP="00D568FD">
      <w:pPr>
        <w:rPr>
          <w:b/>
          <w:bCs/>
        </w:rPr>
      </w:pPr>
      <w:r w:rsidRPr="00D25924">
        <w:rPr>
          <w:b/>
          <w:bCs/>
        </w:rPr>
        <w:t>Positively UK </w:t>
      </w:r>
    </w:p>
    <w:p w14:paraId="3E4D7753" w14:textId="1E5C68EF" w:rsidR="00BC46F0" w:rsidRPr="00D568FD" w:rsidRDefault="00BC46F0" w:rsidP="00D568FD">
      <w:r w:rsidRPr="00D568FD">
        <w:t>Talk to us about any aspect of your diagnosis, care and living with HIV. </w:t>
      </w:r>
      <w:r w:rsidR="00D25924" w:rsidRPr="00D568FD">
        <w:rPr>
          <w:noProof/>
        </w:rPr>
        <w:drawing>
          <wp:anchor distT="0" distB="0" distL="114300" distR="114300" simplePos="0" relativeHeight="251708434" behindDoc="0" locked="0" layoutInCell="1" allowOverlap="1" wp14:anchorId="7E8A629E" wp14:editId="6354D784">
            <wp:simplePos x="0" y="0"/>
            <wp:positionH relativeFrom="margin">
              <wp:posOffset>3826510</wp:posOffset>
            </wp:positionH>
            <wp:positionV relativeFrom="margin">
              <wp:posOffset>3427095</wp:posOffset>
            </wp:positionV>
            <wp:extent cx="1903095" cy="845820"/>
            <wp:effectExtent l="0" t="0" r="1905" b="5080"/>
            <wp:wrapSquare wrapText="bothSides"/>
            <wp:docPr id="1465395534" name="Picture 3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395534" name="Picture 31" descr="Logo&#10;&#10;Description automatically generated"/>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903095" cy="845820"/>
                    </a:xfrm>
                    <a:prstGeom prst="rect">
                      <a:avLst/>
                    </a:prstGeom>
                    <a:noFill/>
                    <a:ln>
                      <a:noFill/>
                    </a:ln>
                  </pic:spPr>
                </pic:pic>
              </a:graphicData>
            </a:graphic>
          </wp:anchor>
        </w:drawing>
      </w:r>
    </w:p>
    <w:p w14:paraId="3CE791E1" w14:textId="4C273E9B" w:rsidR="00BC46F0" w:rsidRPr="00D568FD" w:rsidRDefault="00BC46F0" w:rsidP="00D568FD">
      <w:r w:rsidRPr="00D568FD">
        <w:t xml:space="preserve">Website: </w:t>
      </w:r>
      <w:hyperlink r:id="rId151" w:history="1">
        <w:r w:rsidRPr="00D568FD">
          <w:rPr>
            <w:rStyle w:val="Hyperlink"/>
          </w:rPr>
          <w:t>https://positivelyuk.org/</w:t>
        </w:r>
      </w:hyperlink>
    </w:p>
    <w:p w14:paraId="1AD43FB4" w14:textId="77777777" w:rsidR="00BC46F0" w:rsidRPr="00D568FD" w:rsidRDefault="00BC46F0" w:rsidP="00D568FD">
      <w:r w:rsidRPr="00D568FD">
        <w:t>Phone:  02077130444</w:t>
      </w:r>
    </w:p>
    <w:p w14:paraId="66CBE890" w14:textId="0816976A" w:rsidR="00D25924" w:rsidRDefault="00D25924" w:rsidP="00D25924">
      <w:pPr>
        <w:pStyle w:val="Heading3"/>
        <w:rPr>
          <w:sz w:val="32"/>
          <w:szCs w:val="32"/>
        </w:rPr>
      </w:pPr>
    </w:p>
    <w:p w14:paraId="6F6E8394" w14:textId="4E6365C3" w:rsidR="00D25924" w:rsidRDefault="00D25924" w:rsidP="00D25924">
      <w:pPr>
        <w:pStyle w:val="Heading3"/>
        <w:rPr>
          <w:sz w:val="32"/>
          <w:szCs w:val="32"/>
        </w:rPr>
      </w:pPr>
    </w:p>
    <w:p w14:paraId="5B9CA37F" w14:textId="3FFA0E50" w:rsidR="00BC46F0" w:rsidRPr="00D25924" w:rsidRDefault="00BC46F0" w:rsidP="00D25924">
      <w:pPr>
        <w:pStyle w:val="Heading3"/>
        <w:rPr>
          <w:sz w:val="32"/>
          <w:szCs w:val="32"/>
        </w:rPr>
      </w:pPr>
      <w:bookmarkStart w:id="34" w:name="_Toc225858269"/>
      <w:r w:rsidRPr="00D25924">
        <w:rPr>
          <w:sz w:val="32"/>
          <w:szCs w:val="32"/>
        </w:rPr>
        <w:t>Substance Misuse</w:t>
      </w:r>
      <w:bookmarkEnd w:id="34"/>
      <w:r w:rsidRPr="00D25924">
        <w:rPr>
          <w:sz w:val="32"/>
          <w:szCs w:val="32"/>
        </w:rPr>
        <w:t> </w:t>
      </w:r>
    </w:p>
    <w:p w14:paraId="23392770" w14:textId="004615D8" w:rsidR="00BC46F0" w:rsidRDefault="00BC46F0" w:rsidP="00BC46F0"/>
    <w:p w14:paraId="62AAC788" w14:textId="5D512E00" w:rsidR="00BC46F0" w:rsidRPr="00905CF9" w:rsidRDefault="00BC46F0" w:rsidP="00D25924">
      <w:pPr>
        <w:rPr>
          <w:b/>
          <w:bCs/>
        </w:rPr>
      </w:pPr>
      <w:proofErr w:type="spellStart"/>
      <w:r w:rsidRPr="00905CF9">
        <w:rPr>
          <w:b/>
          <w:bCs/>
        </w:rPr>
        <w:t>Drugwise</w:t>
      </w:r>
      <w:proofErr w:type="spellEnd"/>
      <w:r w:rsidRPr="00905CF9">
        <w:rPr>
          <w:b/>
          <w:bCs/>
        </w:rPr>
        <w:t> </w:t>
      </w:r>
    </w:p>
    <w:p w14:paraId="6680A703" w14:textId="42FFAF91" w:rsidR="00BC46F0" w:rsidRPr="00D25924" w:rsidRDefault="00D25924" w:rsidP="00D25924">
      <w:r w:rsidRPr="00D25924">
        <w:rPr>
          <w:noProof/>
        </w:rPr>
        <w:drawing>
          <wp:anchor distT="0" distB="0" distL="114300" distR="114300" simplePos="0" relativeHeight="251709458" behindDoc="0" locked="0" layoutInCell="1" allowOverlap="1" wp14:anchorId="1DF63EE9" wp14:editId="040146B5">
            <wp:simplePos x="0" y="0"/>
            <wp:positionH relativeFrom="margin">
              <wp:posOffset>3363828</wp:posOffset>
            </wp:positionH>
            <wp:positionV relativeFrom="margin">
              <wp:posOffset>6033472</wp:posOffset>
            </wp:positionV>
            <wp:extent cx="2679700" cy="475615"/>
            <wp:effectExtent l="0" t="0" r="0" b="0"/>
            <wp:wrapSquare wrapText="bothSides"/>
            <wp:docPr id="1362391652"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391652" name="Picture 30" descr="Text&#10;&#10;Description automatically generated"/>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679700" cy="475615"/>
                    </a:xfrm>
                    <a:prstGeom prst="rect">
                      <a:avLst/>
                    </a:prstGeom>
                    <a:noFill/>
                    <a:ln>
                      <a:noFill/>
                    </a:ln>
                  </pic:spPr>
                </pic:pic>
              </a:graphicData>
            </a:graphic>
          </wp:anchor>
        </w:drawing>
      </w:r>
      <w:r w:rsidR="00BC46F0" w:rsidRPr="00D25924">
        <w:t xml:space="preserve">To provide drug </w:t>
      </w:r>
      <w:proofErr w:type="gramStart"/>
      <w:r w:rsidR="00BC46F0" w:rsidRPr="00D25924">
        <w:t>information</w:t>
      </w:r>
      <w:proofErr w:type="gramEnd"/>
      <w:r w:rsidR="00BC46F0" w:rsidRPr="00D25924">
        <w:t xml:space="preserve"> which is topical, evidence-based and non-judgemental – and to promote this through media work, public speaking and lecturing.</w:t>
      </w:r>
    </w:p>
    <w:p w14:paraId="70941D64" w14:textId="794E7EA6" w:rsidR="00BC46F0" w:rsidRPr="00D25924" w:rsidRDefault="00BC46F0" w:rsidP="00D25924">
      <w:r w:rsidRPr="00D25924">
        <w:t xml:space="preserve">Website: </w:t>
      </w:r>
      <w:hyperlink r:id="rId153" w:history="1">
        <w:r w:rsidRPr="00D25924">
          <w:rPr>
            <w:rStyle w:val="Hyperlink"/>
          </w:rPr>
          <w:t>https://www.drugwise.org.uk/</w:t>
        </w:r>
      </w:hyperlink>
    </w:p>
    <w:p w14:paraId="099B991E" w14:textId="77777777" w:rsidR="00F97E54" w:rsidRDefault="00F97E54" w:rsidP="00D25924"/>
    <w:p w14:paraId="7A25BE38" w14:textId="535DA95A" w:rsidR="00BC46F0" w:rsidRPr="00F97E54" w:rsidRDefault="00F97E54" w:rsidP="00D25924">
      <w:pPr>
        <w:rPr>
          <w:b/>
          <w:bCs/>
        </w:rPr>
      </w:pPr>
      <w:r w:rsidRPr="00D25924">
        <w:rPr>
          <w:noProof/>
        </w:rPr>
        <w:drawing>
          <wp:anchor distT="0" distB="0" distL="114300" distR="114300" simplePos="0" relativeHeight="251710482" behindDoc="0" locked="0" layoutInCell="1" allowOverlap="1" wp14:anchorId="0AD83FB3" wp14:editId="506EB681">
            <wp:simplePos x="0" y="0"/>
            <wp:positionH relativeFrom="margin">
              <wp:posOffset>4300220</wp:posOffset>
            </wp:positionH>
            <wp:positionV relativeFrom="margin">
              <wp:posOffset>7368540</wp:posOffset>
            </wp:positionV>
            <wp:extent cx="1612265" cy="534035"/>
            <wp:effectExtent l="0" t="0" r="635" b="0"/>
            <wp:wrapSquare wrapText="bothSides"/>
            <wp:docPr id="174215266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152666" name="Picture 5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612265" cy="534035"/>
                    </a:xfrm>
                    <a:prstGeom prst="rect">
                      <a:avLst/>
                    </a:prstGeom>
                    <a:noFill/>
                    <a:ln>
                      <a:noFill/>
                    </a:ln>
                  </pic:spPr>
                </pic:pic>
              </a:graphicData>
            </a:graphic>
          </wp:anchor>
        </w:drawing>
      </w:r>
      <w:r w:rsidR="00BC46F0" w:rsidRPr="00F97E54">
        <w:rPr>
          <w:b/>
          <w:bCs/>
        </w:rPr>
        <w:t>Reach Out Recovery Birmingham </w:t>
      </w:r>
    </w:p>
    <w:p w14:paraId="14FF6873" w14:textId="3A517020" w:rsidR="00BC46F0" w:rsidRPr="00D25924" w:rsidRDefault="00BC46F0" w:rsidP="00D25924">
      <w:r w:rsidRPr="00D25924">
        <w:t>Phone: 01212275890</w:t>
      </w:r>
    </w:p>
    <w:p w14:paraId="2556D23B" w14:textId="77777777" w:rsidR="00BC46F0" w:rsidRPr="00D25924" w:rsidRDefault="00BC46F0" w:rsidP="00D25924">
      <w:r w:rsidRPr="00D25924">
        <w:t xml:space="preserve">Website: </w:t>
      </w:r>
      <w:hyperlink r:id="rId155" w:history="1">
        <w:r w:rsidRPr="00D25924">
          <w:rPr>
            <w:rStyle w:val="Hyperlink"/>
          </w:rPr>
          <w:t>https://www.changegrowlive.org/drug-alcohol-service-birmingham/north</w:t>
        </w:r>
      </w:hyperlink>
    </w:p>
    <w:p w14:paraId="0ECBDBBB" w14:textId="77777777" w:rsidR="00BC46F0" w:rsidRPr="00D25924" w:rsidRDefault="00BC46F0" w:rsidP="00D25924"/>
    <w:p w14:paraId="3DB9548C" w14:textId="78423C7B" w:rsidR="00BC46F0" w:rsidRPr="00D25924" w:rsidRDefault="00BC46F0" w:rsidP="00D25924">
      <w:r w:rsidRPr="00D25924">
        <w:lastRenderedPageBreak/>
        <w:t>Reach Out Recovery is a free and confidential drug and alcohol service for adults and affected others in Birmingham. We offer treatment and recovery services to support anyone experiencing difficulties with drugs and/or alcohol in a range of local community settings across Birmingham. </w:t>
      </w:r>
    </w:p>
    <w:p w14:paraId="09ED60DF" w14:textId="4049BCA6" w:rsidR="00BC46F0" w:rsidRPr="00D25924" w:rsidRDefault="00BC46F0" w:rsidP="00D25924"/>
    <w:p w14:paraId="72A9EE9A" w14:textId="08682A0D" w:rsidR="00BC46F0" w:rsidRPr="00F97E54" w:rsidRDefault="00F97E54" w:rsidP="00D25924">
      <w:pPr>
        <w:rPr>
          <w:b/>
          <w:bCs/>
        </w:rPr>
      </w:pPr>
      <w:r w:rsidRPr="00F97E54">
        <w:rPr>
          <w:b/>
          <w:bCs/>
          <w:noProof/>
        </w:rPr>
        <w:drawing>
          <wp:anchor distT="0" distB="0" distL="114300" distR="114300" simplePos="0" relativeHeight="251711506" behindDoc="0" locked="0" layoutInCell="1" allowOverlap="1" wp14:anchorId="25105B58" wp14:editId="60B86BBB">
            <wp:simplePos x="0" y="0"/>
            <wp:positionH relativeFrom="margin">
              <wp:posOffset>4404995</wp:posOffset>
            </wp:positionH>
            <wp:positionV relativeFrom="margin">
              <wp:posOffset>1087755</wp:posOffset>
            </wp:positionV>
            <wp:extent cx="1326515" cy="998855"/>
            <wp:effectExtent l="0" t="0" r="0" b="4445"/>
            <wp:wrapSquare wrapText="bothSides"/>
            <wp:docPr id="360092830" name="Picture 2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092830" name="Picture 28" descr="Logo, company name&#10;&#10;Description automatically generated"/>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326515" cy="998855"/>
                    </a:xfrm>
                    <a:prstGeom prst="rect">
                      <a:avLst/>
                    </a:prstGeom>
                    <a:noFill/>
                    <a:ln>
                      <a:noFill/>
                    </a:ln>
                  </pic:spPr>
                </pic:pic>
              </a:graphicData>
            </a:graphic>
          </wp:anchor>
        </w:drawing>
      </w:r>
      <w:r w:rsidR="00BC46F0" w:rsidRPr="00F97E54">
        <w:rPr>
          <w:b/>
          <w:bCs/>
        </w:rPr>
        <w:t>Beyond recovery </w:t>
      </w:r>
    </w:p>
    <w:p w14:paraId="5C22F559" w14:textId="1D17BF5F" w:rsidR="00BC46F0" w:rsidRPr="00D25924" w:rsidRDefault="00BC46F0" w:rsidP="00D25924">
      <w:r w:rsidRPr="00D25924">
        <w:t xml:space="preserve">Beyond Recovery is a </w:t>
      </w:r>
      <w:proofErr w:type="gramStart"/>
      <w:r w:rsidRPr="00D25924">
        <w:t>fast growing</w:t>
      </w:r>
      <w:proofErr w:type="gramEnd"/>
      <w:r w:rsidRPr="00D25924">
        <w:t xml:space="preserve"> new social enterprise already making a proven difference to people with repeat offending behaviour, complex mental health issues and drug and alcohol problems who are involved in the criminal justice system.</w:t>
      </w:r>
    </w:p>
    <w:p w14:paraId="442B30DF" w14:textId="77777777" w:rsidR="00BC46F0" w:rsidRPr="00D25924" w:rsidRDefault="00BC46F0" w:rsidP="00D25924">
      <w:r w:rsidRPr="00D25924">
        <w:t>Phone: 01788 315694</w:t>
      </w:r>
    </w:p>
    <w:p w14:paraId="47FEB72C" w14:textId="77777777" w:rsidR="00BC46F0" w:rsidRPr="00D25924" w:rsidRDefault="00BC46F0" w:rsidP="00D25924">
      <w:r w:rsidRPr="00D25924">
        <w:t xml:space="preserve">Website: </w:t>
      </w:r>
      <w:hyperlink r:id="rId157" w:history="1">
        <w:r w:rsidRPr="00D25924">
          <w:rPr>
            <w:rStyle w:val="Hyperlink"/>
          </w:rPr>
          <w:t>https://beyond-recovery.co.uk/</w:t>
        </w:r>
      </w:hyperlink>
    </w:p>
    <w:p w14:paraId="11C5FCDC" w14:textId="77777777" w:rsidR="00BC46F0" w:rsidRPr="00D25924" w:rsidRDefault="00BC46F0" w:rsidP="00D25924"/>
    <w:p w14:paraId="738250A5" w14:textId="278A7225" w:rsidR="00BC46F0" w:rsidRPr="00F97E54" w:rsidRDefault="00F97E54" w:rsidP="00D25924">
      <w:pPr>
        <w:rPr>
          <w:b/>
          <w:bCs/>
        </w:rPr>
      </w:pPr>
      <w:r w:rsidRPr="00F97E54">
        <w:rPr>
          <w:b/>
          <w:bCs/>
          <w:noProof/>
        </w:rPr>
        <w:drawing>
          <wp:anchor distT="0" distB="0" distL="114300" distR="114300" simplePos="0" relativeHeight="251712530" behindDoc="0" locked="0" layoutInCell="1" allowOverlap="1" wp14:anchorId="7F8D03F9" wp14:editId="464C9BCD">
            <wp:simplePos x="0" y="0"/>
            <wp:positionH relativeFrom="margin">
              <wp:posOffset>4118610</wp:posOffset>
            </wp:positionH>
            <wp:positionV relativeFrom="margin">
              <wp:posOffset>3397250</wp:posOffset>
            </wp:positionV>
            <wp:extent cx="1612265" cy="998855"/>
            <wp:effectExtent l="0" t="0" r="635" b="4445"/>
            <wp:wrapSquare wrapText="bothSides"/>
            <wp:docPr id="360652293"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652293" name="Picture 27" descr="Logo&#10;&#10;Description automatically generated"/>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612265" cy="998855"/>
                    </a:xfrm>
                    <a:prstGeom prst="rect">
                      <a:avLst/>
                    </a:prstGeom>
                    <a:noFill/>
                    <a:ln>
                      <a:noFill/>
                    </a:ln>
                  </pic:spPr>
                </pic:pic>
              </a:graphicData>
            </a:graphic>
          </wp:anchor>
        </w:drawing>
      </w:r>
      <w:r w:rsidR="00BC46F0" w:rsidRPr="00F97E54">
        <w:rPr>
          <w:b/>
          <w:bCs/>
        </w:rPr>
        <w:t>New Leaf recovery project</w:t>
      </w:r>
    </w:p>
    <w:p w14:paraId="27C3BF31" w14:textId="7A5153E4" w:rsidR="00BC46F0" w:rsidRPr="00D25924" w:rsidRDefault="00BC46F0" w:rsidP="00D25924">
      <w:r w:rsidRPr="00D25924">
        <w:t xml:space="preserve">Our rehabilitation centre is based in Birmingham offers 24-hour support for </w:t>
      </w:r>
      <w:proofErr w:type="gramStart"/>
      <w:r w:rsidRPr="00D25924">
        <w:t>all of</w:t>
      </w:r>
      <w:proofErr w:type="gramEnd"/>
      <w:r w:rsidRPr="00D25924">
        <w:t xml:space="preserve"> our residents and our drug and alcohol rehab programmes will help you to overcome your addiction and turn over a new leaf. </w:t>
      </w:r>
    </w:p>
    <w:p w14:paraId="1B8A74CC" w14:textId="3E062DF4" w:rsidR="00BC46F0" w:rsidRPr="00D25924" w:rsidRDefault="00BC46F0" w:rsidP="00D25924">
      <w:r w:rsidRPr="00D25924">
        <w:t>Phone: 0300 999 0330</w:t>
      </w:r>
    </w:p>
    <w:p w14:paraId="29AF8037" w14:textId="7E68D336" w:rsidR="00BC46F0" w:rsidRPr="00D25924" w:rsidRDefault="00BC46F0" w:rsidP="00D25924">
      <w:r w:rsidRPr="00D25924">
        <w:t xml:space="preserve">Website: </w:t>
      </w:r>
      <w:hyperlink r:id="rId159" w:history="1">
        <w:r w:rsidRPr="00D25924">
          <w:rPr>
            <w:rStyle w:val="Hyperlink"/>
          </w:rPr>
          <w:t>https://www.newleafrecovery.co.uk/</w:t>
        </w:r>
      </w:hyperlink>
    </w:p>
    <w:p w14:paraId="4CD68A1B" w14:textId="7582EACC" w:rsidR="00BC46F0" w:rsidRPr="00D25924" w:rsidRDefault="00BC46F0" w:rsidP="00D25924"/>
    <w:p w14:paraId="23C018C4" w14:textId="2EB91141" w:rsidR="00BC46F0" w:rsidRPr="00F97E54" w:rsidRDefault="00BC46F0" w:rsidP="00D25924">
      <w:pPr>
        <w:rPr>
          <w:b/>
          <w:bCs/>
        </w:rPr>
      </w:pPr>
      <w:r w:rsidRPr="00F97E54">
        <w:rPr>
          <w:b/>
          <w:bCs/>
        </w:rPr>
        <w:t>Turning Point </w:t>
      </w:r>
      <w:r w:rsidR="00F97E54" w:rsidRPr="00D25924">
        <w:rPr>
          <w:noProof/>
        </w:rPr>
        <w:drawing>
          <wp:anchor distT="0" distB="0" distL="114300" distR="114300" simplePos="0" relativeHeight="251713554" behindDoc="0" locked="0" layoutInCell="1" allowOverlap="1" wp14:anchorId="5FDE72D2" wp14:editId="2A065FD3">
            <wp:simplePos x="0" y="0"/>
            <wp:positionH relativeFrom="margin">
              <wp:posOffset>4550410</wp:posOffset>
            </wp:positionH>
            <wp:positionV relativeFrom="margin">
              <wp:posOffset>5023485</wp:posOffset>
            </wp:positionV>
            <wp:extent cx="1184275" cy="1184275"/>
            <wp:effectExtent l="0" t="0" r="0" b="0"/>
            <wp:wrapSquare wrapText="bothSides"/>
            <wp:docPr id="1499106963" name="Picture 2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106963" name="Picture 26" descr="Logo, company name&#10;&#10;Description automatically generated"/>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184275" cy="1184275"/>
                    </a:xfrm>
                    <a:prstGeom prst="rect">
                      <a:avLst/>
                    </a:prstGeom>
                    <a:noFill/>
                    <a:ln>
                      <a:noFill/>
                    </a:ln>
                  </pic:spPr>
                </pic:pic>
              </a:graphicData>
            </a:graphic>
          </wp:anchor>
        </w:drawing>
      </w:r>
    </w:p>
    <w:p w14:paraId="1B82ED99" w14:textId="5ACBBC23" w:rsidR="00BC46F0" w:rsidRPr="00D25924" w:rsidRDefault="00BC46F0" w:rsidP="00D25924">
      <w:r w:rsidRPr="00D25924">
        <w:t>We provide a wide range of health and wellbeing services.</w:t>
      </w:r>
    </w:p>
    <w:p w14:paraId="5926E68A" w14:textId="018DAB4B" w:rsidR="00BC46F0" w:rsidRPr="00D25924" w:rsidRDefault="00BC46F0" w:rsidP="00D25924">
      <w:r w:rsidRPr="00D25924">
        <w:t>Whether you come to us with drug or alcohol issues, a mental health concern or a learning disability, we'll give you the individual support you need. </w:t>
      </w:r>
    </w:p>
    <w:p w14:paraId="44671F7D" w14:textId="6D0CE5C7" w:rsidR="00BC46F0" w:rsidRPr="00D25924" w:rsidRDefault="00BC46F0" w:rsidP="00D25924">
      <w:r w:rsidRPr="00D25924">
        <w:t>Phone: 01216326363</w:t>
      </w:r>
    </w:p>
    <w:p w14:paraId="432FD2B4" w14:textId="77777777" w:rsidR="00BC46F0" w:rsidRDefault="00BC46F0" w:rsidP="00D25924">
      <w:r w:rsidRPr="00D25924">
        <w:t xml:space="preserve">Website: </w:t>
      </w:r>
      <w:hyperlink r:id="rId161" w:history="1">
        <w:r w:rsidRPr="00D25924">
          <w:rPr>
            <w:rStyle w:val="Hyperlink"/>
          </w:rPr>
          <w:t>https://www.turning-point.co.uk/</w:t>
        </w:r>
      </w:hyperlink>
    </w:p>
    <w:p w14:paraId="7F13D34D" w14:textId="70D6F88A" w:rsidR="00F97E54" w:rsidRPr="00D25924" w:rsidRDefault="00F97E54" w:rsidP="00D25924"/>
    <w:p w14:paraId="2071FB38" w14:textId="5B760269" w:rsidR="00BC46F0" w:rsidRPr="00F97E54" w:rsidRDefault="00BC46F0" w:rsidP="00D25924">
      <w:pPr>
        <w:rPr>
          <w:b/>
          <w:bCs/>
        </w:rPr>
      </w:pPr>
      <w:r w:rsidRPr="00F97E54">
        <w:rPr>
          <w:b/>
          <w:bCs/>
        </w:rPr>
        <w:t xml:space="preserve">We Are </w:t>
      </w:r>
      <w:proofErr w:type="gramStart"/>
      <w:r w:rsidRPr="00F97E54">
        <w:rPr>
          <w:b/>
          <w:bCs/>
        </w:rPr>
        <w:t>With</w:t>
      </w:r>
      <w:proofErr w:type="gramEnd"/>
      <w:r w:rsidRPr="00F97E54">
        <w:rPr>
          <w:b/>
          <w:bCs/>
        </w:rPr>
        <w:t xml:space="preserve"> You</w:t>
      </w:r>
      <w:r w:rsidR="00F97E54" w:rsidRPr="00F97E54">
        <w:rPr>
          <w:b/>
          <w:bCs/>
          <w:noProof/>
        </w:rPr>
        <w:drawing>
          <wp:anchor distT="0" distB="0" distL="114300" distR="114300" simplePos="0" relativeHeight="251714578" behindDoc="0" locked="0" layoutInCell="1" allowOverlap="1" wp14:anchorId="73E7DCCB" wp14:editId="296C7FA5">
            <wp:simplePos x="0" y="0"/>
            <wp:positionH relativeFrom="margin">
              <wp:posOffset>4367530</wp:posOffset>
            </wp:positionH>
            <wp:positionV relativeFrom="margin">
              <wp:posOffset>6914515</wp:posOffset>
            </wp:positionV>
            <wp:extent cx="1363980" cy="692150"/>
            <wp:effectExtent l="0" t="0" r="0" b="6350"/>
            <wp:wrapSquare wrapText="bothSides"/>
            <wp:docPr id="1928537464" name="Picture 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537464" name="Picture 25" descr="Logo&#10;&#10;Description automatically generated"/>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363980" cy="692150"/>
                    </a:xfrm>
                    <a:prstGeom prst="rect">
                      <a:avLst/>
                    </a:prstGeom>
                    <a:noFill/>
                    <a:ln>
                      <a:noFill/>
                    </a:ln>
                  </pic:spPr>
                </pic:pic>
              </a:graphicData>
            </a:graphic>
          </wp:anchor>
        </w:drawing>
      </w:r>
    </w:p>
    <w:p w14:paraId="77E759A4" w14:textId="624B080E" w:rsidR="00BC46F0" w:rsidRPr="00D25924" w:rsidRDefault="00BC46F0" w:rsidP="00D25924">
      <w:r w:rsidRPr="00D25924">
        <w:t>Get free, confidential support with alcohol, drugs or mental health from one of our local services or online. </w:t>
      </w:r>
    </w:p>
    <w:p w14:paraId="0166D12F" w14:textId="77777777" w:rsidR="00BC46F0" w:rsidRPr="00D25924" w:rsidRDefault="00BC46F0" w:rsidP="00D25924">
      <w:r w:rsidRPr="00D25924">
        <w:t xml:space="preserve">Website: </w:t>
      </w:r>
      <w:hyperlink r:id="rId163" w:history="1">
        <w:r w:rsidRPr="00D25924">
          <w:rPr>
            <w:rStyle w:val="Hyperlink"/>
          </w:rPr>
          <w:t>https://www.wearewithyou.org.uk/</w:t>
        </w:r>
      </w:hyperlink>
    </w:p>
    <w:p w14:paraId="60739B10" w14:textId="020357EC" w:rsidR="00BC46F0" w:rsidRDefault="00BC46F0" w:rsidP="00D25924">
      <w:r w:rsidRPr="00D25924">
        <w:t xml:space="preserve">Online webchat: </w:t>
      </w:r>
      <w:hyperlink r:id="rId164" w:anchor="open-webchat" w:history="1">
        <w:r w:rsidRPr="00D25924">
          <w:rPr>
            <w:rStyle w:val="Hyperlink"/>
          </w:rPr>
          <w:t>https://www.wearewithyou.org.uk/help-and-advice/about-our-online-chat/#open-webchat</w:t>
        </w:r>
      </w:hyperlink>
    </w:p>
    <w:p w14:paraId="378638EB" w14:textId="77777777" w:rsidR="00F97E54" w:rsidRDefault="00F97E54" w:rsidP="00D25924"/>
    <w:p w14:paraId="16E4D89F" w14:textId="77777777" w:rsidR="00F97E54" w:rsidRPr="00D25924" w:rsidRDefault="00F97E54" w:rsidP="00D25924"/>
    <w:p w14:paraId="70FD6319" w14:textId="1C6AC743" w:rsidR="00BC46F0" w:rsidRPr="00F97E54" w:rsidRDefault="00F97E54" w:rsidP="00D25924">
      <w:pPr>
        <w:rPr>
          <w:b/>
          <w:bCs/>
        </w:rPr>
      </w:pPr>
      <w:r w:rsidRPr="00D25924">
        <w:rPr>
          <w:noProof/>
        </w:rPr>
        <w:lastRenderedPageBreak/>
        <w:drawing>
          <wp:anchor distT="0" distB="0" distL="114300" distR="114300" simplePos="0" relativeHeight="251715602" behindDoc="0" locked="0" layoutInCell="1" allowOverlap="1" wp14:anchorId="210E5747" wp14:editId="7107428B">
            <wp:simplePos x="0" y="0"/>
            <wp:positionH relativeFrom="margin">
              <wp:posOffset>4552315</wp:posOffset>
            </wp:positionH>
            <wp:positionV relativeFrom="margin">
              <wp:posOffset>-109220</wp:posOffset>
            </wp:positionV>
            <wp:extent cx="1363980" cy="887730"/>
            <wp:effectExtent l="0" t="0" r="0" b="1270"/>
            <wp:wrapSquare wrapText="bothSides"/>
            <wp:docPr id="728424610"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24610" name="Picture 24" descr="Text&#10;&#10;Description automatically generated"/>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363980" cy="887730"/>
                    </a:xfrm>
                    <a:prstGeom prst="rect">
                      <a:avLst/>
                    </a:prstGeom>
                    <a:noFill/>
                    <a:ln>
                      <a:noFill/>
                    </a:ln>
                  </pic:spPr>
                </pic:pic>
              </a:graphicData>
            </a:graphic>
          </wp:anchor>
        </w:drawing>
      </w:r>
      <w:r w:rsidR="00BC46F0" w:rsidRPr="00F97E54">
        <w:rPr>
          <w:b/>
          <w:bCs/>
        </w:rPr>
        <w:t>Talk to Frank </w:t>
      </w:r>
    </w:p>
    <w:p w14:paraId="0EC54BFB" w14:textId="67FE8FAB" w:rsidR="00BC46F0" w:rsidRPr="00D25924" w:rsidRDefault="00BC46F0" w:rsidP="00D25924">
      <w:r w:rsidRPr="00D25924">
        <w:t>A-Z list of substances </w:t>
      </w:r>
    </w:p>
    <w:p w14:paraId="4200A204" w14:textId="6791F59E" w:rsidR="00BC46F0" w:rsidRPr="00D25924" w:rsidRDefault="00BC46F0" w:rsidP="00D25924">
      <w:r w:rsidRPr="00D25924">
        <w:t>Phone: 03001236600 </w:t>
      </w:r>
    </w:p>
    <w:p w14:paraId="2D545862" w14:textId="6175C35D" w:rsidR="00BC46F0" w:rsidRPr="00D25924" w:rsidRDefault="00BC46F0" w:rsidP="00D25924">
      <w:r w:rsidRPr="00D25924">
        <w:t xml:space="preserve">Website: </w:t>
      </w:r>
      <w:hyperlink r:id="rId166" w:history="1">
        <w:r w:rsidRPr="00D25924">
          <w:rPr>
            <w:rStyle w:val="Hyperlink"/>
          </w:rPr>
          <w:t>https://www.talktofrank.com/</w:t>
        </w:r>
      </w:hyperlink>
    </w:p>
    <w:p w14:paraId="17CF74C8" w14:textId="12AEBF57" w:rsidR="00BC46F0" w:rsidRPr="00D25924" w:rsidRDefault="00BC46F0" w:rsidP="00D25924"/>
    <w:p w14:paraId="0CBFD395" w14:textId="41AC524E" w:rsidR="00BC46F0" w:rsidRPr="00F97E54" w:rsidRDefault="00F97E54" w:rsidP="00D25924">
      <w:pPr>
        <w:rPr>
          <w:b/>
          <w:bCs/>
        </w:rPr>
      </w:pPr>
      <w:r w:rsidRPr="00F97E54">
        <w:rPr>
          <w:b/>
          <w:bCs/>
          <w:noProof/>
        </w:rPr>
        <w:drawing>
          <wp:anchor distT="0" distB="0" distL="114300" distR="114300" simplePos="0" relativeHeight="251716626" behindDoc="0" locked="0" layoutInCell="1" allowOverlap="1" wp14:anchorId="3E36F843" wp14:editId="1DB48D1D">
            <wp:simplePos x="0" y="0"/>
            <wp:positionH relativeFrom="margin">
              <wp:posOffset>4575810</wp:posOffset>
            </wp:positionH>
            <wp:positionV relativeFrom="margin">
              <wp:posOffset>1527810</wp:posOffset>
            </wp:positionV>
            <wp:extent cx="1152525" cy="1152525"/>
            <wp:effectExtent l="0" t="0" r="3175" b="3175"/>
            <wp:wrapSquare wrapText="bothSides"/>
            <wp:docPr id="370576271" name="Picture 2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576271" name="Picture 23" descr="Logo, company name&#10;&#10;Description automatically generated"/>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anchor>
        </w:drawing>
      </w:r>
      <w:r w:rsidR="00BC46F0" w:rsidRPr="00F97E54">
        <w:rPr>
          <w:b/>
          <w:bCs/>
        </w:rPr>
        <w:t xml:space="preserve">Aquarius/ </w:t>
      </w:r>
      <w:proofErr w:type="gramStart"/>
      <w:r w:rsidR="00BC46F0" w:rsidRPr="00F97E54">
        <w:rPr>
          <w:b/>
          <w:bCs/>
        </w:rPr>
        <w:t>Life Line</w:t>
      </w:r>
      <w:proofErr w:type="gramEnd"/>
      <w:r w:rsidR="00BC46F0" w:rsidRPr="00F97E54">
        <w:rPr>
          <w:b/>
          <w:bCs/>
        </w:rPr>
        <w:t> </w:t>
      </w:r>
    </w:p>
    <w:p w14:paraId="391D188A" w14:textId="038D921F" w:rsidR="00BC46F0" w:rsidRPr="00D25924" w:rsidRDefault="00BC46F0" w:rsidP="00D25924">
      <w:r w:rsidRPr="00D25924">
        <w:t>We help workplaces and education providers support their people with issues relating to alcohol, drugs and gambling.</w:t>
      </w:r>
    </w:p>
    <w:p w14:paraId="2C434598" w14:textId="43379539" w:rsidR="00BC46F0" w:rsidRPr="00D25924" w:rsidRDefault="00BC46F0" w:rsidP="00D25924">
      <w:r w:rsidRPr="00D25924">
        <w:t xml:space="preserve">Website: </w:t>
      </w:r>
      <w:hyperlink r:id="rId168" w:history="1">
        <w:r w:rsidRPr="00D25924">
          <w:rPr>
            <w:rStyle w:val="Hyperlink"/>
          </w:rPr>
          <w:t>https://www.aquariuslife.org.uk/</w:t>
        </w:r>
      </w:hyperlink>
    </w:p>
    <w:p w14:paraId="2BD19B6E" w14:textId="7D8CC14D" w:rsidR="00BC46F0" w:rsidRPr="00D25924" w:rsidRDefault="00BC46F0" w:rsidP="00D25924">
      <w:r w:rsidRPr="00D25924">
        <w:t>Phone: 01216228181</w:t>
      </w:r>
    </w:p>
    <w:p w14:paraId="2344A22E" w14:textId="6812C26C" w:rsidR="00BC46F0" w:rsidRPr="00D25924" w:rsidRDefault="00BC46F0" w:rsidP="00D25924"/>
    <w:p w14:paraId="1B0E82AC" w14:textId="67651D51" w:rsidR="00BC46F0" w:rsidRPr="00F97E54" w:rsidRDefault="00F97E54" w:rsidP="00D25924">
      <w:pPr>
        <w:rPr>
          <w:b/>
          <w:bCs/>
        </w:rPr>
      </w:pPr>
      <w:r w:rsidRPr="00F97E54">
        <w:rPr>
          <w:b/>
          <w:bCs/>
          <w:noProof/>
        </w:rPr>
        <w:drawing>
          <wp:anchor distT="0" distB="0" distL="114300" distR="114300" simplePos="0" relativeHeight="251717650" behindDoc="0" locked="0" layoutInCell="1" allowOverlap="1" wp14:anchorId="5DDF0864" wp14:editId="22B3574A">
            <wp:simplePos x="0" y="0"/>
            <wp:positionH relativeFrom="margin">
              <wp:posOffset>4293870</wp:posOffset>
            </wp:positionH>
            <wp:positionV relativeFrom="margin">
              <wp:posOffset>3099435</wp:posOffset>
            </wp:positionV>
            <wp:extent cx="1437640" cy="887730"/>
            <wp:effectExtent l="0" t="0" r="0" b="1270"/>
            <wp:wrapSquare wrapText="bothSides"/>
            <wp:docPr id="825562564" name="Picture 2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562564" name="Picture 22" descr="Chart, histogram&#10;&#10;Description automatically generated"/>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437640" cy="887730"/>
                    </a:xfrm>
                    <a:prstGeom prst="rect">
                      <a:avLst/>
                    </a:prstGeom>
                    <a:noFill/>
                    <a:ln>
                      <a:noFill/>
                    </a:ln>
                  </pic:spPr>
                </pic:pic>
              </a:graphicData>
            </a:graphic>
          </wp:anchor>
        </w:drawing>
      </w:r>
      <w:r w:rsidR="00BC46F0" w:rsidRPr="00F97E54">
        <w:rPr>
          <w:b/>
          <w:bCs/>
        </w:rPr>
        <w:t>Shanti </w:t>
      </w:r>
    </w:p>
    <w:p w14:paraId="24CCA482" w14:textId="674E1E8B" w:rsidR="00BC46F0" w:rsidRPr="00D25924" w:rsidRDefault="00BC46F0" w:rsidP="00D25924">
      <w:r w:rsidRPr="00D25924">
        <w:t>SHANTI is a service provided by Aquarius, funded by the Big Lottery to reduce the harms around alcohol misuse within the Punjabi Sikh community in Birmingham. </w:t>
      </w:r>
    </w:p>
    <w:p w14:paraId="59CFE325" w14:textId="585702DA" w:rsidR="00BC46F0" w:rsidRPr="00D25924" w:rsidRDefault="00BC46F0" w:rsidP="00D25924">
      <w:r w:rsidRPr="00D25924">
        <w:t>Phone:  01214509650</w:t>
      </w:r>
    </w:p>
    <w:p w14:paraId="1749ED11" w14:textId="3849AC6D" w:rsidR="00BC46F0" w:rsidRPr="00D25924" w:rsidRDefault="00BC46F0" w:rsidP="00D25924">
      <w:r w:rsidRPr="00D25924">
        <w:t xml:space="preserve">Website: </w:t>
      </w:r>
      <w:hyperlink r:id="rId170" w:history="1">
        <w:r w:rsidRPr="00D25924">
          <w:rPr>
            <w:rStyle w:val="Hyperlink"/>
          </w:rPr>
          <w:t>http://www.ipwm.org.uk/SHANTI/Pathway-Services/</w:t>
        </w:r>
      </w:hyperlink>
    </w:p>
    <w:p w14:paraId="0A186ADD" w14:textId="56F0582B" w:rsidR="00BC46F0" w:rsidRPr="00D25924" w:rsidRDefault="00F97E54" w:rsidP="00D25924">
      <w:r w:rsidRPr="00D25924">
        <w:rPr>
          <w:noProof/>
        </w:rPr>
        <w:drawing>
          <wp:anchor distT="0" distB="0" distL="114300" distR="114300" simplePos="0" relativeHeight="251718674" behindDoc="0" locked="0" layoutInCell="1" allowOverlap="1" wp14:anchorId="5051CD4D" wp14:editId="69F0D9E9">
            <wp:simplePos x="0" y="0"/>
            <wp:positionH relativeFrom="margin">
              <wp:posOffset>4481830</wp:posOffset>
            </wp:positionH>
            <wp:positionV relativeFrom="margin">
              <wp:posOffset>4803140</wp:posOffset>
            </wp:positionV>
            <wp:extent cx="1247140" cy="1247140"/>
            <wp:effectExtent l="0" t="0" r="0" b="0"/>
            <wp:wrapSquare wrapText="bothSides"/>
            <wp:docPr id="1127975103" name="Picture 2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975103" name="Picture 21" descr="Logo, company name&#10;&#10;Description automatically generated"/>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247140" cy="1247140"/>
                    </a:xfrm>
                    <a:prstGeom prst="rect">
                      <a:avLst/>
                    </a:prstGeom>
                    <a:noFill/>
                    <a:ln>
                      <a:noFill/>
                    </a:ln>
                  </pic:spPr>
                </pic:pic>
              </a:graphicData>
            </a:graphic>
          </wp:anchor>
        </w:drawing>
      </w:r>
    </w:p>
    <w:p w14:paraId="65C850E9" w14:textId="73EAAE13" w:rsidR="00BC46F0" w:rsidRPr="00F97E54" w:rsidRDefault="00BC46F0" w:rsidP="00D25924">
      <w:pPr>
        <w:rPr>
          <w:b/>
          <w:bCs/>
        </w:rPr>
      </w:pPr>
      <w:proofErr w:type="spellStart"/>
      <w:r w:rsidRPr="00F97E54">
        <w:rPr>
          <w:b/>
          <w:bCs/>
        </w:rPr>
        <w:t>Kikit</w:t>
      </w:r>
      <w:proofErr w:type="spellEnd"/>
      <w:r w:rsidRPr="00F97E54">
        <w:rPr>
          <w:b/>
          <w:bCs/>
        </w:rPr>
        <w:t> </w:t>
      </w:r>
    </w:p>
    <w:p w14:paraId="14FE9023" w14:textId="32A741CE" w:rsidR="00BC46F0" w:rsidRPr="00D25924" w:rsidRDefault="00BC46F0" w:rsidP="00D25924">
      <w:r w:rsidRPr="00D25924">
        <w:t>KIKIT supports the health and social care needs of people from hard to reach and marginalised communities, including Black, Asian, Minority and Ethnic communities (BAME).</w:t>
      </w:r>
    </w:p>
    <w:p w14:paraId="04EC4EB5" w14:textId="222032D6" w:rsidR="00BC46F0" w:rsidRPr="00D25924" w:rsidRDefault="00BC46F0" w:rsidP="00D25924">
      <w:r w:rsidRPr="00D25924">
        <w:t xml:space="preserve">Website: </w:t>
      </w:r>
      <w:hyperlink r:id="rId172" w:history="1">
        <w:r w:rsidRPr="00D25924">
          <w:rPr>
            <w:rStyle w:val="Hyperlink"/>
          </w:rPr>
          <w:t>https://kikitproject.org/</w:t>
        </w:r>
      </w:hyperlink>
    </w:p>
    <w:p w14:paraId="78942DDF" w14:textId="27AFADC1" w:rsidR="00BC46F0" w:rsidRPr="00D25924" w:rsidRDefault="00BC46F0" w:rsidP="00D25924">
      <w:r w:rsidRPr="00D25924">
        <w:t>Phone: 01214483883</w:t>
      </w:r>
    </w:p>
    <w:p w14:paraId="67B0C616" w14:textId="4AB9AA00" w:rsidR="00BC46F0" w:rsidRPr="00D25924" w:rsidRDefault="00BC46F0" w:rsidP="00D25924"/>
    <w:p w14:paraId="03AC206C" w14:textId="1758021A" w:rsidR="00BC46F0" w:rsidRPr="00F97E54" w:rsidRDefault="00F97E54" w:rsidP="00D25924">
      <w:pPr>
        <w:rPr>
          <w:b/>
          <w:bCs/>
        </w:rPr>
      </w:pPr>
      <w:r w:rsidRPr="00F97E54">
        <w:rPr>
          <w:b/>
          <w:bCs/>
          <w:noProof/>
        </w:rPr>
        <w:drawing>
          <wp:anchor distT="0" distB="0" distL="114300" distR="114300" simplePos="0" relativeHeight="251719698" behindDoc="0" locked="0" layoutInCell="1" allowOverlap="1" wp14:anchorId="6D3DEF2B" wp14:editId="3215FC83">
            <wp:simplePos x="0" y="0"/>
            <wp:positionH relativeFrom="margin">
              <wp:posOffset>4538345</wp:posOffset>
            </wp:positionH>
            <wp:positionV relativeFrom="margin">
              <wp:posOffset>6669405</wp:posOffset>
            </wp:positionV>
            <wp:extent cx="1184275" cy="845820"/>
            <wp:effectExtent l="0" t="0" r="0" b="5080"/>
            <wp:wrapSquare wrapText="bothSides"/>
            <wp:docPr id="2144428889" name="Picture 2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428889" name="Picture 20" descr="Logo&#10;&#10;Description automatically generated"/>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184275" cy="845820"/>
                    </a:xfrm>
                    <a:prstGeom prst="rect">
                      <a:avLst/>
                    </a:prstGeom>
                    <a:noFill/>
                    <a:ln>
                      <a:noFill/>
                    </a:ln>
                  </pic:spPr>
                </pic:pic>
              </a:graphicData>
            </a:graphic>
          </wp:anchor>
        </w:drawing>
      </w:r>
      <w:r w:rsidR="00BC46F0" w:rsidRPr="00F97E54">
        <w:rPr>
          <w:b/>
          <w:bCs/>
        </w:rPr>
        <w:t>Sias</w:t>
      </w:r>
    </w:p>
    <w:p w14:paraId="15B4DDBF" w14:textId="02FF3ECD" w:rsidR="00BC46F0" w:rsidRPr="00D25924" w:rsidRDefault="00BC46F0" w:rsidP="00D25924">
      <w:r w:rsidRPr="00D25924">
        <w:t>SIAS is a partnership of organisations that work closely together to offer easy access to appropriate support and treatment for individuals whose drug or alcohol use, or gambling has become problematic. We also offer support to their families and friends.                                                                                           </w:t>
      </w:r>
    </w:p>
    <w:p w14:paraId="56ABA8E6" w14:textId="2026F939" w:rsidR="00BC46F0" w:rsidRPr="00D25924" w:rsidRDefault="00BC46F0" w:rsidP="00D25924">
      <w:r w:rsidRPr="00D25924">
        <w:t>Website: https://www.sias-solihull.org.uk/</w:t>
      </w:r>
    </w:p>
    <w:p w14:paraId="127B6875" w14:textId="3D42D927" w:rsidR="00BC46F0" w:rsidRDefault="00BC46F0" w:rsidP="00D25924">
      <w:r w:rsidRPr="00D25924">
        <w:t>Phone: 01213014141</w:t>
      </w:r>
    </w:p>
    <w:p w14:paraId="741B1800" w14:textId="77777777" w:rsidR="00F97E54" w:rsidRDefault="00F97E54" w:rsidP="00D25924"/>
    <w:p w14:paraId="6BAC5896" w14:textId="77777777" w:rsidR="00F97E54" w:rsidRPr="00D25924" w:rsidRDefault="00F97E54" w:rsidP="00D25924"/>
    <w:p w14:paraId="23630F5F" w14:textId="111E1D3E" w:rsidR="00BC46F0" w:rsidRDefault="00BC46F0" w:rsidP="00F97E54">
      <w:pPr>
        <w:pStyle w:val="Heading3"/>
        <w:rPr>
          <w:sz w:val="32"/>
          <w:szCs w:val="32"/>
        </w:rPr>
      </w:pPr>
      <w:bookmarkStart w:id="35" w:name="_Toc225858270"/>
      <w:r w:rsidRPr="00F97E54">
        <w:rPr>
          <w:sz w:val="32"/>
          <w:szCs w:val="32"/>
        </w:rPr>
        <w:lastRenderedPageBreak/>
        <w:t>Female Genital Mutilation (FGM)</w:t>
      </w:r>
      <w:bookmarkEnd w:id="35"/>
    </w:p>
    <w:p w14:paraId="59F6F252" w14:textId="421B69F5" w:rsidR="00F97E54" w:rsidRPr="00F97E54" w:rsidRDefault="00F97E54" w:rsidP="00F97E54"/>
    <w:p w14:paraId="2A517233" w14:textId="6156BD1F" w:rsidR="00BC46F0" w:rsidRPr="00F97E54" w:rsidRDefault="00BC46F0" w:rsidP="00F97E54">
      <w:pPr>
        <w:rPr>
          <w:b/>
          <w:bCs/>
        </w:rPr>
      </w:pPr>
      <w:r w:rsidRPr="00F97E54">
        <w:rPr>
          <w:b/>
          <w:bCs/>
        </w:rPr>
        <w:t>NSPCC FGM Helpline </w:t>
      </w:r>
    </w:p>
    <w:p w14:paraId="06AA78E4" w14:textId="7CAA4C67" w:rsidR="00F97E54" w:rsidRPr="00F97E54" w:rsidRDefault="00F97E54" w:rsidP="00F97E54">
      <w:r w:rsidRPr="00F97E54">
        <w:rPr>
          <w:noProof/>
        </w:rPr>
        <w:drawing>
          <wp:anchor distT="0" distB="0" distL="114300" distR="114300" simplePos="0" relativeHeight="251720722" behindDoc="0" locked="0" layoutInCell="1" allowOverlap="1" wp14:anchorId="7C0D298C" wp14:editId="2FF48139">
            <wp:simplePos x="0" y="0"/>
            <wp:positionH relativeFrom="margin">
              <wp:posOffset>4282440</wp:posOffset>
            </wp:positionH>
            <wp:positionV relativeFrom="margin">
              <wp:posOffset>889635</wp:posOffset>
            </wp:positionV>
            <wp:extent cx="1437640" cy="417830"/>
            <wp:effectExtent l="0" t="0" r="0" b="1270"/>
            <wp:wrapSquare wrapText="bothSides"/>
            <wp:docPr id="165278312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783129" name="Picture 19" descr="Icon&#10;&#10;Description automatically generated"/>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437640" cy="417830"/>
                    </a:xfrm>
                    <a:prstGeom prst="rect">
                      <a:avLst/>
                    </a:prstGeom>
                    <a:noFill/>
                    <a:ln>
                      <a:noFill/>
                    </a:ln>
                  </pic:spPr>
                </pic:pic>
              </a:graphicData>
            </a:graphic>
          </wp:anchor>
        </w:drawing>
      </w:r>
      <w:r w:rsidR="00BC46F0" w:rsidRPr="00F97E54">
        <w:t>Contact the NSPCC anonymously if you’re worried that a girl or young woman is at risk or is a victim of FGM.</w:t>
      </w:r>
    </w:p>
    <w:p w14:paraId="4344B228" w14:textId="435F0B93" w:rsidR="00BC46F0" w:rsidRPr="00F97E54" w:rsidRDefault="00BC46F0" w:rsidP="00F97E54">
      <w:r w:rsidRPr="00F97E54">
        <w:t xml:space="preserve">Email: </w:t>
      </w:r>
      <w:hyperlink r:id="rId175" w:history="1">
        <w:r w:rsidRPr="00F97E54">
          <w:rPr>
            <w:rStyle w:val="Hyperlink"/>
          </w:rPr>
          <w:t>fgmhelp@nspcc.org.uk</w:t>
        </w:r>
      </w:hyperlink>
    </w:p>
    <w:p w14:paraId="3D73733C" w14:textId="0C8A6E0E" w:rsidR="00BC46F0" w:rsidRPr="00F97E54" w:rsidRDefault="00BC46F0" w:rsidP="00F97E54">
      <w:r w:rsidRPr="00F97E54">
        <w:t>Phone: 0800 028 3550</w:t>
      </w:r>
    </w:p>
    <w:p w14:paraId="1118A250" w14:textId="03B5A02B" w:rsidR="00BC46F0" w:rsidRPr="00F97E54" w:rsidRDefault="00F97E54" w:rsidP="00F97E54">
      <w:r w:rsidRPr="00F97E54">
        <w:rPr>
          <w:noProof/>
        </w:rPr>
        <w:drawing>
          <wp:anchor distT="0" distB="0" distL="114300" distR="114300" simplePos="0" relativeHeight="251721746" behindDoc="0" locked="0" layoutInCell="1" allowOverlap="1" wp14:anchorId="1FFFD37A" wp14:editId="57BC4642">
            <wp:simplePos x="0" y="0"/>
            <wp:positionH relativeFrom="margin">
              <wp:posOffset>3199765</wp:posOffset>
            </wp:positionH>
            <wp:positionV relativeFrom="margin">
              <wp:posOffset>2083435</wp:posOffset>
            </wp:positionV>
            <wp:extent cx="2658745" cy="803275"/>
            <wp:effectExtent l="0" t="0" r="0" b="0"/>
            <wp:wrapSquare wrapText="bothSides"/>
            <wp:docPr id="1191212595"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212595" name="Picture 18" descr="Graphical user interface, text, application&#10;&#10;Description automatically generated"/>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658745" cy="803275"/>
                    </a:xfrm>
                    <a:prstGeom prst="rect">
                      <a:avLst/>
                    </a:prstGeom>
                    <a:noFill/>
                    <a:ln>
                      <a:noFill/>
                    </a:ln>
                  </pic:spPr>
                </pic:pic>
              </a:graphicData>
            </a:graphic>
          </wp:anchor>
        </w:drawing>
      </w:r>
    </w:p>
    <w:p w14:paraId="79177E8C" w14:textId="716D2872" w:rsidR="00BC46F0" w:rsidRPr="00F97E54" w:rsidRDefault="00BC46F0" w:rsidP="00F97E54">
      <w:pPr>
        <w:rPr>
          <w:b/>
          <w:bCs/>
        </w:rPr>
      </w:pPr>
      <w:r w:rsidRPr="00F97E54">
        <w:rPr>
          <w:b/>
          <w:bCs/>
        </w:rPr>
        <w:t>Orchid Project </w:t>
      </w:r>
    </w:p>
    <w:p w14:paraId="6D8C06DE" w14:textId="7B7FD078" w:rsidR="00BC46F0" w:rsidRPr="00F97E54" w:rsidRDefault="00BC46F0" w:rsidP="00F97E54">
      <w:r w:rsidRPr="00F97E54">
        <w:t xml:space="preserve">Orchid Project </w:t>
      </w:r>
      <w:proofErr w:type="gramStart"/>
      <w:r w:rsidRPr="00F97E54">
        <w:t>are</w:t>
      </w:r>
      <w:proofErr w:type="gramEnd"/>
      <w:r w:rsidRPr="00F97E54">
        <w:t xml:space="preserve"> an NGO catalysing the global movement to end female genital cutting (FGC). </w:t>
      </w:r>
    </w:p>
    <w:p w14:paraId="2FF05F98" w14:textId="77777777" w:rsidR="00BC46F0" w:rsidRPr="00F97E54" w:rsidRDefault="00BC46F0" w:rsidP="00F97E54">
      <w:r w:rsidRPr="00F97E54">
        <w:t>Phone: +44 (0) 20 3752 5505</w:t>
      </w:r>
    </w:p>
    <w:p w14:paraId="33902841" w14:textId="77777777" w:rsidR="00BC46F0" w:rsidRPr="00F97E54" w:rsidRDefault="00BC46F0" w:rsidP="00F97E54">
      <w:r w:rsidRPr="00F97E54">
        <w:t>Email:  info@orchidproject.org</w:t>
      </w:r>
    </w:p>
    <w:p w14:paraId="3C651DE1" w14:textId="77777777" w:rsidR="00BC46F0" w:rsidRDefault="00BC46F0" w:rsidP="00BC46F0">
      <w:pPr>
        <w:spacing w:after="240"/>
      </w:pPr>
    </w:p>
    <w:p w14:paraId="0E381988" w14:textId="71AE4428" w:rsidR="00BC46F0" w:rsidRDefault="00F97E54" w:rsidP="00F97E54">
      <w:pPr>
        <w:pStyle w:val="Heading3"/>
      </w:pPr>
      <w:bookmarkStart w:id="36" w:name="_Toc225858271"/>
      <w:r w:rsidRPr="00F97E54">
        <w:rPr>
          <w:noProof/>
          <w:sz w:val="32"/>
          <w:szCs w:val="32"/>
          <w:bdr w:val="none" w:sz="0" w:space="0" w:color="auto" w:frame="1"/>
        </w:rPr>
        <w:drawing>
          <wp:anchor distT="0" distB="0" distL="114300" distR="114300" simplePos="0" relativeHeight="251722770" behindDoc="0" locked="0" layoutInCell="1" allowOverlap="1" wp14:anchorId="48B3F580" wp14:editId="66EA9D90">
            <wp:simplePos x="0" y="0"/>
            <wp:positionH relativeFrom="column">
              <wp:posOffset>4166886</wp:posOffset>
            </wp:positionH>
            <wp:positionV relativeFrom="paragraph">
              <wp:posOffset>234299</wp:posOffset>
            </wp:positionV>
            <wp:extent cx="1458595" cy="1294765"/>
            <wp:effectExtent l="0" t="0" r="1905" b="635"/>
            <wp:wrapSquare wrapText="bothSides"/>
            <wp:docPr id="462014400"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014400" name="Picture 17" descr="Logo, company name&#10;&#10;Description automatically generated"/>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458595"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sidR="00BC46F0" w:rsidRPr="00F97E54">
        <w:rPr>
          <w:sz w:val="32"/>
          <w:szCs w:val="32"/>
        </w:rPr>
        <w:t>Young Carers</w:t>
      </w:r>
      <w:bookmarkEnd w:id="36"/>
      <w:r w:rsidR="00BC46F0">
        <w:t> </w:t>
      </w:r>
    </w:p>
    <w:p w14:paraId="0B8FE9B4" w14:textId="0F5BD715" w:rsidR="00F97E54" w:rsidRPr="00F97E54" w:rsidRDefault="00F97E54" w:rsidP="00F97E54"/>
    <w:p w14:paraId="19383340" w14:textId="7FFD2573" w:rsidR="00BC46F0" w:rsidRPr="00F97E54" w:rsidRDefault="00BC46F0" w:rsidP="00F97E54">
      <w:pPr>
        <w:rPr>
          <w:b/>
          <w:bCs/>
        </w:rPr>
      </w:pPr>
      <w:r w:rsidRPr="00F97E54">
        <w:rPr>
          <w:b/>
          <w:bCs/>
        </w:rPr>
        <w:t>Forward Carers </w:t>
      </w:r>
    </w:p>
    <w:p w14:paraId="1BD8FDA8" w14:textId="57534235" w:rsidR="00BC46F0" w:rsidRPr="00F97E54" w:rsidRDefault="00BC46F0" w:rsidP="00F97E54">
      <w:r w:rsidRPr="00F97E54">
        <w:t>Our mission is to improve the physical and mental wellbeing of Carers, young and old, including parent Carers, so that families stay healthier and happier together, for longer.</w:t>
      </w:r>
    </w:p>
    <w:p w14:paraId="6E87C65C" w14:textId="62BDA1AE" w:rsidR="00BC46F0" w:rsidRPr="00F97E54" w:rsidRDefault="00BC46F0" w:rsidP="00F97E54">
      <w:r w:rsidRPr="00F97E54">
        <w:t>Phone: 0333 006 9711</w:t>
      </w:r>
    </w:p>
    <w:p w14:paraId="69D19754" w14:textId="3426A40E" w:rsidR="00BC46F0" w:rsidRPr="00F97E54" w:rsidRDefault="00BC46F0" w:rsidP="00F97E54">
      <w:r w:rsidRPr="00F97E54">
        <w:t xml:space="preserve">Website: </w:t>
      </w:r>
      <w:hyperlink r:id="rId178" w:history="1">
        <w:r w:rsidRPr="00F97E54">
          <w:rPr>
            <w:rStyle w:val="Hyperlink"/>
          </w:rPr>
          <w:t>https://forwardcarers.org.uk/</w:t>
        </w:r>
      </w:hyperlink>
    </w:p>
    <w:p w14:paraId="28A75E8A" w14:textId="0DA418BF" w:rsidR="00BC46F0" w:rsidRPr="00F97E54" w:rsidRDefault="00BC46F0" w:rsidP="00F97E54"/>
    <w:p w14:paraId="37E292A0" w14:textId="724BD7AE" w:rsidR="00BC46F0" w:rsidRPr="00F97E54" w:rsidRDefault="00F97E54" w:rsidP="00F97E54">
      <w:pPr>
        <w:rPr>
          <w:b/>
          <w:bCs/>
        </w:rPr>
      </w:pPr>
      <w:r w:rsidRPr="00F97E54">
        <w:rPr>
          <w:b/>
          <w:bCs/>
          <w:noProof/>
        </w:rPr>
        <w:drawing>
          <wp:anchor distT="0" distB="0" distL="114300" distR="114300" simplePos="0" relativeHeight="251723794" behindDoc="0" locked="0" layoutInCell="1" allowOverlap="1" wp14:anchorId="7BE4ABAC" wp14:editId="2393E4C3">
            <wp:simplePos x="0" y="0"/>
            <wp:positionH relativeFrom="margin">
              <wp:posOffset>3871595</wp:posOffset>
            </wp:positionH>
            <wp:positionV relativeFrom="margin">
              <wp:posOffset>6303645</wp:posOffset>
            </wp:positionV>
            <wp:extent cx="2040255" cy="1231265"/>
            <wp:effectExtent l="0" t="0" r="4445" b="635"/>
            <wp:wrapSquare wrapText="bothSides"/>
            <wp:docPr id="1213072755"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072755" name="Picture 16" descr="Icon&#10;&#10;Description automatically generated"/>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040255" cy="1231265"/>
                    </a:xfrm>
                    <a:prstGeom prst="rect">
                      <a:avLst/>
                    </a:prstGeom>
                    <a:noFill/>
                    <a:ln>
                      <a:noFill/>
                    </a:ln>
                  </pic:spPr>
                </pic:pic>
              </a:graphicData>
            </a:graphic>
          </wp:anchor>
        </w:drawing>
      </w:r>
      <w:r w:rsidR="00BC46F0" w:rsidRPr="00F97E54">
        <w:rPr>
          <w:b/>
          <w:bCs/>
        </w:rPr>
        <w:t>Birmingham Young Carers </w:t>
      </w:r>
    </w:p>
    <w:p w14:paraId="00A2004A" w14:textId="60F06820" w:rsidR="00BC46F0" w:rsidRPr="00F97E54" w:rsidRDefault="00BC46F0" w:rsidP="00F97E54">
      <w:r w:rsidRPr="00F97E54">
        <w:t>Birmingham Young Carers provides support for Young Carers up to the age of 18.</w:t>
      </w:r>
    </w:p>
    <w:p w14:paraId="61F1CF74" w14:textId="77777777" w:rsidR="00BC46F0" w:rsidRPr="00F97E54" w:rsidRDefault="00BC46F0" w:rsidP="00F97E54">
      <w:r w:rsidRPr="00F97E54">
        <w:t>Phone: 0121 638 0876</w:t>
      </w:r>
    </w:p>
    <w:p w14:paraId="506A8723" w14:textId="1161AE11" w:rsidR="00BC46F0" w:rsidRPr="00F97E54" w:rsidRDefault="00BC46F0" w:rsidP="00F97E54">
      <w:r w:rsidRPr="00F97E54">
        <w:t>Email: birminghamyc@spurgeons.org</w:t>
      </w:r>
    </w:p>
    <w:p w14:paraId="21CF2967" w14:textId="4BDB0689" w:rsidR="00BC46F0" w:rsidRPr="00F97E54" w:rsidRDefault="00BC46F0" w:rsidP="00F97E54">
      <w:r w:rsidRPr="00F97E54">
        <w:t xml:space="preserve">Website: </w:t>
      </w:r>
      <w:hyperlink r:id="rId180" w:history="1">
        <w:r w:rsidRPr="00F97E54">
          <w:rPr>
            <w:rStyle w:val="Hyperlink"/>
          </w:rPr>
          <w:t>https://spurgeonsyc.org/birmingham/</w:t>
        </w:r>
      </w:hyperlink>
    </w:p>
    <w:p w14:paraId="2374062C" w14:textId="2154FAC3" w:rsidR="00BC46F0" w:rsidRPr="00F97E54" w:rsidRDefault="00F97E54" w:rsidP="00F97E54">
      <w:r w:rsidRPr="00F97E54">
        <w:rPr>
          <w:noProof/>
        </w:rPr>
        <w:drawing>
          <wp:anchor distT="0" distB="0" distL="114300" distR="114300" simplePos="0" relativeHeight="251724818" behindDoc="0" locked="0" layoutInCell="1" allowOverlap="1" wp14:anchorId="0E9AE3BE" wp14:editId="3A2045A7">
            <wp:simplePos x="0" y="0"/>
            <wp:positionH relativeFrom="margin">
              <wp:posOffset>4561205</wp:posOffset>
            </wp:positionH>
            <wp:positionV relativeFrom="margin">
              <wp:posOffset>7903210</wp:posOffset>
            </wp:positionV>
            <wp:extent cx="1294765" cy="1294765"/>
            <wp:effectExtent l="0" t="0" r="635" b="635"/>
            <wp:wrapSquare wrapText="bothSides"/>
            <wp:docPr id="1844980788"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980788" name="Picture 15" descr="Logo&#10;&#10;Description automatically generated"/>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294765" cy="1294765"/>
                    </a:xfrm>
                    <a:prstGeom prst="rect">
                      <a:avLst/>
                    </a:prstGeom>
                    <a:noFill/>
                    <a:ln>
                      <a:noFill/>
                    </a:ln>
                  </pic:spPr>
                </pic:pic>
              </a:graphicData>
            </a:graphic>
          </wp:anchor>
        </w:drawing>
      </w:r>
    </w:p>
    <w:p w14:paraId="351D90D7" w14:textId="6C3AA83C" w:rsidR="00BC46F0" w:rsidRPr="00F97E54" w:rsidRDefault="00BC46F0" w:rsidP="00F97E54">
      <w:pPr>
        <w:rPr>
          <w:b/>
          <w:bCs/>
        </w:rPr>
      </w:pPr>
      <w:r w:rsidRPr="00F97E54">
        <w:rPr>
          <w:b/>
          <w:bCs/>
        </w:rPr>
        <w:t>Carers UK</w:t>
      </w:r>
    </w:p>
    <w:p w14:paraId="1F801669" w14:textId="5B15C513" w:rsidR="00BC46F0" w:rsidRPr="00F97E54" w:rsidRDefault="00BC46F0" w:rsidP="00F97E54">
      <w:r w:rsidRPr="00F97E54">
        <w:t>We give carers expert advice, information and support. We campaign and innovate to find better ways to reach and support carers.</w:t>
      </w:r>
    </w:p>
    <w:p w14:paraId="0FE88A2C" w14:textId="1252B6AC" w:rsidR="00BC46F0" w:rsidRPr="00F97E54" w:rsidRDefault="00BC46F0" w:rsidP="00F97E54">
      <w:r w:rsidRPr="00F97E54">
        <w:lastRenderedPageBreak/>
        <w:t>Phone: 020 7378 4999</w:t>
      </w:r>
    </w:p>
    <w:p w14:paraId="67096D29" w14:textId="7A45E3FA" w:rsidR="00BC46F0" w:rsidRPr="00F97E54" w:rsidRDefault="00BC46F0" w:rsidP="00F97E54">
      <w:r w:rsidRPr="00F97E54">
        <w:t xml:space="preserve">Website: </w:t>
      </w:r>
      <w:hyperlink r:id="rId182" w:history="1">
        <w:r w:rsidRPr="00F97E54">
          <w:rPr>
            <w:rStyle w:val="Hyperlink"/>
          </w:rPr>
          <w:t>https://www.carersuk.org/</w:t>
        </w:r>
      </w:hyperlink>
    </w:p>
    <w:p w14:paraId="6FAD9A0E" w14:textId="657E9B12" w:rsidR="00BC46F0" w:rsidRPr="00F97E54" w:rsidRDefault="00BC46F0" w:rsidP="00F97E54"/>
    <w:p w14:paraId="71FBF4F5" w14:textId="4D949D98" w:rsidR="00BC46F0" w:rsidRDefault="00BC46F0" w:rsidP="00F97E54">
      <w:pPr>
        <w:pStyle w:val="Heading3"/>
        <w:rPr>
          <w:sz w:val="32"/>
          <w:szCs w:val="32"/>
        </w:rPr>
      </w:pPr>
      <w:bookmarkStart w:id="37" w:name="_Toc225858272"/>
      <w:r w:rsidRPr="00F97E54">
        <w:rPr>
          <w:sz w:val="32"/>
          <w:szCs w:val="32"/>
        </w:rPr>
        <w:t>Debt Advice</w:t>
      </w:r>
      <w:bookmarkEnd w:id="37"/>
    </w:p>
    <w:p w14:paraId="39FAC442" w14:textId="1A1AA8F4" w:rsidR="00F97E54" w:rsidRPr="00F97E54" w:rsidRDefault="00F97E54" w:rsidP="00F97E54"/>
    <w:p w14:paraId="69F14E2B" w14:textId="75DB1789" w:rsidR="00BC46F0" w:rsidRPr="00F97E54" w:rsidRDefault="00F97E54" w:rsidP="00F97E54">
      <w:pPr>
        <w:rPr>
          <w:b/>
          <w:bCs/>
        </w:rPr>
      </w:pPr>
      <w:r w:rsidRPr="00F97E54">
        <w:rPr>
          <w:b/>
          <w:bCs/>
          <w:noProof/>
        </w:rPr>
        <w:drawing>
          <wp:anchor distT="0" distB="0" distL="114300" distR="114300" simplePos="0" relativeHeight="251725842" behindDoc="0" locked="0" layoutInCell="1" allowOverlap="1" wp14:anchorId="671FA60B" wp14:editId="61F181A2">
            <wp:simplePos x="0" y="0"/>
            <wp:positionH relativeFrom="margin">
              <wp:posOffset>3743325</wp:posOffset>
            </wp:positionH>
            <wp:positionV relativeFrom="margin">
              <wp:posOffset>1273175</wp:posOffset>
            </wp:positionV>
            <wp:extent cx="2056130" cy="1019810"/>
            <wp:effectExtent l="0" t="0" r="1270" b="0"/>
            <wp:wrapSquare wrapText="bothSides"/>
            <wp:docPr id="1221112152" name="Picture 1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112152" name="Picture 14" descr="Diagram&#10;&#10;Description automatically generated with low confidenc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056130" cy="1019810"/>
                    </a:xfrm>
                    <a:prstGeom prst="rect">
                      <a:avLst/>
                    </a:prstGeom>
                    <a:noFill/>
                    <a:ln>
                      <a:noFill/>
                    </a:ln>
                  </pic:spPr>
                </pic:pic>
              </a:graphicData>
            </a:graphic>
          </wp:anchor>
        </w:drawing>
      </w:r>
      <w:r w:rsidR="00BC46F0" w:rsidRPr="00F97E54">
        <w:rPr>
          <w:b/>
          <w:bCs/>
        </w:rPr>
        <w:t>Birmingham Citizens Advice </w:t>
      </w:r>
    </w:p>
    <w:p w14:paraId="565D3162" w14:textId="05A4F63A" w:rsidR="00BC46F0" w:rsidRPr="00F97E54" w:rsidRDefault="00BC46F0" w:rsidP="00F97E54">
      <w:r w:rsidRPr="00F97E54">
        <w:t>Our team of specialist debt advisers can help you resolve your debt problems, whatever the cause or amount you owe.</w:t>
      </w:r>
    </w:p>
    <w:p w14:paraId="503C523E" w14:textId="77777777" w:rsidR="00BC46F0" w:rsidRPr="00F97E54" w:rsidRDefault="00BC46F0" w:rsidP="00F97E54">
      <w:r w:rsidRPr="00F97E54">
        <w:t>Phone: 0121 214 8367</w:t>
      </w:r>
    </w:p>
    <w:p w14:paraId="352C05F7" w14:textId="3EABB882" w:rsidR="00BC46F0" w:rsidRPr="00F97E54" w:rsidRDefault="00BC46F0" w:rsidP="00F97E54">
      <w:r w:rsidRPr="00F97E54">
        <w:t xml:space="preserve">Email: </w:t>
      </w:r>
      <w:hyperlink r:id="rId184" w:history="1">
        <w:r w:rsidRPr="00F97E54">
          <w:rPr>
            <w:rStyle w:val="Hyperlink"/>
          </w:rPr>
          <w:t>debthelp@bcabs.cabnet.org.uk</w:t>
        </w:r>
      </w:hyperlink>
    </w:p>
    <w:p w14:paraId="74EDAEB7" w14:textId="782255EC" w:rsidR="00BC46F0" w:rsidRDefault="00BC46F0" w:rsidP="00F97E54">
      <w:r w:rsidRPr="00F97E54">
        <w:t xml:space="preserve">Website: </w:t>
      </w:r>
      <w:hyperlink r:id="rId185" w:history="1">
        <w:r w:rsidR="00F97E54" w:rsidRPr="003B6F5C">
          <w:rPr>
            <w:rStyle w:val="Hyperlink"/>
          </w:rPr>
          <w:t>http://www.bcabs.org.uk/page/view/debt</w:t>
        </w:r>
      </w:hyperlink>
    </w:p>
    <w:p w14:paraId="5C5E1D6D" w14:textId="77777777" w:rsidR="00F97E54" w:rsidRPr="00F97E54" w:rsidRDefault="00F97E54" w:rsidP="00F97E54"/>
    <w:p w14:paraId="5D54A873" w14:textId="060DC159" w:rsidR="00BC46F0" w:rsidRPr="00F97E54" w:rsidRDefault="00F97E54" w:rsidP="00F97E54">
      <w:pPr>
        <w:rPr>
          <w:b/>
          <w:bCs/>
        </w:rPr>
      </w:pPr>
      <w:r w:rsidRPr="00F97E54">
        <w:rPr>
          <w:b/>
          <w:bCs/>
          <w:noProof/>
        </w:rPr>
        <w:drawing>
          <wp:anchor distT="0" distB="0" distL="114300" distR="114300" simplePos="0" relativeHeight="251726866" behindDoc="0" locked="0" layoutInCell="1" allowOverlap="1" wp14:anchorId="4431F2C6" wp14:editId="38FE5C56">
            <wp:simplePos x="0" y="0"/>
            <wp:positionH relativeFrom="margin">
              <wp:posOffset>4114165</wp:posOffset>
            </wp:positionH>
            <wp:positionV relativeFrom="margin">
              <wp:posOffset>3227070</wp:posOffset>
            </wp:positionV>
            <wp:extent cx="1617345" cy="1019810"/>
            <wp:effectExtent l="0" t="0" r="0" b="0"/>
            <wp:wrapSquare wrapText="bothSides"/>
            <wp:docPr id="133235035"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5035" name="Picture 13" descr="A picture containing text&#10;&#10;Description automatically generated"/>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617345" cy="1019810"/>
                    </a:xfrm>
                    <a:prstGeom prst="rect">
                      <a:avLst/>
                    </a:prstGeom>
                    <a:noFill/>
                    <a:ln>
                      <a:noFill/>
                    </a:ln>
                  </pic:spPr>
                </pic:pic>
              </a:graphicData>
            </a:graphic>
          </wp:anchor>
        </w:drawing>
      </w:r>
      <w:r w:rsidR="00BC46F0" w:rsidRPr="00F97E54">
        <w:rPr>
          <w:b/>
          <w:bCs/>
        </w:rPr>
        <w:t xml:space="preserve">National </w:t>
      </w:r>
      <w:proofErr w:type="spellStart"/>
      <w:r w:rsidR="00BC46F0" w:rsidRPr="00F97E54">
        <w:rPr>
          <w:b/>
          <w:bCs/>
        </w:rPr>
        <w:t>debtline</w:t>
      </w:r>
      <w:proofErr w:type="spellEnd"/>
    </w:p>
    <w:p w14:paraId="102254DC" w14:textId="26A78AC9" w:rsidR="00BC46F0" w:rsidRPr="00F97E54" w:rsidRDefault="00BC46F0" w:rsidP="00F97E54">
      <w:r w:rsidRPr="00F97E54">
        <w:t xml:space="preserve">National </w:t>
      </w:r>
      <w:proofErr w:type="spellStart"/>
      <w:r w:rsidRPr="00F97E54">
        <w:t>Debtline</w:t>
      </w:r>
      <w:proofErr w:type="spellEnd"/>
      <w:r w:rsidRPr="00F97E54">
        <w:t xml:space="preserve"> is a debt advice charity run by the Money Advice Trust. We are a free and confidential debt advice service for people in England, Wales and Scotland.</w:t>
      </w:r>
    </w:p>
    <w:p w14:paraId="101E40A2" w14:textId="3162ABBF" w:rsidR="00BC46F0" w:rsidRPr="00F97E54" w:rsidRDefault="00BC46F0" w:rsidP="00F97E54">
      <w:r w:rsidRPr="00F97E54">
        <w:t>Phone: 0808 808 4000</w:t>
      </w:r>
    </w:p>
    <w:p w14:paraId="73A24FFB" w14:textId="3C37EF17" w:rsidR="00BC46F0" w:rsidRPr="00F97E54" w:rsidRDefault="00BC46F0" w:rsidP="00F97E54">
      <w:r w:rsidRPr="00F97E54">
        <w:t>Website: https://www.nationaldebtline.org/</w:t>
      </w:r>
    </w:p>
    <w:p w14:paraId="34E334D0" w14:textId="25FBB0F1" w:rsidR="00BC46F0" w:rsidRPr="00F97E54" w:rsidRDefault="00F97E54" w:rsidP="00F97E54">
      <w:r w:rsidRPr="00F97E54">
        <w:rPr>
          <w:noProof/>
        </w:rPr>
        <w:drawing>
          <wp:anchor distT="0" distB="0" distL="114300" distR="114300" simplePos="0" relativeHeight="251727890" behindDoc="0" locked="0" layoutInCell="1" allowOverlap="1" wp14:anchorId="4B3B7CA8" wp14:editId="2EBEB6D2">
            <wp:simplePos x="0" y="0"/>
            <wp:positionH relativeFrom="margin">
              <wp:posOffset>3568065</wp:posOffset>
            </wp:positionH>
            <wp:positionV relativeFrom="margin">
              <wp:posOffset>5038725</wp:posOffset>
            </wp:positionV>
            <wp:extent cx="2325370" cy="914400"/>
            <wp:effectExtent l="0" t="0" r="0" b="0"/>
            <wp:wrapSquare wrapText="bothSides"/>
            <wp:docPr id="476123964"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123964" name="Picture 12" descr="Logo, company name&#10;&#10;Description automatically generated"/>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325370" cy="914400"/>
                    </a:xfrm>
                    <a:prstGeom prst="rect">
                      <a:avLst/>
                    </a:prstGeom>
                    <a:noFill/>
                    <a:ln>
                      <a:noFill/>
                    </a:ln>
                  </pic:spPr>
                </pic:pic>
              </a:graphicData>
            </a:graphic>
          </wp:anchor>
        </w:drawing>
      </w:r>
    </w:p>
    <w:p w14:paraId="0B6DE74F" w14:textId="6E604F25" w:rsidR="00BC46F0" w:rsidRPr="00F97E54" w:rsidRDefault="00BC46F0" w:rsidP="00F97E54">
      <w:pPr>
        <w:rPr>
          <w:b/>
          <w:bCs/>
        </w:rPr>
      </w:pPr>
      <w:proofErr w:type="spellStart"/>
      <w:r w:rsidRPr="00F97E54">
        <w:rPr>
          <w:b/>
          <w:bCs/>
        </w:rPr>
        <w:t>Stepchange</w:t>
      </w:r>
      <w:proofErr w:type="spellEnd"/>
      <w:r w:rsidRPr="00F97E54">
        <w:rPr>
          <w:b/>
          <w:bCs/>
        </w:rPr>
        <w:t xml:space="preserve"> debt charity </w:t>
      </w:r>
    </w:p>
    <w:p w14:paraId="45377CEF" w14:textId="38455C36" w:rsidR="00BC46F0" w:rsidRPr="00F97E54" w:rsidRDefault="00BC46F0" w:rsidP="00F97E54">
      <w:r w:rsidRPr="00F97E54">
        <w:t>We provide the UK’s most comprehensive debt advice service. We help people</w:t>
      </w:r>
      <w:r w:rsidR="00F97E54">
        <w:t xml:space="preserve"> </w:t>
      </w:r>
      <w:r w:rsidRPr="00F97E54">
        <w:t>with debt problems take back control of their finances and their lives.</w:t>
      </w:r>
    </w:p>
    <w:p w14:paraId="7CC0BE74" w14:textId="541CF401" w:rsidR="00BC46F0" w:rsidRPr="00F97E54" w:rsidRDefault="00BC46F0" w:rsidP="00F97E54">
      <w:r w:rsidRPr="00F97E54">
        <w:t>Phone: 0800 138 1111</w:t>
      </w:r>
    </w:p>
    <w:p w14:paraId="09575BFC" w14:textId="72E029E1" w:rsidR="00BC46F0" w:rsidRPr="00F97E54" w:rsidRDefault="00BC46F0" w:rsidP="00F97E54">
      <w:r w:rsidRPr="00F97E54">
        <w:t xml:space="preserve">Website: </w:t>
      </w:r>
      <w:hyperlink r:id="rId188" w:history="1">
        <w:r w:rsidRPr="00F97E54">
          <w:rPr>
            <w:rStyle w:val="Hyperlink"/>
          </w:rPr>
          <w:t>https://www.stepchange.org/</w:t>
        </w:r>
      </w:hyperlink>
    </w:p>
    <w:p w14:paraId="77707F20" w14:textId="77777777" w:rsidR="00BC46F0" w:rsidRPr="00F97E54" w:rsidRDefault="00BC46F0" w:rsidP="00F97E54"/>
    <w:p w14:paraId="31C9F1C0" w14:textId="5184C7CD" w:rsidR="00BC46F0" w:rsidRPr="00F97E54" w:rsidRDefault="00BC46F0" w:rsidP="00F97E54">
      <w:pPr>
        <w:pStyle w:val="Heading3"/>
        <w:rPr>
          <w:rFonts w:asciiTheme="minorHAnsi" w:eastAsiaTheme="minorHAnsi" w:hAnsiTheme="minorHAnsi" w:cstheme="minorBidi"/>
          <w:color w:val="auto"/>
          <w:sz w:val="22"/>
          <w:szCs w:val="22"/>
        </w:rPr>
      </w:pPr>
      <w:bookmarkStart w:id="38" w:name="_Toc225858273"/>
      <w:r w:rsidRPr="00F97E54">
        <w:rPr>
          <w:sz w:val="32"/>
          <w:szCs w:val="32"/>
        </w:rPr>
        <w:t>Counselling</w:t>
      </w:r>
      <w:bookmarkEnd w:id="38"/>
      <w:r w:rsidRPr="00F97E54">
        <w:rPr>
          <w:sz w:val="32"/>
          <w:szCs w:val="32"/>
        </w:rPr>
        <w:t> </w:t>
      </w:r>
    </w:p>
    <w:p w14:paraId="60BFD6EE" w14:textId="4B4D92B2" w:rsidR="00F97E54" w:rsidRDefault="00F97E54" w:rsidP="00F97E54">
      <w:r w:rsidRPr="00F97E54">
        <w:rPr>
          <w:noProof/>
        </w:rPr>
        <w:drawing>
          <wp:anchor distT="0" distB="0" distL="114300" distR="114300" simplePos="0" relativeHeight="251728914" behindDoc="0" locked="0" layoutInCell="1" allowOverlap="1" wp14:anchorId="442A13FF" wp14:editId="2B3C5494">
            <wp:simplePos x="0" y="0"/>
            <wp:positionH relativeFrom="margin">
              <wp:posOffset>4156710</wp:posOffset>
            </wp:positionH>
            <wp:positionV relativeFrom="margin">
              <wp:posOffset>7360920</wp:posOffset>
            </wp:positionV>
            <wp:extent cx="1569720" cy="1009650"/>
            <wp:effectExtent l="0" t="0" r="5080" b="6350"/>
            <wp:wrapSquare wrapText="bothSides"/>
            <wp:docPr id="1708655682" name="Picture 1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655682" name="Picture 11" descr="A picture containing logo&#10;&#10;Description automatically generated"/>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569720" cy="1009650"/>
                    </a:xfrm>
                    <a:prstGeom prst="rect">
                      <a:avLst/>
                    </a:prstGeom>
                    <a:noFill/>
                    <a:ln>
                      <a:noFill/>
                    </a:ln>
                  </pic:spPr>
                </pic:pic>
              </a:graphicData>
            </a:graphic>
          </wp:anchor>
        </w:drawing>
      </w:r>
    </w:p>
    <w:p w14:paraId="2B4C27CC" w14:textId="57AF0EEE" w:rsidR="00BC46F0" w:rsidRPr="00F97E54" w:rsidRDefault="00BC46F0" w:rsidP="00F97E54">
      <w:pPr>
        <w:rPr>
          <w:b/>
          <w:bCs/>
        </w:rPr>
      </w:pPr>
      <w:proofErr w:type="spellStart"/>
      <w:r w:rsidRPr="00F97E54">
        <w:rPr>
          <w:b/>
          <w:bCs/>
        </w:rPr>
        <w:t>Kooth</w:t>
      </w:r>
      <w:proofErr w:type="spellEnd"/>
      <w:r w:rsidRPr="00F97E54">
        <w:rPr>
          <w:b/>
          <w:bCs/>
        </w:rPr>
        <w:t> </w:t>
      </w:r>
    </w:p>
    <w:p w14:paraId="379D916E" w14:textId="3C5D6B74" w:rsidR="00BC46F0" w:rsidRPr="00F97E54" w:rsidRDefault="00BC46F0" w:rsidP="00F97E54">
      <w:r w:rsidRPr="00F97E54">
        <w:t>Free, safe and anonymous support</w:t>
      </w:r>
    </w:p>
    <w:p w14:paraId="32E10593" w14:textId="0C3B1D6C" w:rsidR="00BC46F0" w:rsidRPr="00F97E54" w:rsidRDefault="00BC46F0" w:rsidP="00F97E54">
      <w:r w:rsidRPr="00F97E54">
        <w:t xml:space="preserve">Website: </w:t>
      </w:r>
      <w:hyperlink r:id="rId190" w:history="1">
        <w:r w:rsidRPr="00F97E54">
          <w:rPr>
            <w:rStyle w:val="Hyperlink"/>
          </w:rPr>
          <w:t>https://www.kooth.com/</w:t>
        </w:r>
      </w:hyperlink>
    </w:p>
    <w:p w14:paraId="7D9F9F5B" w14:textId="24650B8B" w:rsidR="00BC46F0" w:rsidRDefault="00BC46F0" w:rsidP="00F97E54"/>
    <w:p w14:paraId="08EB48FF" w14:textId="77777777" w:rsidR="00F97E54" w:rsidRPr="00F97E54" w:rsidRDefault="00F97E54" w:rsidP="00F97E54"/>
    <w:p w14:paraId="6FB166C8" w14:textId="6E6A7C44" w:rsidR="00BC46F0" w:rsidRPr="00F97E54" w:rsidRDefault="00BC46F0" w:rsidP="00F97E54">
      <w:pPr>
        <w:rPr>
          <w:b/>
          <w:bCs/>
        </w:rPr>
      </w:pPr>
      <w:r w:rsidRPr="00F97E54">
        <w:rPr>
          <w:b/>
          <w:bCs/>
        </w:rPr>
        <w:lastRenderedPageBreak/>
        <w:t>7 cups </w:t>
      </w:r>
    </w:p>
    <w:p w14:paraId="7D6777FA" w14:textId="32A4A793" w:rsidR="00BC46F0" w:rsidRPr="00F97E54" w:rsidRDefault="00F97E54" w:rsidP="00F97E54">
      <w:r w:rsidRPr="00F97E54">
        <w:rPr>
          <w:noProof/>
        </w:rPr>
        <w:drawing>
          <wp:anchor distT="0" distB="0" distL="114300" distR="114300" simplePos="0" relativeHeight="251729938" behindDoc="0" locked="0" layoutInCell="1" allowOverlap="1" wp14:anchorId="1D4DE4BF" wp14:editId="0D2A95AF">
            <wp:simplePos x="0" y="0"/>
            <wp:positionH relativeFrom="margin">
              <wp:posOffset>4651375</wp:posOffset>
            </wp:positionH>
            <wp:positionV relativeFrom="margin">
              <wp:posOffset>-544195</wp:posOffset>
            </wp:positionV>
            <wp:extent cx="1073150" cy="1073150"/>
            <wp:effectExtent l="0" t="0" r="6350" b="6350"/>
            <wp:wrapSquare wrapText="bothSides"/>
            <wp:docPr id="1561814653"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814653" name="Picture 10" descr="Icon&#10;&#10;Description automatically generated"/>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a:ln>
                      <a:noFill/>
                    </a:ln>
                  </pic:spPr>
                </pic:pic>
              </a:graphicData>
            </a:graphic>
          </wp:anchor>
        </w:drawing>
      </w:r>
      <w:r w:rsidR="00BC46F0" w:rsidRPr="00F97E54">
        <w:t xml:space="preserve">7 cups </w:t>
      </w:r>
      <w:proofErr w:type="gramStart"/>
      <w:r w:rsidR="00BC46F0" w:rsidRPr="00F97E54">
        <w:t>connects</w:t>
      </w:r>
      <w:proofErr w:type="gramEnd"/>
      <w:r w:rsidR="00BC46F0" w:rsidRPr="00F97E54">
        <w:t xml:space="preserve"> you to caring listeners for free emotional support. </w:t>
      </w:r>
    </w:p>
    <w:p w14:paraId="0572AE48" w14:textId="789B06F4" w:rsidR="00BC46F0" w:rsidRPr="00F97E54" w:rsidRDefault="00BC46F0" w:rsidP="00F97E54">
      <w:r w:rsidRPr="00F97E54">
        <w:t xml:space="preserve">Website: </w:t>
      </w:r>
      <w:hyperlink r:id="rId192" w:history="1">
        <w:r w:rsidRPr="00F97E54">
          <w:rPr>
            <w:rStyle w:val="Hyperlink"/>
          </w:rPr>
          <w:t>https://www.7cups.com/</w:t>
        </w:r>
      </w:hyperlink>
    </w:p>
    <w:p w14:paraId="1B94A865" w14:textId="7A2246D9" w:rsidR="00BC46F0" w:rsidRPr="00F97E54" w:rsidRDefault="00BC46F0" w:rsidP="00F97E54"/>
    <w:p w14:paraId="58D02578" w14:textId="5DD12AF1" w:rsidR="00BC46F0" w:rsidRPr="00F97E54" w:rsidRDefault="00F97E54" w:rsidP="00F97E54">
      <w:pPr>
        <w:rPr>
          <w:b/>
          <w:bCs/>
        </w:rPr>
      </w:pPr>
      <w:r w:rsidRPr="00F97E54">
        <w:rPr>
          <w:b/>
          <w:bCs/>
          <w:noProof/>
        </w:rPr>
        <w:drawing>
          <wp:anchor distT="0" distB="0" distL="114300" distR="114300" simplePos="0" relativeHeight="251730962" behindDoc="0" locked="0" layoutInCell="1" allowOverlap="1" wp14:anchorId="504D3553" wp14:editId="7C103156">
            <wp:simplePos x="0" y="0"/>
            <wp:positionH relativeFrom="margin">
              <wp:posOffset>4357370</wp:posOffset>
            </wp:positionH>
            <wp:positionV relativeFrom="margin">
              <wp:posOffset>1307465</wp:posOffset>
            </wp:positionV>
            <wp:extent cx="1374140" cy="840105"/>
            <wp:effectExtent l="0" t="0" r="0" b="0"/>
            <wp:wrapSquare wrapText="bothSides"/>
            <wp:docPr id="1085778804"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78804" name="Picture 9" descr="Logo&#10;&#10;Description automatically generated"/>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374140" cy="840105"/>
                    </a:xfrm>
                    <a:prstGeom prst="rect">
                      <a:avLst/>
                    </a:prstGeom>
                    <a:noFill/>
                    <a:ln>
                      <a:noFill/>
                    </a:ln>
                  </pic:spPr>
                </pic:pic>
              </a:graphicData>
            </a:graphic>
          </wp:anchor>
        </w:drawing>
      </w:r>
      <w:r w:rsidR="00BC46F0" w:rsidRPr="00F97E54">
        <w:rPr>
          <w:b/>
          <w:bCs/>
        </w:rPr>
        <w:t>Pause </w:t>
      </w:r>
    </w:p>
    <w:p w14:paraId="0C02F29C" w14:textId="023E51D0" w:rsidR="00BC46F0" w:rsidRPr="00F97E54" w:rsidRDefault="00BC46F0" w:rsidP="00F97E54">
      <w:r w:rsidRPr="00F97E54">
        <w:t>Offering telephone support 10am - 6pm, 7 days a week. </w:t>
      </w:r>
    </w:p>
    <w:p w14:paraId="68220603" w14:textId="77777777" w:rsidR="00BC46F0" w:rsidRPr="00F97E54" w:rsidRDefault="00BC46F0" w:rsidP="00F97E54">
      <w:r w:rsidRPr="00F97E54">
        <w:t>Helpline: 0207 841 4470</w:t>
      </w:r>
    </w:p>
    <w:p w14:paraId="7C4D9BE5" w14:textId="05EE7617" w:rsidR="00BC46F0" w:rsidRPr="00F97E54" w:rsidRDefault="00BC46F0" w:rsidP="00F97E54">
      <w:r w:rsidRPr="00F97E54">
        <w:br/>
      </w:r>
      <w:r w:rsidRPr="00F97E54">
        <w:br/>
      </w:r>
    </w:p>
    <w:p w14:paraId="4862953B" w14:textId="59D61B9F" w:rsidR="00BC46F0" w:rsidRDefault="00F97E54" w:rsidP="00F97E54">
      <w:pPr>
        <w:pStyle w:val="Heading3"/>
        <w:rPr>
          <w:sz w:val="32"/>
          <w:szCs w:val="32"/>
        </w:rPr>
      </w:pPr>
      <w:bookmarkStart w:id="39" w:name="_Toc225858274"/>
      <w:r w:rsidRPr="00F97E54">
        <w:rPr>
          <w:noProof/>
          <w:sz w:val="32"/>
          <w:szCs w:val="32"/>
        </w:rPr>
        <w:drawing>
          <wp:anchor distT="0" distB="0" distL="114300" distR="114300" simplePos="0" relativeHeight="251731986" behindDoc="0" locked="0" layoutInCell="1" allowOverlap="1" wp14:anchorId="3D0384FF" wp14:editId="7DCF6512">
            <wp:simplePos x="0" y="0"/>
            <wp:positionH relativeFrom="margin">
              <wp:posOffset>4483735</wp:posOffset>
            </wp:positionH>
            <wp:positionV relativeFrom="margin">
              <wp:posOffset>2875280</wp:posOffset>
            </wp:positionV>
            <wp:extent cx="1247140" cy="1035685"/>
            <wp:effectExtent l="0" t="0" r="0" b="5715"/>
            <wp:wrapSquare wrapText="bothSides"/>
            <wp:docPr id="791492634" name="Picture 8" descr="Text,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492634" name="Picture 8" descr="Text, company name&#10;&#10;Description automatically generated"/>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247140" cy="1035685"/>
                    </a:xfrm>
                    <a:prstGeom prst="rect">
                      <a:avLst/>
                    </a:prstGeom>
                    <a:noFill/>
                    <a:ln>
                      <a:noFill/>
                    </a:ln>
                  </pic:spPr>
                </pic:pic>
              </a:graphicData>
            </a:graphic>
          </wp:anchor>
        </w:drawing>
      </w:r>
      <w:r w:rsidR="00BC46F0" w:rsidRPr="00F97E54">
        <w:rPr>
          <w:sz w:val="32"/>
          <w:szCs w:val="32"/>
        </w:rPr>
        <w:t>Bullying</w:t>
      </w:r>
      <w:bookmarkEnd w:id="39"/>
      <w:r w:rsidR="00BC46F0" w:rsidRPr="00F97E54">
        <w:rPr>
          <w:sz w:val="32"/>
          <w:szCs w:val="32"/>
        </w:rPr>
        <w:t> </w:t>
      </w:r>
    </w:p>
    <w:p w14:paraId="302B4831" w14:textId="77777777" w:rsidR="00F97E54" w:rsidRPr="00F97E54" w:rsidRDefault="00F97E54" w:rsidP="00F97E54"/>
    <w:p w14:paraId="0903C7C9" w14:textId="16A15938" w:rsidR="00BC46F0" w:rsidRPr="00F97E54" w:rsidRDefault="00BC46F0" w:rsidP="00F97E54">
      <w:pPr>
        <w:rPr>
          <w:b/>
          <w:bCs/>
        </w:rPr>
      </w:pPr>
      <w:r w:rsidRPr="00F97E54">
        <w:rPr>
          <w:b/>
          <w:bCs/>
        </w:rPr>
        <w:t>National Bullying Helpline </w:t>
      </w:r>
    </w:p>
    <w:p w14:paraId="2DCA6B25" w14:textId="4F9DB566" w:rsidR="00BC46F0" w:rsidRPr="00F97E54" w:rsidRDefault="00BC46F0" w:rsidP="00F97E54">
      <w:r w:rsidRPr="00F97E54">
        <w:t>Practical help and advice for children and adults dealing with bullying at school or work. </w:t>
      </w:r>
    </w:p>
    <w:p w14:paraId="497D2AA8" w14:textId="5FE45643" w:rsidR="00BC46F0" w:rsidRPr="00F97E54" w:rsidRDefault="00BC46F0" w:rsidP="00F97E54">
      <w:r w:rsidRPr="00F97E54">
        <w:t>Phone: 0845 22 55 787</w:t>
      </w:r>
    </w:p>
    <w:p w14:paraId="61DA3C0E" w14:textId="7B37D9ED" w:rsidR="00BC46F0" w:rsidRPr="00F97E54" w:rsidRDefault="00BC46F0" w:rsidP="00F97E54">
      <w:r w:rsidRPr="00F97E54">
        <w:t xml:space="preserve">Website: </w:t>
      </w:r>
      <w:hyperlink r:id="rId195" w:history="1">
        <w:r w:rsidRPr="00F97E54">
          <w:rPr>
            <w:rStyle w:val="Hyperlink"/>
          </w:rPr>
          <w:t>https://www.nationalbullyinghelpline.co.uk/</w:t>
        </w:r>
      </w:hyperlink>
    </w:p>
    <w:p w14:paraId="0C3EDACD" w14:textId="329B0653" w:rsidR="00BC46F0" w:rsidRPr="00F97E54" w:rsidRDefault="00BC46F0" w:rsidP="00F97E54"/>
    <w:p w14:paraId="18324D49" w14:textId="036DE167" w:rsidR="00BC46F0" w:rsidRPr="00F97E54" w:rsidRDefault="00F97E54" w:rsidP="00F97E54">
      <w:pPr>
        <w:rPr>
          <w:b/>
          <w:bCs/>
        </w:rPr>
      </w:pPr>
      <w:r w:rsidRPr="00F97E54">
        <w:rPr>
          <w:b/>
          <w:bCs/>
          <w:noProof/>
        </w:rPr>
        <w:drawing>
          <wp:anchor distT="0" distB="0" distL="114300" distR="114300" simplePos="0" relativeHeight="251733010" behindDoc="0" locked="0" layoutInCell="1" allowOverlap="1" wp14:anchorId="4B120E4A" wp14:editId="33A4CC69">
            <wp:simplePos x="0" y="0"/>
            <wp:positionH relativeFrom="margin">
              <wp:posOffset>4652010</wp:posOffset>
            </wp:positionH>
            <wp:positionV relativeFrom="margin">
              <wp:posOffset>4848225</wp:posOffset>
            </wp:positionV>
            <wp:extent cx="1073150" cy="1035685"/>
            <wp:effectExtent l="0" t="0" r="6350" b="5715"/>
            <wp:wrapSquare wrapText="bothSides"/>
            <wp:docPr id="505909603"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909603" name="Picture 7" descr="Logo, company name&#10;&#10;Description automatically generated"/>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073150" cy="1035685"/>
                    </a:xfrm>
                    <a:prstGeom prst="rect">
                      <a:avLst/>
                    </a:prstGeom>
                    <a:noFill/>
                    <a:ln>
                      <a:noFill/>
                    </a:ln>
                  </pic:spPr>
                </pic:pic>
              </a:graphicData>
            </a:graphic>
          </wp:anchor>
        </w:drawing>
      </w:r>
      <w:r w:rsidR="00BC46F0" w:rsidRPr="00F97E54">
        <w:rPr>
          <w:b/>
          <w:bCs/>
        </w:rPr>
        <w:t>Bullying UK </w:t>
      </w:r>
    </w:p>
    <w:p w14:paraId="0C387E75" w14:textId="522AFD9D" w:rsidR="00BC46F0" w:rsidRPr="00F97E54" w:rsidRDefault="00BC46F0" w:rsidP="00F97E54">
      <w:r w:rsidRPr="00F97E54">
        <w:t>Get advice on all aspects of bullying, from online to bullying at work. </w:t>
      </w:r>
    </w:p>
    <w:p w14:paraId="6E57FB9C" w14:textId="77777777" w:rsidR="00BC46F0" w:rsidRPr="00F97E54" w:rsidRDefault="00BC46F0" w:rsidP="00F97E54">
      <w:r w:rsidRPr="00F97E54">
        <w:t>Phone: 0808 800 2222</w:t>
      </w:r>
    </w:p>
    <w:p w14:paraId="405C76D9" w14:textId="77777777" w:rsidR="00BC46F0" w:rsidRPr="00F97E54" w:rsidRDefault="00BC46F0" w:rsidP="00F97E54">
      <w:r w:rsidRPr="00F97E54">
        <w:t xml:space="preserve">Website: </w:t>
      </w:r>
      <w:hyperlink r:id="rId197" w:history="1">
        <w:r w:rsidRPr="00F97E54">
          <w:rPr>
            <w:rStyle w:val="Hyperlink"/>
          </w:rPr>
          <w:t>https://www.bullying.co.uk/general-advice/</w:t>
        </w:r>
      </w:hyperlink>
    </w:p>
    <w:p w14:paraId="36484151" w14:textId="77777777" w:rsidR="00BC46F0" w:rsidRPr="00F97E54" w:rsidRDefault="00BC46F0" w:rsidP="00F97E54"/>
    <w:p w14:paraId="0CFE9C24" w14:textId="0AB33240" w:rsidR="00BC46F0" w:rsidRPr="00F97E54" w:rsidRDefault="00BC46F0" w:rsidP="00F97E54">
      <w:pPr>
        <w:pStyle w:val="Heading3"/>
        <w:rPr>
          <w:sz w:val="32"/>
          <w:szCs w:val="32"/>
        </w:rPr>
      </w:pPr>
      <w:bookmarkStart w:id="40" w:name="_Toc225858275"/>
      <w:r w:rsidRPr="00F97E54">
        <w:rPr>
          <w:sz w:val="32"/>
          <w:szCs w:val="32"/>
        </w:rPr>
        <w:t>Family support</w:t>
      </w:r>
      <w:bookmarkEnd w:id="40"/>
      <w:r w:rsidRPr="00F97E54">
        <w:rPr>
          <w:sz w:val="32"/>
          <w:szCs w:val="32"/>
        </w:rPr>
        <w:t> </w:t>
      </w:r>
    </w:p>
    <w:p w14:paraId="51EBFFDA" w14:textId="77777777" w:rsidR="00F97E54" w:rsidRDefault="00F97E54" w:rsidP="00F97E54"/>
    <w:p w14:paraId="333C3788" w14:textId="179B854A" w:rsidR="00BC46F0" w:rsidRPr="00F97E54" w:rsidRDefault="00F97E54" w:rsidP="00F97E54">
      <w:pPr>
        <w:rPr>
          <w:b/>
          <w:bCs/>
        </w:rPr>
      </w:pPr>
      <w:r w:rsidRPr="00F97E54">
        <w:rPr>
          <w:noProof/>
          <w:sz w:val="32"/>
          <w:szCs w:val="32"/>
        </w:rPr>
        <w:drawing>
          <wp:anchor distT="0" distB="0" distL="114300" distR="114300" simplePos="0" relativeHeight="251734034" behindDoc="0" locked="0" layoutInCell="1" allowOverlap="1" wp14:anchorId="0EBB1D0E" wp14:editId="4D1D9C48">
            <wp:simplePos x="0" y="0"/>
            <wp:positionH relativeFrom="margin">
              <wp:posOffset>4118610</wp:posOffset>
            </wp:positionH>
            <wp:positionV relativeFrom="margin">
              <wp:posOffset>6906260</wp:posOffset>
            </wp:positionV>
            <wp:extent cx="1612265" cy="903605"/>
            <wp:effectExtent l="0" t="0" r="635" b="0"/>
            <wp:wrapSquare wrapText="bothSides"/>
            <wp:docPr id="141526787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67876" name="Picture 6" descr="Logo, company name&#10;&#10;Description automatically generated"/>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612265" cy="903605"/>
                    </a:xfrm>
                    <a:prstGeom prst="rect">
                      <a:avLst/>
                    </a:prstGeom>
                    <a:noFill/>
                    <a:ln>
                      <a:noFill/>
                    </a:ln>
                  </pic:spPr>
                </pic:pic>
              </a:graphicData>
            </a:graphic>
          </wp:anchor>
        </w:drawing>
      </w:r>
      <w:proofErr w:type="spellStart"/>
      <w:r w:rsidR="00BC46F0" w:rsidRPr="00F97E54">
        <w:rPr>
          <w:b/>
          <w:bCs/>
        </w:rPr>
        <w:t>Barnardos</w:t>
      </w:r>
      <w:proofErr w:type="spellEnd"/>
      <w:r w:rsidR="00BC46F0" w:rsidRPr="00F97E54">
        <w:rPr>
          <w:b/>
          <w:bCs/>
        </w:rPr>
        <w:t> </w:t>
      </w:r>
    </w:p>
    <w:p w14:paraId="1C76A471" w14:textId="264AD6C4" w:rsidR="00BC46F0" w:rsidRPr="00F97E54" w:rsidRDefault="00BC46F0" w:rsidP="00F97E54">
      <w:r w:rsidRPr="00F97E54">
        <w:t>Parenting support. </w:t>
      </w:r>
    </w:p>
    <w:p w14:paraId="0E8F3E9F" w14:textId="110AB5C6" w:rsidR="00BC46F0" w:rsidRPr="00F97E54" w:rsidRDefault="00BC46F0" w:rsidP="00F97E54">
      <w:r w:rsidRPr="00F97E54">
        <w:t>Phone: 01215 505 271</w:t>
      </w:r>
    </w:p>
    <w:p w14:paraId="28621CC0" w14:textId="17EFF381" w:rsidR="00BC46F0" w:rsidRPr="00F97E54" w:rsidRDefault="00BC46F0" w:rsidP="00F97E54">
      <w:proofErr w:type="spellStart"/>
      <w:r w:rsidRPr="00F97E54">
        <w:t>Website:</w:t>
      </w:r>
      <w:hyperlink r:id="rId199" w:history="1">
        <w:r w:rsidRPr="00F97E54">
          <w:rPr>
            <w:rStyle w:val="Hyperlink"/>
          </w:rPr>
          <w:t>https</w:t>
        </w:r>
        <w:proofErr w:type="spellEnd"/>
        <w:r w:rsidRPr="00F97E54">
          <w:rPr>
            <w:rStyle w:val="Hyperlink"/>
          </w:rPr>
          <w:t>://barnardos-parenting.org.uk/</w:t>
        </w:r>
      </w:hyperlink>
    </w:p>
    <w:p w14:paraId="56F5B40F" w14:textId="77777777" w:rsidR="00BC46F0" w:rsidRPr="00F97E54" w:rsidRDefault="00BC46F0" w:rsidP="00F97E54"/>
    <w:p w14:paraId="422D3AB5" w14:textId="77777777" w:rsidR="00F97E54" w:rsidRDefault="00F97E54" w:rsidP="00F97E54">
      <w:pPr>
        <w:rPr>
          <w:b/>
          <w:bCs/>
        </w:rPr>
      </w:pPr>
    </w:p>
    <w:p w14:paraId="08638757" w14:textId="77777777" w:rsidR="00F97E54" w:rsidRDefault="00F97E54" w:rsidP="00F97E54">
      <w:pPr>
        <w:rPr>
          <w:b/>
          <w:bCs/>
        </w:rPr>
      </w:pPr>
    </w:p>
    <w:p w14:paraId="2A6AFFC4" w14:textId="5DF09B25" w:rsidR="00BC46F0" w:rsidRPr="00F97E54" w:rsidRDefault="00F97E54" w:rsidP="00F97E54">
      <w:pPr>
        <w:rPr>
          <w:b/>
          <w:bCs/>
        </w:rPr>
      </w:pPr>
      <w:r w:rsidRPr="00F97E54">
        <w:rPr>
          <w:b/>
          <w:bCs/>
          <w:noProof/>
        </w:rPr>
        <w:lastRenderedPageBreak/>
        <w:drawing>
          <wp:anchor distT="0" distB="0" distL="114300" distR="114300" simplePos="0" relativeHeight="251735058" behindDoc="0" locked="0" layoutInCell="1" allowOverlap="1" wp14:anchorId="3B565257" wp14:editId="37B7E1D3">
            <wp:simplePos x="0" y="0"/>
            <wp:positionH relativeFrom="margin">
              <wp:posOffset>3340735</wp:posOffset>
            </wp:positionH>
            <wp:positionV relativeFrom="margin">
              <wp:posOffset>46990</wp:posOffset>
            </wp:positionV>
            <wp:extent cx="2283460" cy="734695"/>
            <wp:effectExtent l="0" t="0" r="2540" b="1905"/>
            <wp:wrapSquare wrapText="bothSides"/>
            <wp:docPr id="997006002"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006002" name="Picture 5" descr="A picture containing graphical user interface&#10;&#10;Description automatically generated"/>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283460" cy="734695"/>
                    </a:xfrm>
                    <a:prstGeom prst="rect">
                      <a:avLst/>
                    </a:prstGeom>
                    <a:noFill/>
                    <a:ln>
                      <a:noFill/>
                    </a:ln>
                  </pic:spPr>
                </pic:pic>
              </a:graphicData>
            </a:graphic>
          </wp:anchor>
        </w:drawing>
      </w:r>
      <w:r w:rsidR="00BC46F0" w:rsidRPr="00F97E54">
        <w:rPr>
          <w:b/>
          <w:bCs/>
        </w:rPr>
        <w:t>The Springfield Project </w:t>
      </w:r>
    </w:p>
    <w:p w14:paraId="49011C1C" w14:textId="11080400" w:rsidR="00BC46F0" w:rsidRPr="00F97E54" w:rsidRDefault="00BC46F0" w:rsidP="00F97E54">
      <w:r w:rsidRPr="00F97E54">
        <w:t>Support for families in the local area. </w:t>
      </w:r>
    </w:p>
    <w:p w14:paraId="4AA0432D" w14:textId="539106DB" w:rsidR="00BC46F0" w:rsidRPr="00F97E54" w:rsidRDefault="00BC46F0" w:rsidP="00F97E54">
      <w:r w:rsidRPr="00F97E54">
        <w:t>Phone: 0121 777 2722</w:t>
      </w:r>
    </w:p>
    <w:p w14:paraId="013DE97F" w14:textId="31600745" w:rsidR="00BC46F0" w:rsidRPr="00F97E54" w:rsidRDefault="00BC46F0" w:rsidP="00F97E54">
      <w:r w:rsidRPr="00F97E54">
        <w:t xml:space="preserve">Website: </w:t>
      </w:r>
      <w:hyperlink r:id="rId201" w:history="1">
        <w:r w:rsidRPr="00F97E54">
          <w:rPr>
            <w:rStyle w:val="Hyperlink"/>
          </w:rPr>
          <w:t>https://www.springfieldproject.org.uk/</w:t>
        </w:r>
      </w:hyperlink>
    </w:p>
    <w:p w14:paraId="3F335FF0" w14:textId="459354C7" w:rsidR="00BC46F0" w:rsidRPr="00F97E54" w:rsidRDefault="00F97E54" w:rsidP="00F97E54">
      <w:r w:rsidRPr="00F97E54">
        <w:rPr>
          <w:noProof/>
        </w:rPr>
        <w:drawing>
          <wp:anchor distT="0" distB="0" distL="114300" distR="114300" simplePos="0" relativeHeight="251736082" behindDoc="0" locked="0" layoutInCell="1" allowOverlap="1" wp14:anchorId="79A1AC8B" wp14:editId="5AF4543F">
            <wp:simplePos x="0" y="0"/>
            <wp:positionH relativeFrom="margin">
              <wp:posOffset>4563745</wp:posOffset>
            </wp:positionH>
            <wp:positionV relativeFrom="margin">
              <wp:posOffset>1318895</wp:posOffset>
            </wp:positionV>
            <wp:extent cx="1152525" cy="1173480"/>
            <wp:effectExtent l="0" t="0" r="3175" b="0"/>
            <wp:wrapSquare wrapText="bothSides"/>
            <wp:docPr id="325191878"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191878" name="Picture 4" descr="Shape&#10;&#10;Description automatically generated"/>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152525" cy="1173480"/>
                    </a:xfrm>
                    <a:prstGeom prst="rect">
                      <a:avLst/>
                    </a:prstGeom>
                    <a:noFill/>
                    <a:ln>
                      <a:noFill/>
                    </a:ln>
                  </pic:spPr>
                </pic:pic>
              </a:graphicData>
            </a:graphic>
          </wp:anchor>
        </w:drawing>
      </w:r>
    </w:p>
    <w:p w14:paraId="2928A398" w14:textId="38CC7184" w:rsidR="00BC46F0" w:rsidRPr="00F97E54" w:rsidRDefault="00BC46F0" w:rsidP="00F97E54">
      <w:pPr>
        <w:rPr>
          <w:b/>
          <w:bCs/>
        </w:rPr>
      </w:pPr>
      <w:r w:rsidRPr="00F97E54">
        <w:rPr>
          <w:b/>
          <w:bCs/>
        </w:rPr>
        <w:t>Malachi Specialist Family Support </w:t>
      </w:r>
    </w:p>
    <w:p w14:paraId="2BB310D3" w14:textId="56E6FBE6" w:rsidR="00BC46F0" w:rsidRPr="00F97E54" w:rsidRDefault="00BC46F0" w:rsidP="00F97E54">
      <w:r w:rsidRPr="00F97E54">
        <w:t>Malachi are a not for profit, therapeutic family support organisation founded in 1991, working across the Midlands and Staffordshire. </w:t>
      </w:r>
    </w:p>
    <w:p w14:paraId="0F994739" w14:textId="1AC56A77" w:rsidR="00BC46F0" w:rsidRPr="00F97E54" w:rsidRDefault="00BC46F0" w:rsidP="00F97E54">
      <w:r w:rsidRPr="00F97E54">
        <w:t>Phone: 0121 441 4556 </w:t>
      </w:r>
    </w:p>
    <w:p w14:paraId="064DFDA6" w14:textId="0AC7F402" w:rsidR="00BC46F0" w:rsidRPr="00F97E54" w:rsidRDefault="00BC46F0" w:rsidP="00F97E54">
      <w:r w:rsidRPr="00F97E54">
        <w:t xml:space="preserve">Website: </w:t>
      </w:r>
      <w:hyperlink r:id="rId203" w:history="1">
        <w:r w:rsidRPr="00F97E54">
          <w:rPr>
            <w:rStyle w:val="Hyperlink"/>
          </w:rPr>
          <w:t>https://www.malachi.org.uk/</w:t>
        </w:r>
      </w:hyperlink>
    </w:p>
    <w:p w14:paraId="790875A9" w14:textId="38548FE0" w:rsidR="00BC46F0" w:rsidRPr="00F97E54" w:rsidRDefault="00BC46F0" w:rsidP="00F97E54"/>
    <w:p w14:paraId="36B4E25E" w14:textId="73C031A3" w:rsidR="00BC46F0" w:rsidRPr="00F97E54" w:rsidRDefault="00F97E54" w:rsidP="00F97E54">
      <w:pPr>
        <w:rPr>
          <w:b/>
          <w:bCs/>
        </w:rPr>
      </w:pPr>
      <w:r w:rsidRPr="00F97E54">
        <w:rPr>
          <w:b/>
          <w:bCs/>
          <w:noProof/>
        </w:rPr>
        <w:drawing>
          <wp:anchor distT="0" distB="0" distL="114300" distR="114300" simplePos="0" relativeHeight="251737106" behindDoc="0" locked="0" layoutInCell="1" allowOverlap="1" wp14:anchorId="4A6541A3" wp14:editId="366E3707">
            <wp:simplePos x="0" y="0"/>
            <wp:positionH relativeFrom="margin">
              <wp:posOffset>3723005</wp:posOffset>
            </wp:positionH>
            <wp:positionV relativeFrom="margin">
              <wp:posOffset>3324225</wp:posOffset>
            </wp:positionV>
            <wp:extent cx="2008505" cy="639445"/>
            <wp:effectExtent l="0" t="0" r="0" b="0"/>
            <wp:wrapSquare wrapText="bothSides"/>
            <wp:docPr id="590367051"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367051" name="Picture 3" descr="Logo&#10;&#10;Description automatically generated"/>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008505" cy="639445"/>
                    </a:xfrm>
                    <a:prstGeom prst="rect">
                      <a:avLst/>
                    </a:prstGeom>
                    <a:noFill/>
                    <a:ln>
                      <a:noFill/>
                    </a:ln>
                  </pic:spPr>
                </pic:pic>
              </a:graphicData>
            </a:graphic>
          </wp:anchor>
        </w:drawing>
      </w:r>
      <w:r w:rsidR="00BC46F0" w:rsidRPr="00F97E54">
        <w:rPr>
          <w:b/>
          <w:bCs/>
        </w:rPr>
        <w:t>The Merid</w:t>
      </w:r>
      <w:r>
        <w:rPr>
          <w:b/>
          <w:bCs/>
        </w:rPr>
        <w:t>e</w:t>
      </w:r>
      <w:r w:rsidR="00BC46F0" w:rsidRPr="00F97E54">
        <w:rPr>
          <w:b/>
          <w:bCs/>
        </w:rPr>
        <w:t>n Family programme </w:t>
      </w:r>
    </w:p>
    <w:p w14:paraId="100D23D2" w14:textId="6BBB0704" w:rsidR="00BC46F0" w:rsidRPr="00F97E54" w:rsidRDefault="00BC46F0" w:rsidP="00F97E54">
      <w:r w:rsidRPr="00F97E54">
        <w:t xml:space="preserve">Within this site you will find useful information and resources if you are a person living with mental health issues, a </w:t>
      </w:r>
      <w:proofErr w:type="spellStart"/>
      <w:r w:rsidRPr="00F97E54">
        <w:t>carer</w:t>
      </w:r>
      <w:proofErr w:type="spellEnd"/>
      <w:r w:rsidRPr="00F97E54">
        <w:t>, family member, friend, mental health professional or commissioner.</w:t>
      </w:r>
    </w:p>
    <w:p w14:paraId="6323D640" w14:textId="099044EC" w:rsidR="00BC46F0" w:rsidRPr="00F97E54" w:rsidRDefault="00BC46F0" w:rsidP="00F97E54">
      <w:r w:rsidRPr="00F97E54">
        <w:t>Phone: +44 (0)121 301 2896</w:t>
      </w:r>
    </w:p>
    <w:p w14:paraId="70DF4078" w14:textId="339D1DF6" w:rsidR="00BC46F0" w:rsidRPr="00F97E54" w:rsidRDefault="00BC46F0" w:rsidP="00F97E54">
      <w:r w:rsidRPr="00F97E54">
        <w:t xml:space="preserve">Website: </w:t>
      </w:r>
      <w:hyperlink r:id="rId205" w:history="1">
        <w:r w:rsidRPr="00F97E54">
          <w:rPr>
            <w:rStyle w:val="Hyperlink"/>
          </w:rPr>
          <w:t>https://www.meridenfamilyprogramme.com/</w:t>
        </w:r>
      </w:hyperlink>
    </w:p>
    <w:p w14:paraId="3FB93906" w14:textId="261795F5" w:rsidR="00BC46F0" w:rsidRPr="00F97E54" w:rsidRDefault="00BC46F0" w:rsidP="00F97E54"/>
    <w:p w14:paraId="48768DD5" w14:textId="0A2E1DBC" w:rsidR="00BC46F0" w:rsidRPr="00F97E54" w:rsidRDefault="00F97E54" w:rsidP="00F97E54">
      <w:pPr>
        <w:rPr>
          <w:b/>
          <w:bCs/>
        </w:rPr>
      </w:pPr>
      <w:r w:rsidRPr="00F97E54">
        <w:rPr>
          <w:b/>
          <w:bCs/>
          <w:noProof/>
        </w:rPr>
        <w:drawing>
          <wp:anchor distT="0" distB="0" distL="114300" distR="114300" simplePos="0" relativeHeight="251738130" behindDoc="0" locked="0" layoutInCell="1" allowOverlap="1" wp14:anchorId="2993EED8" wp14:editId="4F3C84D0">
            <wp:simplePos x="0" y="0"/>
            <wp:positionH relativeFrom="margin">
              <wp:posOffset>4023360</wp:posOffset>
            </wp:positionH>
            <wp:positionV relativeFrom="margin">
              <wp:posOffset>5227320</wp:posOffset>
            </wp:positionV>
            <wp:extent cx="1712595" cy="1019810"/>
            <wp:effectExtent l="0" t="0" r="1905" b="0"/>
            <wp:wrapSquare wrapText="bothSides"/>
            <wp:docPr id="959402253"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402253" name="Picture 2" descr="Logo, company name&#10;&#10;Description automatically generated"/>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712595" cy="1019810"/>
                    </a:xfrm>
                    <a:prstGeom prst="rect">
                      <a:avLst/>
                    </a:prstGeom>
                    <a:noFill/>
                    <a:ln>
                      <a:noFill/>
                    </a:ln>
                  </pic:spPr>
                </pic:pic>
              </a:graphicData>
            </a:graphic>
          </wp:anchor>
        </w:drawing>
      </w:r>
      <w:r w:rsidR="00BC46F0" w:rsidRPr="00F97E54">
        <w:rPr>
          <w:b/>
          <w:bCs/>
        </w:rPr>
        <w:t>Birmingham Central Foodbank </w:t>
      </w:r>
    </w:p>
    <w:p w14:paraId="3E76B3FF" w14:textId="13C0C795" w:rsidR="00BC46F0" w:rsidRPr="00F97E54" w:rsidRDefault="00BC46F0" w:rsidP="00F97E54">
      <w:r w:rsidRPr="00F97E54">
        <w:t>Helping local people in crisis. </w:t>
      </w:r>
    </w:p>
    <w:p w14:paraId="6AE42410" w14:textId="3E7ECB0A" w:rsidR="00BC46F0" w:rsidRPr="00F97E54" w:rsidRDefault="00BC46F0" w:rsidP="00F97E54">
      <w:r w:rsidRPr="00F97E54">
        <w:t>Phone: 0121 236 2997</w:t>
      </w:r>
    </w:p>
    <w:p w14:paraId="4D485F44" w14:textId="4A78F2B8" w:rsidR="00BC46F0" w:rsidRPr="00F97E54" w:rsidRDefault="00BC46F0" w:rsidP="00F97E54">
      <w:r w:rsidRPr="00F97E54">
        <w:t>Address: Birmingham City Church</w:t>
      </w:r>
    </w:p>
    <w:p w14:paraId="6C7B8B71" w14:textId="54FACB4D" w:rsidR="00BC46F0" w:rsidRPr="00F97E54" w:rsidRDefault="00BC46F0" w:rsidP="00F97E54">
      <w:r w:rsidRPr="00F97E54">
        <w:t>Parade</w:t>
      </w:r>
    </w:p>
    <w:p w14:paraId="5AA162CA" w14:textId="379294E0" w:rsidR="00BC46F0" w:rsidRPr="00F97E54" w:rsidRDefault="00BC46F0" w:rsidP="00F97E54">
      <w:r w:rsidRPr="00F97E54">
        <w:t>Birmingham</w:t>
      </w:r>
    </w:p>
    <w:p w14:paraId="7C57B938" w14:textId="183805E7" w:rsidR="00BC46F0" w:rsidRPr="00F97E54" w:rsidRDefault="00BC46F0" w:rsidP="00F97E54">
      <w:r w:rsidRPr="00F97E54">
        <w:t>B1 3QQ</w:t>
      </w:r>
    </w:p>
    <w:p w14:paraId="1969D752" w14:textId="77777777" w:rsidR="00F97E54" w:rsidRDefault="00BC46F0" w:rsidP="00F97E54">
      <w:r w:rsidRPr="00F97E54">
        <w:t xml:space="preserve">Website: </w:t>
      </w:r>
      <w:hyperlink r:id="rId207" w:history="1">
        <w:r w:rsidRPr="00F97E54">
          <w:rPr>
            <w:rStyle w:val="Hyperlink"/>
          </w:rPr>
          <w:t>https://birminghamcentral.foodbank.org.uk/</w:t>
        </w:r>
      </w:hyperlink>
    </w:p>
    <w:p w14:paraId="2B195830" w14:textId="77777777" w:rsidR="00287CBB" w:rsidRDefault="00287CBB" w:rsidP="00F97E54"/>
    <w:p w14:paraId="22992175" w14:textId="03D3F23A" w:rsidR="00BC46F0" w:rsidRPr="00287CBB" w:rsidRDefault="00BC46F0" w:rsidP="00F97E54">
      <w:pPr>
        <w:rPr>
          <w:b/>
          <w:bCs/>
        </w:rPr>
      </w:pPr>
      <w:r w:rsidRPr="00287CBB">
        <w:rPr>
          <w:b/>
          <w:bCs/>
        </w:rPr>
        <w:t xml:space="preserve">Harmful Sexual Behaviour Helpline </w:t>
      </w:r>
      <w:r w:rsidRPr="00287CBB">
        <w:rPr>
          <w:b/>
          <w:bCs/>
        </w:rPr>
        <w:tab/>
      </w:r>
      <w:r w:rsidRPr="00287CBB">
        <w:rPr>
          <w:b/>
          <w:bCs/>
        </w:rPr>
        <w:tab/>
      </w:r>
      <w:r w:rsidRPr="00287CBB">
        <w:rPr>
          <w:b/>
          <w:bCs/>
        </w:rPr>
        <w:tab/>
      </w:r>
      <w:r w:rsidRPr="00287CBB">
        <w:rPr>
          <w:b/>
          <w:bCs/>
          <w:noProof/>
        </w:rPr>
        <w:drawing>
          <wp:anchor distT="0" distB="0" distL="114300" distR="114300" simplePos="0" relativeHeight="251739154" behindDoc="0" locked="0" layoutInCell="1" allowOverlap="1" wp14:anchorId="2B3EAC23" wp14:editId="727FADB2">
            <wp:simplePos x="0" y="0"/>
            <wp:positionH relativeFrom="margin">
              <wp:align>right</wp:align>
            </wp:positionH>
            <wp:positionV relativeFrom="margin">
              <wp:align>bottom</wp:align>
            </wp:positionV>
            <wp:extent cx="1934210" cy="660400"/>
            <wp:effectExtent l="0" t="0" r="0" b="0"/>
            <wp:wrapSquare wrapText="bothSides"/>
            <wp:docPr id="1"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934210" cy="660400"/>
                    </a:xfrm>
                    <a:prstGeom prst="rect">
                      <a:avLst/>
                    </a:prstGeom>
                    <a:noFill/>
                    <a:ln>
                      <a:noFill/>
                    </a:ln>
                  </pic:spPr>
                </pic:pic>
              </a:graphicData>
            </a:graphic>
          </wp:anchor>
        </w:drawing>
      </w:r>
    </w:p>
    <w:p w14:paraId="67A54903" w14:textId="77777777" w:rsidR="00BC46F0" w:rsidRPr="00F97E54" w:rsidRDefault="00BC46F0" w:rsidP="00F97E54">
      <w:proofErr w:type="spellStart"/>
      <w:r w:rsidRPr="00F97E54">
        <w:t>SWGfL</w:t>
      </w:r>
      <w:proofErr w:type="spellEnd"/>
      <w:r w:rsidRPr="00F97E54">
        <w:t xml:space="preserve"> and The Marie Collins Foundation has created a support service for professionals working with children and young people in tackling harmful sexual behaviours, funded by the Home Office and in collaboration with the Department for Education.</w:t>
      </w:r>
    </w:p>
    <w:p w14:paraId="4AEEEB2E" w14:textId="77777777" w:rsidR="00BC46F0" w:rsidRPr="00F97E54" w:rsidRDefault="00BC46F0" w:rsidP="00F97E54">
      <w:r w:rsidRPr="00F97E54">
        <w:lastRenderedPageBreak/>
        <w:t>The support service is available for anyone in England working with children and young people, particularly, designated safeguarding leads within primary and secondary schools and alternative provision.</w:t>
      </w:r>
    </w:p>
    <w:p w14:paraId="4AC11D8D" w14:textId="77777777" w:rsidR="00BC46F0" w:rsidRPr="00F97E54" w:rsidRDefault="00BC46F0" w:rsidP="00F97E54">
      <w:r w:rsidRPr="00F97E54">
        <w:t>Harmful Sexual Behaviour Helpline can support with changing the culture that Ofsted highlighted in their report around sexual abuse in schools. The service, run by trained professionals, provides the tools to equip and empower adults through:</w:t>
      </w:r>
    </w:p>
    <w:p w14:paraId="6D977BE4" w14:textId="77777777" w:rsidR="00BC46F0" w:rsidRPr="00F97E54" w:rsidRDefault="00BC46F0" w:rsidP="00F97E54">
      <w:r w:rsidRPr="00F97E54">
        <w:t>Advice on individual cases or incidents of harmful sexual behaviour</w:t>
      </w:r>
    </w:p>
    <w:p w14:paraId="6778D994" w14:textId="77777777" w:rsidR="00BC46F0" w:rsidRPr="00F97E54" w:rsidRDefault="00BC46F0" w:rsidP="00F97E54">
      <w:r w:rsidRPr="00F97E54">
        <w:t>Guidance on policy development on tackling harmful sexual behaviour</w:t>
      </w:r>
    </w:p>
    <w:p w14:paraId="223FF76E" w14:textId="77777777" w:rsidR="00BC46F0" w:rsidRPr="00F97E54" w:rsidRDefault="00BC46F0" w:rsidP="00F97E54">
      <w:r w:rsidRPr="00F97E54">
        <w:t>Sharing relevant resources, best practice and contacts around harmful sexual behaviour</w:t>
      </w:r>
    </w:p>
    <w:p w14:paraId="0B0409AF" w14:textId="77777777" w:rsidR="00BC46F0" w:rsidRPr="00F97E54" w:rsidRDefault="00BC46F0" w:rsidP="00F97E54">
      <w:r w:rsidRPr="00F97E54">
        <w:t>Harmful Sexual Behaviour Helpline</w:t>
      </w:r>
    </w:p>
    <w:p w14:paraId="34F4466E" w14:textId="77777777" w:rsidR="00BC46F0" w:rsidRPr="00F97E54" w:rsidRDefault="00BC46F0" w:rsidP="00F97E54">
      <w:r w:rsidRPr="00F97E54">
        <w:t>Available 8am - 8pm Monday - Friday</w:t>
      </w:r>
    </w:p>
    <w:p w14:paraId="1A3ECB38" w14:textId="77777777" w:rsidR="00BC46F0" w:rsidRPr="00F97E54" w:rsidRDefault="00BC46F0" w:rsidP="00F97E54">
      <w:r w:rsidRPr="00F97E54">
        <w:t>Phone: 0344 2250623</w:t>
      </w:r>
    </w:p>
    <w:p w14:paraId="7606F457" w14:textId="77777777" w:rsidR="00BC46F0" w:rsidRPr="00F97E54" w:rsidRDefault="00BC46F0" w:rsidP="00F97E54">
      <w:r w:rsidRPr="00F97E54">
        <w:t>Email: hsbsupport@swgfl.org.uk</w:t>
      </w:r>
    </w:p>
    <w:p w14:paraId="58633F5C" w14:textId="77777777" w:rsidR="004D60F8" w:rsidRPr="00F97E54" w:rsidRDefault="004D60F8" w:rsidP="00F97E54"/>
    <w:p w14:paraId="4B4B1354" w14:textId="77777777" w:rsidR="003B06F1" w:rsidRPr="00F97E54" w:rsidRDefault="003B06F1" w:rsidP="00F97E54"/>
    <w:p w14:paraId="2E3D2633" w14:textId="77777777" w:rsidR="00755CB8" w:rsidRPr="00F97E54" w:rsidRDefault="00755CB8" w:rsidP="00F97E54"/>
    <w:p w14:paraId="45499240" w14:textId="77777777" w:rsidR="00755CB8" w:rsidRDefault="00755CB8" w:rsidP="00E301A2">
      <w:pPr>
        <w:rPr>
          <w:rFonts w:ascii="Arial" w:hAnsi="Arial" w:cs="Arial"/>
          <w:b/>
          <w:bCs/>
          <w:sz w:val="32"/>
          <w:szCs w:val="32"/>
        </w:rPr>
      </w:pPr>
    </w:p>
    <w:p w14:paraId="0876FA84" w14:textId="77777777" w:rsidR="00755CB8" w:rsidRDefault="00755CB8" w:rsidP="00E301A2">
      <w:pPr>
        <w:rPr>
          <w:rFonts w:ascii="Arial" w:hAnsi="Arial" w:cs="Arial"/>
          <w:b/>
          <w:bCs/>
          <w:sz w:val="32"/>
          <w:szCs w:val="32"/>
        </w:rPr>
      </w:pPr>
    </w:p>
    <w:p w14:paraId="288A1A42" w14:textId="77777777" w:rsidR="00287CBB" w:rsidRDefault="00287CBB">
      <w:pPr>
        <w:rPr>
          <w:rFonts w:ascii="Arial" w:hAnsi="Arial" w:cs="Arial"/>
          <w:b/>
          <w:bCs/>
          <w:sz w:val="32"/>
          <w:szCs w:val="32"/>
        </w:rPr>
      </w:pPr>
      <w:r>
        <w:rPr>
          <w:rFonts w:ascii="Arial" w:hAnsi="Arial" w:cs="Arial"/>
          <w:b/>
          <w:bCs/>
          <w:sz w:val="32"/>
          <w:szCs w:val="32"/>
        </w:rPr>
        <w:br w:type="page"/>
      </w:r>
    </w:p>
    <w:p w14:paraId="34A2CEEE" w14:textId="75005357" w:rsidR="00E301A2" w:rsidRDefault="006A21C4" w:rsidP="00287CBB">
      <w:pPr>
        <w:pStyle w:val="Heading2"/>
      </w:pPr>
      <w:bookmarkStart w:id="41" w:name="_Toc225858276"/>
      <w:r w:rsidRPr="006A21C4">
        <w:lastRenderedPageBreak/>
        <w:t xml:space="preserve">Appendix 12 - </w:t>
      </w:r>
      <w:r w:rsidR="00E301A2" w:rsidRPr="006A21C4">
        <w:t>Website links</w:t>
      </w:r>
      <w:bookmarkEnd w:id="41"/>
    </w:p>
    <w:p w14:paraId="3C5A0531" w14:textId="77777777" w:rsidR="00287CBB" w:rsidRPr="00287CBB" w:rsidRDefault="00287CBB" w:rsidP="00287CBB"/>
    <w:p w14:paraId="64E9447E" w14:textId="77777777" w:rsidR="00E301A2" w:rsidRPr="001158A5" w:rsidRDefault="00E301A2" w:rsidP="00BE2D0B">
      <w:pPr>
        <w:pStyle w:val="ListParagraph"/>
        <w:numPr>
          <w:ilvl w:val="0"/>
          <w:numId w:val="42"/>
        </w:numPr>
        <w:rPr>
          <w:color w:val="1908B8"/>
        </w:rPr>
      </w:pPr>
      <w:hyperlink r:id="rId209" w:history="1">
        <w:r w:rsidRPr="001158A5">
          <w:rPr>
            <w:rStyle w:val="Hyperlink"/>
            <w:rFonts w:ascii="Calibri" w:eastAsia="Calibri" w:hAnsi="Calibri" w:cs="Calibri"/>
            <w:color w:val="1908B8"/>
          </w:rPr>
          <w:t>https://assets.publishing.service.gov.uk/government/uploads/system/uploads/attachment_data/file/1161273/Keeping_children_safe_in_education_2023_-_statutory_guidance_for_schools_and_colleges.pdf</w:t>
        </w:r>
      </w:hyperlink>
    </w:p>
    <w:p w14:paraId="63F59347" w14:textId="77777777" w:rsidR="00E301A2" w:rsidRPr="001158A5" w:rsidRDefault="00E301A2" w:rsidP="00BE2D0B">
      <w:pPr>
        <w:pStyle w:val="ListParagraph"/>
        <w:numPr>
          <w:ilvl w:val="0"/>
          <w:numId w:val="42"/>
        </w:numPr>
        <w:rPr>
          <w:color w:val="1908B8"/>
        </w:rPr>
      </w:pPr>
      <w:hyperlink r:id="rId210" w:history="1">
        <w:r w:rsidRPr="001158A5">
          <w:rPr>
            <w:rStyle w:val="Hyperlink"/>
            <w:color w:val="1908B8"/>
          </w:rPr>
          <w:t>https://www.legislation.gov.uk/ukpga/2006/40/contents</w:t>
        </w:r>
      </w:hyperlink>
    </w:p>
    <w:p w14:paraId="5F1FEE25" w14:textId="77777777" w:rsidR="00E301A2" w:rsidRPr="001158A5" w:rsidRDefault="00E301A2" w:rsidP="00BE2D0B">
      <w:pPr>
        <w:pStyle w:val="ListParagraph"/>
        <w:numPr>
          <w:ilvl w:val="0"/>
          <w:numId w:val="42"/>
        </w:numPr>
        <w:rPr>
          <w:color w:val="1908B8"/>
        </w:rPr>
      </w:pPr>
      <w:hyperlink r:id="rId211" w:history="1">
        <w:r w:rsidRPr="001158A5">
          <w:rPr>
            <w:rStyle w:val="Hyperlink"/>
            <w:color w:val="1908B8"/>
          </w:rPr>
          <w:t>https://www.legislation.gov.uk/ukpga/2011/21/notes</w:t>
        </w:r>
      </w:hyperlink>
    </w:p>
    <w:p w14:paraId="66FFFC19" w14:textId="77777777" w:rsidR="00E301A2" w:rsidRPr="001158A5" w:rsidRDefault="00E301A2" w:rsidP="00BE2D0B">
      <w:pPr>
        <w:pStyle w:val="ListParagraph"/>
        <w:numPr>
          <w:ilvl w:val="0"/>
          <w:numId w:val="42"/>
        </w:numPr>
        <w:rPr>
          <w:rFonts w:ascii="Calibri" w:eastAsia="Calibri" w:hAnsi="Calibri" w:cs="Calibri"/>
          <w:color w:val="1908B8"/>
        </w:rPr>
      </w:pPr>
      <w:hyperlink r:id="rId212" w:history="1">
        <w:r w:rsidRPr="001158A5">
          <w:rPr>
            <w:rStyle w:val="Hyperlink"/>
            <w:color w:val="1908B8"/>
          </w:rPr>
          <w:t>https://www.legislation.gov.uk/ukpga/1989/41/contents</w:t>
        </w:r>
      </w:hyperlink>
    </w:p>
    <w:p w14:paraId="05773230" w14:textId="77777777" w:rsidR="00E301A2" w:rsidRPr="001158A5" w:rsidRDefault="00E301A2" w:rsidP="00BE2D0B">
      <w:pPr>
        <w:pStyle w:val="ListParagraph"/>
        <w:numPr>
          <w:ilvl w:val="0"/>
          <w:numId w:val="42"/>
        </w:numPr>
        <w:rPr>
          <w:rFonts w:ascii="Calibri" w:eastAsia="Calibri" w:hAnsi="Calibri" w:cs="Calibri"/>
          <w:color w:val="1908B8"/>
        </w:rPr>
      </w:pPr>
      <w:hyperlink r:id="rId213" w:history="1">
        <w:r w:rsidRPr="001158A5">
          <w:rPr>
            <w:rStyle w:val="Hyperlink"/>
            <w:color w:val="1908B8"/>
          </w:rPr>
          <w:t>https://www.equalityhumanrights.com/en/equality-act/protected-characteristics</w:t>
        </w:r>
      </w:hyperlink>
    </w:p>
    <w:p w14:paraId="48CD0C84" w14:textId="77777777" w:rsidR="00E301A2" w:rsidRPr="001158A5" w:rsidRDefault="00E301A2" w:rsidP="00BE2D0B">
      <w:pPr>
        <w:pStyle w:val="ListParagraph"/>
        <w:widowControl w:val="0"/>
        <w:numPr>
          <w:ilvl w:val="0"/>
          <w:numId w:val="42"/>
        </w:numPr>
        <w:spacing w:after="0" w:line="240" w:lineRule="auto"/>
        <w:rPr>
          <w:rFonts w:ascii="Calibri" w:eastAsia="Calibri" w:hAnsi="Calibri" w:cs="Calibri"/>
          <w:color w:val="1908B8"/>
          <w:u w:val="single"/>
        </w:rPr>
      </w:pPr>
      <w:hyperlink r:id="rId214" w:history="1">
        <w:r w:rsidRPr="001158A5">
          <w:rPr>
            <w:rStyle w:val="Hyperlink"/>
            <w:color w:val="1908B8"/>
          </w:rPr>
          <w:t>https://www.equalityhumanrights.com/en/equality-act-2010/what-equality-act</w:t>
        </w:r>
      </w:hyperlink>
    </w:p>
    <w:p w14:paraId="7D65FCD1" w14:textId="77777777" w:rsidR="00E301A2" w:rsidRPr="001158A5" w:rsidRDefault="00E301A2" w:rsidP="00BE2D0B">
      <w:pPr>
        <w:pStyle w:val="ListParagraph"/>
        <w:widowControl w:val="0"/>
        <w:numPr>
          <w:ilvl w:val="0"/>
          <w:numId w:val="42"/>
        </w:numPr>
        <w:spacing w:after="0" w:line="240" w:lineRule="auto"/>
        <w:rPr>
          <w:rFonts w:ascii="Calibri" w:eastAsia="Calibri" w:hAnsi="Calibri" w:cs="Calibri"/>
          <w:color w:val="1908B8"/>
        </w:rPr>
      </w:pPr>
      <w:hyperlink r:id="rId215" w:history="1">
        <w:r w:rsidRPr="001158A5">
          <w:rPr>
            <w:rStyle w:val="Hyperlink"/>
            <w:color w:val="1908B8"/>
          </w:rPr>
          <w:t>https://www.legislation.gov.uk/ukpga/2014/6/part/3/enacted</w:t>
        </w:r>
      </w:hyperlink>
    </w:p>
    <w:p w14:paraId="4CA0C819" w14:textId="77777777" w:rsidR="00E301A2" w:rsidRPr="001158A5" w:rsidRDefault="00E301A2" w:rsidP="00BE2D0B">
      <w:pPr>
        <w:pStyle w:val="ListParagraph"/>
        <w:widowControl w:val="0"/>
        <w:numPr>
          <w:ilvl w:val="0"/>
          <w:numId w:val="42"/>
        </w:numPr>
        <w:spacing w:after="0" w:line="240" w:lineRule="auto"/>
        <w:rPr>
          <w:rFonts w:ascii="Calibri" w:eastAsia="Calibri" w:hAnsi="Calibri" w:cs="Calibri"/>
          <w:color w:val="1908B8"/>
        </w:rPr>
      </w:pPr>
      <w:hyperlink r:id="rId216" w:history="1">
        <w:r w:rsidRPr="001158A5">
          <w:rPr>
            <w:rStyle w:val="Hyperlink"/>
            <w:rFonts w:ascii="Calibri" w:eastAsia="Calibri" w:hAnsi="Calibri" w:cs="Calibri"/>
            <w:color w:val="1908B8"/>
          </w:rPr>
          <w:t>https://www.gov.uk/government/publications/working-together-to-safeguard-children--2</w:t>
        </w:r>
      </w:hyperlink>
    </w:p>
    <w:p w14:paraId="4F294FC2" w14:textId="77777777" w:rsidR="00E301A2" w:rsidRPr="001158A5" w:rsidRDefault="00E301A2" w:rsidP="00BE2D0B">
      <w:pPr>
        <w:pStyle w:val="ListParagraph"/>
        <w:widowControl w:val="0"/>
        <w:numPr>
          <w:ilvl w:val="0"/>
          <w:numId w:val="42"/>
        </w:numPr>
        <w:spacing w:after="0" w:line="240" w:lineRule="auto"/>
        <w:rPr>
          <w:rFonts w:ascii="Calibri" w:eastAsia="Calibri" w:hAnsi="Calibri" w:cs="Calibri"/>
          <w:color w:val="1908B8"/>
        </w:rPr>
      </w:pPr>
      <w:hyperlink r:id="rId217" w:history="1">
        <w:r w:rsidRPr="001158A5">
          <w:rPr>
            <w:rStyle w:val="Hyperlink"/>
            <w:color w:val="1908B8"/>
          </w:rPr>
          <w:t>https://www.gov.uk/government/publications/working-together-to-safeguard-children--2</w:t>
        </w:r>
      </w:hyperlink>
    </w:p>
    <w:p w14:paraId="7EE595CC" w14:textId="77777777" w:rsidR="00E301A2" w:rsidRPr="001158A5" w:rsidRDefault="00E301A2" w:rsidP="00BE2D0B">
      <w:pPr>
        <w:pStyle w:val="ListParagraph"/>
        <w:widowControl w:val="0"/>
        <w:numPr>
          <w:ilvl w:val="0"/>
          <w:numId w:val="42"/>
        </w:numPr>
        <w:spacing w:after="0" w:line="240" w:lineRule="auto"/>
        <w:rPr>
          <w:rFonts w:ascii="Calibri" w:eastAsia="Calibri" w:hAnsi="Calibri" w:cs="Calibri"/>
          <w:color w:val="1908B8"/>
        </w:rPr>
      </w:pPr>
      <w:hyperlink r:id="rId218" w:history="1">
        <w:r w:rsidRPr="001158A5">
          <w:rPr>
            <w:rStyle w:val="Hyperlink"/>
            <w:color w:val="1908B8"/>
          </w:rPr>
          <w:t>http://westmidlands.procedures.org.uk/page/contents</w:t>
        </w:r>
      </w:hyperlink>
    </w:p>
    <w:p w14:paraId="48B0A886" w14:textId="77777777" w:rsidR="00E301A2" w:rsidRPr="001158A5" w:rsidRDefault="00E301A2" w:rsidP="00BE2D0B">
      <w:pPr>
        <w:pStyle w:val="ListParagraph"/>
        <w:widowControl w:val="0"/>
        <w:numPr>
          <w:ilvl w:val="0"/>
          <w:numId w:val="42"/>
        </w:numPr>
        <w:spacing w:after="0" w:line="240" w:lineRule="auto"/>
        <w:rPr>
          <w:rFonts w:ascii="Calibri" w:eastAsia="Calibri" w:hAnsi="Calibri" w:cs="Calibri"/>
          <w:color w:val="1908B8"/>
        </w:rPr>
      </w:pPr>
      <w:hyperlink r:id="rId219" w:history="1">
        <w:r w:rsidRPr="001158A5">
          <w:rPr>
            <w:rStyle w:val="Hyperlink"/>
            <w:color w:val="1908B8"/>
          </w:rPr>
          <w:t>http://www.legislation.gov.uk/ukpga/2002/32/contents</w:t>
        </w:r>
      </w:hyperlink>
    </w:p>
    <w:p w14:paraId="3C3DE86F" w14:textId="77777777" w:rsidR="00E301A2" w:rsidRPr="001158A5" w:rsidRDefault="00E301A2" w:rsidP="00BE2D0B">
      <w:pPr>
        <w:pStyle w:val="ListParagraph"/>
        <w:widowControl w:val="0"/>
        <w:numPr>
          <w:ilvl w:val="0"/>
          <w:numId w:val="42"/>
        </w:numPr>
        <w:spacing w:after="0" w:line="240" w:lineRule="auto"/>
        <w:rPr>
          <w:rFonts w:ascii="Calibri" w:eastAsia="Calibri" w:hAnsi="Calibri" w:cs="Calibri"/>
          <w:color w:val="1908B8"/>
        </w:rPr>
      </w:pPr>
      <w:hyperlink r:id="rId220" w:history="1">
        <w:r w:rsidRPr="001158A5">
          <w:rPr>
            <w:rStyle w:val="Hyperlink"/>
            <w:color w:val="1908B8"/>
          </w:rPr>
          <w:t>https://www.gov.uk/government/groups/uk-council-for-child-internet-safety-ukccis</w:t>
        </w:r>
      </w:hyperlink>
    </w:p>
    <w:p w14:paraId="2E0AB64E" w14:textId="77777777" w:rsidR="00E301A2" w:rsidRPr="001158A5" w:rsidRDefault="00E301A2" w:rsidP="00BE2D0B">
      <w:pPr>
        <w:pStyle w:val="ListParagraph"/>
        <w:widowControl w:val="0"/>
        <w:numPr>
          <w:ilvl w:val="0"/>
          <w:numId w:val="42"/>
        </w:numPr>
        <w:spacing w:after="0" w:line="240" w:lineRule="auto"/>
        <w:rPr>
          <w:rFonts w:ascii="Calibri" w:eastAsia="Calibri" w:hAnsi="Calibri" w:cs="Calibri"/>
          <w:color w:val="1908B8"/>
          <w:u w:val="single"/>
        </w:rPr>
      </w:pPr>
      <w:r w:rsidRPr="001158A5">
        <w:rPr>
          <w:color w:val="1908B8"/>
          <w:u w:val="single"/>
        </w:rPr>
        <w:t xml:space="preserve">https://ec.europa.eu/commission/priorities/justice-and-fundamental-rights/data-protection/2018-reform-eu-data-protection-rules_enn) </w:t>
      </w:r>
    </w:p>
    <w:p w14:paraId="6C0088DA" w14:textId="77777777" w:rsidR="00E301A2" w:rsidRPr="001158A5" w:rsidRDefault="00E301A2" w:rsidP="00BE2D0B">
      <w:pPr>
        <w:pStyle w:val="ListParagraph"/>
        <w:widowControl w:val="0"/>
        <w:numPr>
          <w:ilvl w:val="0"/>
          <w:numId w:val="42"/>
        </w:numPr>
        <w:spacing w:after="0" w:line="240" w:lineRule="auto"/>
        <w:rPr>
          <w:rFonts w:ascii="Calibri" w:eastAsia="Calibri" w:hAnsi="Calibri" w:cs="Calibri"/>
          <w:color w:val="1908B8"/>
          <w:u w:val="single"/>
        </w:rPr>
      </w:pPr>
      <w:r w:rsidRPr="001158A5">
        <w:rPr>
          <w:color w:val="1908B8"/>
          <w:u w:val="single"/>
        </w:rPr>
        <w:t>https://www.gov.uk/government/publications/data-protection-toolkit-for-schools</w:t>
      </w:r>
      <w:r w:rsidRPr="001158A5">
        <w:rPr>
          <w:rFonts w:ascii="Calibri" w:eastAsia="Calibri" w:hAnsi="Calibri" w:cs="Calibri"/>
          <w:color w:val="1908B8"/>
          <w:u w:val="single"/>
        </w:rPr>
        <w:t xml:space="preserve"> - Guidance to support schools with data protection activity, including compliance with the GDPR.</w:t>
      </w:r>
    </w:p>
    <w:p w14:paraId="6B8F0E13" w14:textId="77777777" w:rsidR="00E301A2" w:rsidRPr="001158A5" w:rsidRDefault="00E301A2" w:rsidP="00BE2D0B">
      <w:pPr>
        <w:pStyle w:val="ListParagraph"/>
        <w:widowControl w:val="0"/>
        <w:numPr>
          <w:ilvl w:val="0"/>
          <w:numId w:val="42"/>
        </w:numPr>
        <w:spacing w:after="0" w:line="240" w:lineRule="auto"/>
        <w:rPr>
          <w:rFonts w:ascii="Calibri" w:eastAsia="Calibri" w:hAnsi="Calibri" w:cs="Calibri"/>
          <w:color w:val="1908B8"/>
        </w:rPr>
      </w:pPr>
      <w:hyperlink r:id="rId221" w:history="1">
        <w:r w:rsidRPr="001158A5">
          <w:rPr>
            <w:rStyle w:val="Hyperlink"/>
            <w:color w:val="1908B8"/>
          </w:rPr>
          <w:t>https://ec.europa.eu/commission/priorities/justice-and-fundamental-rights/data-protection/2018-reform-eu-data-protection-rules_en</w:t>
        </w:r>
      </w:hyperlink>
    </w:p>
    <w:p w14:paraId="6A1BEAE8" w14:textId="77777777" w:rsidR="00E301A2" w:rsidRPr="001158A5" w:rsidRDefault="00E301A2" w:rsidP="00BE2D0B">
      <w:pPr>
        <w:pStyle w:val="ListParagraph"/>
        <w:widowControl w:val="0"/>
        <w:numPr>
          <w:ilvl w:val="0"/>
          <w:numId w:val="42"/>
        </w:numPr>
        <w:spacing w:after="0" w:line="240" w:lineRule="auto"/>
        <w:rPr>
          <w:rFonts w:ascii="Calibri" w:eastAsia="Calibri" w:hAnsi="Calibri" w:cs="Calibri"/>
          <w:color w:val="1908B8"/>
        </w:rPr>
      </w:pPr>
      <w:hyperlink r:id="rId222" w:history="1">
        <w:r w:rsidRPr="001158A5">
          <w:rPr>
            <w:rStyle w:val="Hyperlink"/>
            <w:color w:val="1908B8"/>
          </w:rPr>
          <w:t>https://www.gov.uk/government/publications/mental-health-and-behaviour-in-schools--2</w:t>
        </w:r>
      </w:hyperlink>
    </w:p>
    <w:p w14:paraId="4C0FB7CC" w14:textId="77777777" w:rsidR="00E301A2" w:rsidRPr="001158A5" w:rsidRDefault="00E301A2" w:rsidP="00BE2D0B">
      <w:pPr>
        <w:pStyle w:val="ListParagraph"/>
        <w:widowControl w:val="0"/>
        <w:numPr>
          <w:ilvl w:val="0"/>
          <w:numId w:val="42"/>
        </w:numPr>
        <w:spacing w:after="0" w:line="240" w:lineRule="auto"/>
        <w:rPr>
          <w:rFonts w:ascii="Calibri" w:eastAsia="Calibri" w:hAnsi="Calibri" w:cs="Calibri"/>
          <w:color w:val="1908B8"/>
        </w:rPr>
      </w:pPr>
      <w:hyperlink r:id="rId223" w:history="1">
        <w:r w:rsidRPr="001158A5">
          <w:rPr>
            <w:rStyle w:val="Hyperlink"/>
            <w:color w:val="1908B8"/>
          </w:rPr>
          <w:t>https://www.birmingham.gov.uk/downloads/file/11545/birmingham_criminal_exploitation_and_gang_affiliation_practice_guidance_2018</w:t>
        </w:r>
      </w:hyperlink>
    </w:p>
    <w:p w14:paraId="120AEE12" w14:textId="77777777" w:rsidR="00E301A2" w:rsidRPr="001158A5" w:rsidRDefault="00E301A2" w:rsidP="00BE2D0B">
      <w:pPr>
        <w:pStyle w:val="ListParagraph"/>
        <w:widowControl w:val="0"/>
        <w:numPr>
          <w:ilvl w:val="0"/>
          <w:numId w:val="42"/>
        </w:numPr>
        <w:spacing w:after="0" w:line="240" w:lineRule="auto"/>
        <w:rPr>
          <w:rFonts w:ascii="Calibri" w:eastAsia="Calibri" w:hAnsi="Calibri" w:cs="Calibri"/>
          <w:color w:val="1908B8"/>
        </w:rPr>
      </w:pPr>
      <w:hyperlink r:id="rId224" w:history="1">
        <w:r w:rsidRPr="001158A5">
          <w:rPr>
            <w:rStyle w:val="Hyperlink"/>
            <w:color w:val="1908B8"/>
          </w:rPr>
          <w:t>https://www.gov.uk/government/publications/send-code-of-practice-0-to-25</w:t>
        </w:r>
      </w:hyperlink>
    </w:p>
    <w:p w14:paraId="485BDDAA" w14:textId="77777777" w:rsidR="00E301A2" w:rsidRPr="001158A5" w:rsidRDefault="00E301A2" w:rsidP="00BE2D0B">
      <w:pPr>
        <w:pStyle w:val="ListParagraph"/>
        <w:widowControl w:val="0"/>
        <w:numPr>
          <w:ilvl w:val="0"/>
          <w:numId w:val="42"/>
        </w:numPr>
        <w:spacing w:after="0" w:line="240" w:lineRule="auto"/>
        <w:rPr>
          <w:rFonts w:ascii="Calibri" w:eastAsia="Calibri" w:hAnsi="Calibri" w:cs="Calibri"/>
          <w:color w:val="1908B8"/>
        </w:rPr>
      </w:pPr>
      <w:hyperlink r:id="rId225" w:history="1">
        <w:r w:rsidRPr="001158A5">
          <w:rPr>
            <w:rStyle w:val="Hyperlink"/>
            <w:color w:val="1908B8"/>
          </w:rPr>
          <w:t>https://www.gov.uk/government/publications/bullying-in-england-april-2013-to-march-2018</w:t>
        </w:r>
      </w:hyperlink>
    </w:p>
    <w:p w14:paraId="07539449" w14:textId="77777777" w:rsidR="00E301A2" w:rsidRPr="001158A5" w:rsidRDefault="00E301A2" w:rsidP="00BE2D0B">
      <w:pPr>
        <w:pStyle w:val="ListParagraph"/>
        <w:widowControl w:val="0"/>
        <w:numPr>
          <w:ilvl w:val="0"/>
          <w:numId w:val="42"/>
        </w:numPr>
        <w:spacing w:after="0" w:line="240" w:lineRule="auto"/>
        <w:rPr>
          <w:rFonts w:ascii="Calibri" w:eastAsia="Calibri" w:hAnsi="Calibri" w:cs="Calibri"/>
          <w:color w:val="1908B8"/>
        </w:rPr>
      </w:pPr>
      <w:hyperlink r:id="rId226" w:history="1">
        <w:r w:rsidRPr="001158A5">
          <w:rPr>
            <w:rStyle w:val="Hyperlink"/>
            <w:rFonts w:ascii="Calibri" w:eastAsia="Calibri" w:hAnsi="Calibri" w:cs="Calibri"/>
            <w:color w:val="1908B8"/>
          </w:rPr>
          <w:t>https://www.pshe-association.org.uk/curriculum-and-resources/resources/sex-and-relationships-education-guidance-dfe-2000</w:t>
        </w:r>
      </w:hyperlink>
    </w:p>
    <w:p w14:paraId="2C6C599C" w14:textId="77777777" w:rsidR="00E301A2" w:rsidRPr="001158A5" w:rsidRDefault="00E301A2" w:rsidP="00BE2D0B">
      <w:pPr>
        <w:pStyle w:val="ListParagraph"/>
        <w:widowControl w:val="0"/>
        <w:numPr>
          <w:ilvl w:val="0"/>
          <w:numId w:val="42"/>
        </w:numPr>
        <w:spacing w:after="0" w:line="240" w:lineRule="auto"/>
        <w:rPr>
          <w:rFonts w:ascii="Calibri" w:eastAsia="Calibri" w:hAnsi="Calibri" w:cs="Calibri"/>
          <w:color w:val="1908B8"/>
        </w:rPr>
      </w:pPr>
      <w:hyperlink r:id="rId227" w:history="1">
        <w:r w:rsidRPr="001158A5">
          <w:rPr>
            <w:rStyle w:val="Hyperlink"/>
            <w:rFonts w:ascii="Calibri" w:eastAsia="Calibri" w:hAnsi="Calibri" w:cs="Calibri"/>
            <w:color w:val="1908B8"/>
          </w:rPr>
          <w:t>https://www.lscpbirmingham.org.uk/delivering-effective-support</w:t>
        </w:r>
      </w:hyperlink>
    </w:p>
    <w:p w14:paraId="53B68C23" w14:textId="77777777" w:rsidR="00E301A2" w:rsidRPr="001158A5" w:rsidRDefault="00E301A2" w:rsidP="00BE2D0B">
      <w:pPr>
        <w:pStyle w:val="ListParagraph"/>
        <w:widowControl w:val="0"/>
        <w:numPr>
          <w:ilvl w:val="0"/>
          <w:numId w:val="42"/>
        </w:numPr>
        <w:spacing w:after="0" w:line="240" w:lineRule="auto"/>
        <w:rPr>
          <w:rFonts w:ascii="Calibri" w:eastAsia="Calibri" w:hAnsi="Calibri" w:cs="Calibri"/>
          <w:color w:val="1908B8"/>
        </w:rPr>
      </w:pPr>
      <w:hyperlink r:id="rId228" w:history="1">
        <w:r w:rsidRPr="001158A5">
          <w:rPr>
            <w:rStyle w:val="Hyperlink"/>
            <w:color w:val="1908B8"/>
          </w:rPr>
          <w:t>https://assets.publishing.service.gov.uk/government/uploads/system/uploads/attachment_data/file/905125/6-1914-HO-Multi_Agency_Statutory_Guidance_on_FGM__-_MASTER_V7_-_FINAL__July_2020.pdf</w:t>
        </w:r>
      </w:hyperlink>
    </w:p>
    <w:p w14:paraId="1D2B0C15" w14:textId="77777777" w:rsidR="00E301A2" w:rsidRPr="001158A5" w:rsidRDefault="00E301A2" w:rsidP="00BE2D0B">
      <w:pPr>
        <w:pStyle w:val="ListParagraph"/>
        <w:widowControl w:val="0"/>
        <w:numPr>
          <w:ilvl w:val="0"/>
          <w:numId w:val="42"/>
        </w:numPr>
        <w:spacing w:after="0" w:line="240" w:lineRule="auto"/>
        <w:rPr>
          <w:rFonts w:ascii="Calibri" w:eastAsia="Calibri" w:hAnsi="Calibri" w:cs="Calibri"/>
          <w:color w:val="1908B8"/>
          <w:u w:val="single"/>
        </w:rPr>
      </w:pPr>
      <w:hyperlink r:id="rId229" w:history="1">
        <w:r w:rsidRPr="001158A5">
          <w:rPr>
            <w:rStyle w:val="Hyperlink"/>
            <w:color w:val="1908B8"/>
          </w:rPr>
          <w:t>https://www.gov.uk/government/publications/prevent-duty-guidance</w:t>
        </w:r>
      </w:hyperlink>
    </w:p>
    <w:p w14:paraId="177B54A7" w14:textId="77777777" w:rsidR="00E301A2" w:rsidRPr="001158A5" w:rsidRDefault="00E301A2" w:rsidP="00BE2D0B">
      <w:pPr>
        <w:pStyle w:val="ListParagraph"/>
        <w:widowControl w:val="0"/>
        <w:numPr>
          <w:ilvl w:val="0"/>
          <w:numId w:val="42"/>
        </w:numPr>
        <w:spacing w:after="0" w:line="240" w:lineRule="auto"/>
        <w:jc w:val="both"/>
        <w:rPr>
          <w:rFonts w:ascii="Calibri" w:eastAsia="Calibri" w:hAnsi="Calibri" w:cs="Calibri"/>
          <w:color w:val="1908B8"/>
          <w:u w:val="single"/>
        </w:rPr>
      </w:pPr>
      <w:hyperlink r:id="rId230" w:history="1">
        <w:r w:rsidRPr="001158A5">
          <w:rPr>
            <w:rStyle w:val="Hyperlink"/>
            <w:color w:val="1908B8"/>
          </w:rPr>
          <w:t>https://www.birmingham.gov.uk/rshe</w:t>
        </w:r>
      </w:hyperlink>
    </w:p>
    <w:p w14:paraId="716B4808" w14:textId="77777777" w:rsidR="00E301A2" w:rsidRPr="001158A5" w:rsidRDefault="00E301A2" w:rsidP="00BE2D0B">
      <w:pPr>
        <w:pStyle w:val="ListParagraph"/>
        <w:widowControl w:val="0"/>
        <w:numPr>
          <w:ilvl w:val="0"/>
          <w:numId w:val="42"/>
        </w:numPr>
        <w:spacing w:after="0" w:line="240" w:lineRule="auto"/>
        <w:jc w:val="both"/>
        <w:rPr>
          <w:rFonts w:ascii="Calibri" w:eastAsia="Calibri" w:hAnsi="Calibri" w:cs="Calibri"/>
          <w:color w:val="1908B8"/>
          <w:u w:val="single"/>
        </w:rPr>
      </w:pPr>
      <w:hyperlink r:id="rId231" w:history="1">
        <w:r w:rsidRPr="001158A5">
          <w:rPr>
            <w:rStyle w:val="Hyperlink"/>
            <w:color w:val="1908B8"/>
          </w:rPr>
          <w:t>https://www.nspcc.org.uk/keeping-children-safe/online-safety/sexting-sending-nudes/</w:t>
        </w:r>
      </w:hyperlink>
    </w:p>
    <w:p w14:paraId="3BB7520B" w14:textId="77777777" w:rsidR="00E301A2" w:rsidRPr="001158A5" w:rsidRDefault="00E301A2" w:rsidP="00BE2D0B">
      <w:pPr>
        <w:pStyle w:val="ListParagraph"/>
        <w:widowControl w:val="0"/>
        <w:numPr>
          <w:ilvl w:val="0"/>
          <w:numId w:val="42"/>
        </w:numPr>
        <w:spacing w:after="0" w:line="240" w:lineRule="auto"/>
        <w:jc w:val="both"/>
        <w:rPr>
          <w:rFonts w:ascii="Calibri" w:eastAsia="Calibri" w:hAnsi="Calibri" w:cs="Calibri"/>
          <w:color w:val="1908B8"/>
          <w:u w:val="single"/>
        </w:rPr>
      </w:pPr>
      <w:hyperlink r:id="rId232" w:history="1">
        <w:r w:rsidRPr="001158A5">
          <w:rPr>
            <w:rStyle w:val="Hyperlink"/>
            <w:color w:val="1908B8"/>
          </w:rPr>
          <w:t>https://assets.publishing.service.gov.uk/government/uploads/system/uploads/attachment_data/file/790549/circular-voyeurism-offences-act-2019.pdf</w:t>
        </w:r>
      </w:hyperlink>
    </w:p>
    <w:p w14:paraId="02D342A5" w14:textId="77777777" w:rsidR="00E301A2" w:rsidRPr="001158A5" w:rsidRDefault="00E301A2" w:rsidP="00BE2D0B">
      <w:pPr>
        <w:pStyle w:val="ListParagraph"/>
        <w:widowControl w:val="0"/>
        <w:numPr>
          <w:ilvl w:val="0"/>
          <w:numId w:val="42"/>
        </w:numPr>
        <w:spacing w:after="0" w:line="240" w:lineRule="auto"/>
        <w:jc w:val="both"/>
        <w:rPr>
          <w:rFonts w:ascii="Calibri" w:eastAsia="Calibri" w:hAnsi="Calibri" w:cs="Calibri"/>
          <w:color w:val="1908B8"/>
          <w:u w:val="single"/>
        </w:rPr>
      </w:pPr>
      <w:hyperlink r:id="rId233" w:history="1">
        <w:r w:rsidRPr="001158A5">
          <w:rPr>
            <w:rStyle w:val="Hyperlink"/>
            <w:color w:val="1908B8"/>
          </w:rPr>
          <w:t>https://assets.publishing.service.gov.uk/government/uploads/system/uploads/attachment_data/file/550416/Children_Missing_Education_-_statutory_guidance.pdf</w:t>
        </w:r>
      </w:hyperlink>
    </w:p>
    <w:p w14:paraId="7DB074D3" w14:textId="77777777" w:rsidR="00E301A2" w:rsidRPr="001158A5" w:rsidRDefault="00E301A2" w:rsidP="00BE2D0B">
      <w:pPr>
        <w:pStyle w:val="ListParagraph"/>
        <w:widowControl w:val="0"/>
        <w:numPr>
          <w:ilvl w:val="0"/>
          <w:numId w:val="42"/>
        </w:numPr>
        <w:spacing w:after="0" w:line="240" w:lineRule="auto"/>
        <w:jc w:val="both"/>
        <w:rPr>
          <w:rFonts w:ascii="Calibri" w:eastAsia="Calibri" w:hAnsi="Calibri" w:cs="Calibri"/>
          <w:color w:val="1908B8"/>
          <w:u w:val="single"/>
        </w:rPr>
      </w:pPr>
      <w:hyperlink r:id="rId234" w:history="1">
        <w:r w:rsidRPr="001158A5">
          <w:rPr>
            <w:rStyle w:val="Hyperlink"/>
            <w:color w:val="1908B8"/>
          </w:rPr>
          <w:t>https://assets.publishing.service.gov.uk/government/uploads/system/uploads/attachment_data/file/1099677/Working_together_to_improve_school_attendance.pdf</w:t>
        </w:r>
      </w:hyperlink>
    </w:p>
    <w:p w14:paraId="757ECE65" w14:textId="77777777" w:rsidR="00E301A2" w:rsidRPr="001158A5" w:rsidRDefault="00E301A2" w:rsidP="00BE2D0B">
      <w:pPr>
        <w:pStyle w:val="ListParagraph"/>
        <w:widowControl w:val="0"/>
        <w:numPr>
          <w:ilvl w:val="0"/>
          <w:numId w:val="42"/>
        </w:numPr>
        <w:spacing w:after="0" w:line="240" w:lineRule="auto"/>
        <w:jc w:val="both"/>
        <w:rPr>
          <w:rFonts w:ascii="Calibri" w:eastAsia="Calibri" w:hAnsi="Calibri" w:cs="Calibri"/>
          <w:color w:val="1908B8"/>
          <w:u w:val="single"/>
        </w:rPr>
      </w:pPr>
      <w:r w:rsidRPr="001158A5">
        <w:rPr>
          <w:color w:val="1908B8"/>
        </w:rPr>
        <w:t xml:space="preserve">cc) </w:t>
      </w:r>
      <w:hyperlink w:history="1">
        <w:r w:rsidRPr="001158A5">
          <w:rPr>
            <w:rStyle w:val="Hyperlink"/>
            <w:rFonts w:ascii="Calibri" w:hAnsi="Calibri" w:cs="Calibri"/>
            <w:color w:val="1908B8"/>
          </w:rPr>
          <w:t>Behaviour in schools - GOV.UK (www.gov.uk)</w:t>
        </w:r>
      </w:hyperlink>
    </w:p>
    <w:p w14:paraId="1CC0E052" w14:textId="77777777" w:rsidR="00E301A2" w:rsidRPr="001158A5" w:rsidRDefault="00E301A2" w:rsidP="00BE2D0B">
      <w:pPr>
        <w:pStyle w:val="ListParagraph"/>
        <w:widowControl w:val="0"/>
        <w:numPr>
          <w:ilvl w:val="0"/>
          <w:numId w:val="42"/>
        </w:numPr>
        <w:spacing w:after="0" w:line="240" w:lineRule="auto"/>
        <w:jc w:val="both"/>
        <w:rPr>
          <w:rFonts w:ascii="Calibri" w:eastAsia="Calibri" w:hAnsi="Calibri" w:cs="Calibri"/>
          <w:color w:val="1908B8"/>
          <w:u w:val="single"/>
        </w:rPr>
      </w:pPr>
      <w:hyperlink r:id="rId235" w:history="1">
        <w:r w:rsidRPr="001158A5">
          <w:rPr>
            <w:rStyle w:val="Hyperlink"/>
            <w:color w:val="1908B8"/>
          </w:rPr>
          <w:t>https://www.gov.uk/guidance/meeting-digital-and-technology-standards-in-schools-and-colleges/filtering-and-monitoring-standards-for-schools-and-colleges</w:t>
        </w:r>
      </w:hyperlink>
    </w:p>
    <w:p w14:paraId="2E6A655C" w14:textId="77777777" w:rsidR="00E301A2" w:rsidRPr="001158A5" w:rsidRDefault="00E301A2" w:rsidP="00BE2D0B">
      <w:pPr>
        <w:pStyle w:val="ListParagraph"/>
        <w:widowControl w:val="0"/>
        <w:numPr>
          <w:ilvl w:val="0"/>
          <w:numId w:val="42"/>
        </w:numPr>
        <w:spacing w:after="0" w:line="240" w:lineRule="auto"/>
        <w:jc w:val="both"/>
        <w:rPr>
          <w:rFonts w:ascii="Calibri" w:eastAsia="Calibri" w:hAnsi="Calibri" w:cs="Calibri"/>
          <w:color w:val="1908B8"/>
          <w:u w:val="single"/>
        </w:rPr>
      </w:pPr>
      <w:hyperlink r:id="rId236" w:history="1">
        <w:r w:rsidRPr="001158A5">
          <w:rPr>
            <w:rStyle w:val="Hyperlink"/>
            <w:color w:val="1908B8"/>
          </w:rPr>
          <w:t>https://www.gov.uk/guidance/meeting-digital-and-technology-standards-in-schools-and-colleges/cyber-security-standards-for-schools-and-colleges</w:t>
        </w:r>
      </w:hyperlink>
    </w:p>
    <w:p w14:paraId="3DA3A775" w14:textId="621E2536" w:rsidR="00E301A2" w:rsidRPr="000061D0" w:rsidRDefault="00E301A2" w:rsidP="00BE2D0B">
      <w:pPr>
        <w:pStyle w:val="ListParagraph"/>
        <w:widowControl w:val="0"/>
        <w:numPr>
          <w:ilvl w:val="0"/>
          <w:numId w:val="42"/>
        </w:numPr>
        <w:spacing w:after="0" w:line="240" w:lineRule="auto"/>
        <w:jc w:val="both"/>
        <w:rPr>
          <w:rFonts w:ascii="Calibri" w:eastAsia="Calibri" w:hAnsi="Calibri" w:cs="Calibri"/>
          <w:color w:val="1908B8"/>
          <w:u w:val="single"/>
        </w:rPr>
      </w:pPr>
      <w:hyperlink r:id="rId237" w:history="1">
        <w:r w:rsidRPr="001158A5">
          <w:rPr>
            <w:rStyle w:val="Hyperlink"/>
            <w:color w:val="1908B8"/>
          </w:rPr>
          <w:t>https://www.gov.uk/government/publications/teachers-standards</w:t>
        </w:r>
      </w:hyperlink>
    </w:p>
    <w:p w14:paraId="4A5C03D4" w14:textId="77777777" w:rsidR="00E301A2" w:rsidRPr="001158A5" w:rsidRDefault="00E301A2" w:rsidP="00BE2D0B">
      <w:pPr>
        <w:pStyle w:val="ListParagraph"/>
        <w:widowControl w:val="0"/>
        <w:numPr>
          <w:ilvl w:val="0"/>
          <w:numId w:val="42"/>
        </w:numPr>
        <w:spacing w:after="0" w:line="240" w:lineRule="auto"/>
        <w:jc w:val="both"/>
        <w:rPr>
          <w:rFonts w:ascii="Calibri" w:eastAsia="Calibri" w:hAnsi="Calibri" w:cs="Calibri"/>
          <w:color w:val="1908B8"/>
          <w:u w:val="single"/>
        </w:rPr>
      </w:pPr>
      <w:hyperlink r:id="rId238" w:history="1">
        <w:r w:rsidRPr="001158A5">
          <w:rPr>
            <w:rStyle w:val="Hyperlink"/>
            <w:color w:val="1908B8"/>
          </w:rPr>
          <w:t>https://www.ncsc.gov.uk/information/cyber-security-training-schools</w:t>
        </w:r>
      </w:hyperlink>
    </w:p>
    <w:p w14:paraId="470BAB11" w14:textId="77777777" w:rsidR="00E301A2" w:rsidRPr="001158A5" w:rsidRDefault="00E301A2" w:rsidP="00BE2D0B">
      <w:pPr>
        <w:pStyle w:val="ListParagraph"/>
        <w:widowControl w:val="0"/>
        <w:numPr>
          <w:ilvl w:val="0"/>
          <w:numId w:val="42"/>
        </w:numPr>
        <w:spacing w:after="0" w:line="240" w:lineRule="auto"/>
        <w:jc w:val="both"/>
        <w:rPr>
          <w:rFonts w:ascii="Calibri" w:eastAsia="Calibri" w:hAnsi="Calibri" w:cs="Calibri"/>
          <w:color w:val="1908B8"/>
          <w:u w:val="single"/>
        </w:rPr>
      </w:pPr>
      <w:hyperlink r:id="rId239" w:history="1">
        <w:r w:rsidRPr="001158A5">
          <w:rPr>
            <w:rStyle w:val="Hyperlink"/>
            <w:color w:val="1908B8"/>
          </w:rPr>
          <w:t>https://www.gov.uk/government/publications/supporting-pupils-at-school-with-medical-conditions--3</w:t>
        </w:r>
      </w:hyperlink>
    </w:p>
    <w:p w14:paraId="25AE76DB" w14:textId="77777777" w:rsidR="00E301A2" w:rsidRPr="001158A5" w:rsidRDefault="00E301A2" w:rsidP="00BE2D0B">
      <w:pPr>
        <w:pStyle w:val="ListParagraph"/>
        <w:widowControl w:val="0"/>
        <w:numPr>
          <w:ilvl w:val="0"/>
          <w:numId w:val="42"/>
        </w:numPr>
        <w:spacing w:after="0" w:line="240" w:lineRule="auto"/>
        <w:jc w:val="both"/>
        <w:rPr>
          <w:rFonts w:ascii="Calibri" w:eastAsia="Calibri" w:hAnsi="Calibri" w:cs="Calibri"/>
          <w:color w:val="1908B8"/>
          <w:u w:val="single"/>
        </w:rPr>
      </w:pPr>
      <w:hyperlink r:id="rId240" w:history="1">
        <w:r w:rsidRPr="001158A5">
          <w:rPr>
            <w:rStyle w:val="Hyperlink"/>
            <w:color w:val="1908B8"/>
          </w:rPr>
          <w:t>https://councilfordisabledchildren.org.uk/about-us-0/networks/information-advice-and-support-services-network/find-your-local-ias-service</w:t>
        </w:r>
      </w:hyperlink>
    </w:p>
    <w:p w14:paraId="2D4D51CE" w14:textId="33DAFCED" w:rsidR="00E301A2" w:rsidRPr="00E301A2" w:rsidRDefault="00E301A2" w:rsidP="00E301A2">
      <w:pPr>
        <w:rPr>
          <w:sz w:val="48"/>
          <w:szCs w:val="48"/>
        </w:rPr>
      </w:pPr>
      <w:r>
        <w:rPr>
          <w:color w:val="1908B8"/>
        </w:rPr>
        <w:t xml:space="preserve">       </w:t>
      </w:r>
      <w:proofErr w:type="spellStart"/>
      <w:proofErr w:type="gramStart"/>
      <w:r>
        <w:rPr>
          <w:color w:val="1908B8"/>
        </w:rPr>
        <w:t>jj</w:t>
      </w:r>
      <w:proofErr w:type="spellEnd"/>
      <w:r>
        <w:rPr>
          <w:color w:val="1908B8"/>
        </w:rPr>
        <w:t xml:space="preserve">)   </w:t>
      </w:r>
      <w:proofErr w:type="gramEnd"/>
      <w:r>
        <w:rPr>
          <w:color w:val="1908B8"/>
        </w:rPr>
        <w:t xml:space="preserve"> </w:t>
      </w:r>
      <w:hyperlink r:id="rId241" w:history="1">
        <w:r w:rsidRPr="009C51E4">
          <w:rPr>
            <w:rStyle w:val="Hyperlink"/>
          </w:rPr>
          <w:t>https://www.gov.uk/government/publications/forced-marriage-resource-pack</w:t>
        </w:r>
      </w:hyperlink>
    </w:p>
    <w:p w14:paraId="239CAE1B" w14:textId="77777777" w:rsidR="00E301A2" w:rsidRDefault="00E301A2" w:rsidP="00E301A2">
      <w:pPr>
        <w:ind w:left="360"/>
      </w:pPr>
    </w:p>
    <w:p w14:paraId="5FB72997" w14:textId="77777777" w:rsidR="00BF4313" w:rsidRPr="00BE2068" w:rsidRDefault="00BF4313" w:rsidP="00BF4313">
      <w:pPr>
        <w:rPr>
          <w:rFonts w:ascii="Arial" w:hAnsi="Arial" w:cs="Arial"/>
        </w:rPr>
      </w:pPr>
    </w:p>
    <w:p w14:paraId="0140405D" w14:textId="77777777" w:rsidR="00287CBB" w:rsidRDefault="00287CBB">
      <w:pPr>
        <w:rPr>
          <w:rFonts w:ascii="Arial" w:hAnsi="Arial" w:cs="Arial"/>
          <w:b/>
          <w:bCs/>
          <w:sz w:val="32"/>
          <w:szCs w:val="32"/>
        </w:rPr>
      </w:pPr>
      <w:r>
        <w:rPr>
          <w:rFonts w:ascii="Arial" w:hAnsi="Arial" w:cs="Arial"/>
          <w:b/>
          <w:bCs/>
          <w:sz w:val="32"/>
          <w:szCs w:val="32"/>
        </w:rPr>
        <w:br w:type="page"/>
      </w:r>
    </w:p>
    <w:p w14:paraId="10C3689D" w14:textId="6485EF75" w:rsidR="00BF4313" w:rsidRDefault="00BF4313" w:rsidP="00287CBB">
      <w:pPr>
        <w:pStyle w:val="Heading2"/>
      </w:pPr>
      <w:bookmarkStart w:id="42" w:name="_Toc225858277"/>
      <w:r w:rsidRPr="00D316DD">
        <w:lastRenderedPageBreak/>
        <w:t>Appendix 1</w:t>
      </w:r>
      <w:r w:rsidR="00DA0912">
        <w:t>3</w:t>
      </w:r>
      <w:r w:rsidRPr="00D316DD">
        <w:t xml:space="preserve"> – Online safety</w:t>
      </w:r>
      <w:bookmarkEnd w:id="42"/>
    </w:p>
    <w:p w14:paraId="33085769" w14:textId="77777777" w:rsidR="00DA0912" w:rsidRDefault="00DA0912" w:rsidP="00BF4313">
      <w:pPr>
        <w:rPr>
          <w:rFonts w:ascii="Arial" w:hAnsi="Arial" w:cs="Arial"/>
          <w:b/>
          <w:bCs/>
          <w:sz w:val="32"/>
          <w:szCs w:val="32"/>
        </w:rPr>
      </w:pPr>
    </w:p>
    <w:p w14:paraId="644CB254" w14:textId="77777777" w:rsidR="00DA0912" w:rsidRDefault="00DA0912" w:rsidP="00DA0912">
      <w:pPr>
        <w:spacing w:after="0"/>
        <w:rPr>
          <w:rFonts w:ascii="Arial" w:hAnsi="Arial" w:cs="Arial"/>
          <w:color w:val="000000" w:themeColor="text1"/>
        </w:rPr>
      </w:pPr>
      <w:r w:rsidRPr="00F66A57">
        <w:rPr>
          <w:rFonts w:ascii="Arial" w:hAnsi="Arial" w:cs="Arial"/>
          <w:color w:val="000000" w:themeColor="text1"/>
        </w:rPr>
        <w:t>All schools and colleges should continue to consider the safety of their children when they are asked to work online. The starting point for online teaching should be that the same principles as set out in the school’s or college’s staff behaviour policy (sometimes known as a code of conduct) should be followed. This policy should amongst other things include acceptable use of technologies, staff pupil/student relationships and communication including the use of social media. The policy should apply equally to any existing or new online and distance learning arrangements which are introduced.</w:t>
      </w:r>
    </w:p>
    <w:p w14:paraId="6D622BF6" w14:textId="77777777" w:rsidR="00DA0912" w:rsidRPr="00F66A57" w:rsidRDefault="00DA0912" w:rsidP="00DA0912">
      <w:pPr>
        <w:spacing w:after="0"/>
        <w:rPr>
          <w:rFonts w:ascii="Arial" w:hAnsi="Arial" w:cs="Arial"/>
          <w:color w:val="000000" w:themeColor="text1"/>
        </w:rPr>
      </w:pPr>
    </w:p>
    <w:p w14:paraId="6A3D6856" w14:textId="02CB9181" w:rsidR="00DA0912" w:rsidRPr="00F66A57"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r w:rsidRPr="00F66A57">
        <w:rPr>
          <w:rFonts w:ascii="Arial" w:hAnsi="Arial" w:cs="Arial"/>
          <w:color w:val="000000" w:themeColor="text1"/>
        </w:rPr>
        <w:t>Schools and colleges should, as much as is reasonably possible, consider if their existing policies adequately reflect that some children (and in some cases staff) continue to work remotely online. As with the child protection policy, in some cases an annex/addendum summarising key coronavirus related changes may be more effective than re-writing/re-issuing the whole policy.</w:t>
      </w:r>
    </w:p>
    <w:p w14:paraId="50D8A1B4" w14:textId="77777777" w:rsidR="00DA0912" w:rsidRPr="00F66A57"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p>
    <w:p w14:paraId="21C056E7" w14:textId="5699A30E" w:rsidR="00DA0912" w:rsidRPr="00F66A57"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r w:rsidRPr="00F66A57">
        <w:rPr>
          <w:rFonts w:ascii="Arial" w:hAnsi="Arial" w:cs="Arial"/>
          <w:color w:val="000000" w:themeColor="text1"/>
        </w:rPr>
        <w:t>The principles set out in the</w:t>
      </w:r>
      <w:r w:rsidRPr="00F66A57">
        <w:rPr>
          <w:rFonts w:ascii="Arial" w:hAnsi="Arial" w:cs="Arial"/>
          <w:b/>
          <w:bCs/>
          <w:color w:val="000000" w:themeColor="text1"/>
        </w:rPr>
        <w:t> </w:t>
      </w:r>
      <w:hyperlink r:id="rId242" w:history="1">
        <w:r w:rsidRPr="00F66A57">
          <w:rPr>
            <w:rFonts w:ascii="Arial" w:hAnsi="Arial" w:cs="Arial"/>
            <w:b/>
            <w:bCs/>
            <w:color w:val="000000" w:themeColor="text1"/>
            <w:u w:val="single"/>
          </w:rPr>
          <w:t>guidance for safer working practice for those working with children and young people in education settings</w:t>
        </w:r>
      </w:hyperlink>
      <w:r w:rsidRPr="00F66A57">
        <w:rPr>
          <w:rFonts w:ascii="Arial" w:hAnsi="Arial" w:cs="Arial"/>
          <w:color w:val="000000" w:themeColor="text1"/>
        </w:rPr>
        <w:t> published by the Safer Recruitment Consortium may help schools and colleges satisfy themselves that their staff behaviour policies are robust and effective. In some areas schools and colleges may be able to seek support from their local authority when planning online lessons/activities and considering online safety.</w:t>
      </w:r>
    </w:p>
    <w:p w14:paraId="6AD28D98" w14:textId="77777777" w:rsidR="00DA0912" w:rsidRPr="00F66A57"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p>
    <w:p w14:paraId="2A8EEA78" w14:textId="5F113BD5" w:rsidR="00DA0912"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r w:rsidRPr="00F66A57">
        <w:rPr>
          <w:rFonts w:ascii="Arial" w:hAnsi="Arial" w:cs="Arial"/>
          <w:color w:val="000000" w:themeColor="text1"/>
        </w:rPr>
        <w:t>Schools and colleges should continue to ensure any use of online learning tools and systems is in line with privacy and data protection requirements.</w:t>
      </w:r>
      <w:r>
        <w:rPr>
          <w:rFonts w:ascii="Arial" w:hAnsi="Arial" w:cs="Arial"/>
          <w:color w:val="000000" w:themeColor="text1"/>
        </w:rPr>
        <w:t xml:space="preserve"> </w:t>
      </w:r>
    </w:p>
    <w:p w14:paraId="47C5C6F3" w14:textId="77777777" w:rsidR="00DA0912"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p>
    <w:p w14:paraId="096E2B74" w14:textId="15065D6D" w:rsidR="00DA0912" w:rsidRPr="00F66A57"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r>
        <w:rPr>
          <w:rFonts w:ascii="Arial" w:hAnsi="Arial" w:cs="Arial"/>
          <w:color w:val="000000" w:themeColor="text1"/>
        </w:rPr>
        <w:t xml:space="preserve">All students are responsible for the devices that they are provided with and must be the sole users of the device. Agreements must be signed and collated to receive a device. It is also the responsibility of students to ensure devices are kept safe and free from damage. </w:t>
      </w:r>
    </w:p>
    <w:p w14:paraId="6285A614" w14:textId="77777777" w:rsidR="00DA0912" w:rsidRPr="00F66A57"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p>
    <w:p w14:paraId="3C413C29" w14:textId="360323A0" w:rsidR="00DA0912" w:rsidRPr="00F66A57"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r w:rsidRPr="00F66A57">
        <w:rPr>
          <w:rFonts w:ascii="Arial" w:hAnsi="Arial" w:cs="Arial"/>
          <w:color w:val="000000" w:themeColor="text1"/>
        </w:rPr>
        <w:t xml:space="preserve">An essential part of the online planning process will be ensuring children who are being asked to work online have very clear reporting routes in place so they can raise any concerns whilst online. As well as reporting routes back to the school or college this should also signpost children to </w:t>
      </w:r>
      <w:proofErr w:type="gramStart"/>
      <w:r w:rsidRPr="00F66A57">
        <w:rPr>
          <w:rFonts w:ascii="Arial" w:hAnsi="Arial" w:cs="Arial"/>
          <w:color w:val="000000" w:themeColor="text1"/>
        </w:rPr>
        <w:t>age appropriate</w:t>
      </w:r>
      <w:proofErr w:type="gramEnd"/>
      <w:r w:rsidRPr="00F66A57">
        <w:rPr>
          <w:rFonts w:ascii="Arial" w:hAnsi="Arial" w:cs="Arial"/>
          <w:color w:val="000000" w:themeColor="text1"/>
        </w:rPr>
        <w:t xml:space="preserve"> practical support from the likes of:</w:t>
      </w:r>
    </w:p>
    <w:p w14:paraId="2DADC424" w14:textId="77777777" w:rsidR="00DA0912" w:rsidRPr="00F66A57"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p>
    <w:p w14:paraId="7E4A6B59" w14:textId="77777777" w:rsidR="00DA0912" w:rsidRPr="00F66A57" w:rsidRDefault="00DA0912" w:rsidP="00BE2D0B">
      <w:pPr>
        <w:pStyle w:val="ListParagraph"/>
        <w:widowControl w:val="0"/>
        <w:numPr>
          <w:ilvl w:val="0"/>
          <w:numId w:val="44"/>
        </w:numPr>
        <w:tabs>
          <w:tab w:val="left" w:pos="851"/>
        </w:tabs>
        <w:autoSpaceDE w:val="0"/>
        <w:autoSpaceDN w:val="0"/>
        <w:adjustRightInd w:val="0"/>
        <w:spacing w:after="0" w:line="262" w:lineRule="exact"/>
        <w:jc w:val="both"/>
        <w:rPr>
          <w:rFonts w:cs="Arial"/>
          <w:color w:val="000000" w:themeColor="text1"/>
        </w:rPr>
      </w:pPr>
      <w:hyperlink r:id="rId243" w:history="1">
        <w:r w:rsidRPr="00F66A57">
          <w:rPr>
            <w:rFonts w:cs="Arial"/>
            <w:b/>
            <w:bCs/>
            <w:color w:val="000000" w:themeColor="text1"/>
            <w:u w:val="single"/>
          </w:rPr>
          <w:t>Childline</w:t>
        </w:r>
      </w:hyperlink>
      <w:r w:rsidRPr="00F66A57">
        <w:rPr>
          <w:rFonts w:cs="Arial"/>
          <w:b/>
          <w:bCs/>
          <w:color w:val="000000" w:themeColor="text1"/>
        </w:rPr>
        <w:t> </w:t>
      </w:r>
      <w:r w:rsidRPr="00F66A57">
        <w:rPr>
          <w:rFonts w:cs="Arial"/>
          <w:color w:val="000000" w:themeColor="text1"/>
        </w:rPr>
        <w:t>- for support</w:t>
      </w:r>
    </w:p>
    <w:p w14:paraId="0805201C" w14:textId="77777777" w:rsidR="00DA0912" w:rsidRPr="00F66A57" w:rsidRDefault="00DA0912" w:rsidP="00BE2D0B">
      <w:pPr>
        <w:pStyle w:val="ListParagraph"/>
        <w:widowControl w:val="0"/>
        <w:numPr>
          <w:ilvl w:val="0"/>
          <w:numId w:val="44"/>
        </w:numPr>
        <w:tabs>
          <w:tab w:val="left" w:pos="851"/>
        </w:tabs>
        <w:autoSpaceDE w:val="0"/>
        <w:autoSpaceDN w:val="0"/>
        <w:adjustRightInd w:val="0"/>
        <w:spacing w:after="0" w:line="262" w:lineRule="exact"/>
        <w:jc w:val="both"/>
        <w:rPr>
          <w:rFonts w:cs="Arial"/>
          <w:color w:val="000000" w:themeColor="text1"/>
        </w:rPr>
      </w:pPr>
      <w:hyperlink r:id="rId244" w:history="1">
        <w:r w:rsidRPr="00F66A57">
          <w:rPr>
            <w:rFonts w:cs="Arial"/>
            <w:b/>
            <w:bCs/>
            <w:color w:val="000000" w:themeColor="text1"/>
            <w:u w:val="single"/>
          </w:rPr>
          <w:t>UK Safer Internet Centre</w:t>
        </w:r>
      </w:hyperlink>
      <w:r w:rsidRPr="00F66A57">
        <w:rPr>
          <w:rFonts w:cs="Arial"/>
          <w:color w:val="000000" w:themeColor="text1"/>
        </w:rPr>
        <w:t> - to report and remove harmful online content</w:t>
      </w:r>
    </w:p>
    <w:p w14:paraId="47AD7F81" w14:textId="77777777" w:rsidR="00DA0912" w:rsidRPr="00F66A57" w:rsidRDefault="00DA0912" w:rsidP="00BE2D0B">
      <w:pPr>
        <w:pStyle w:val="ListParagraph"/>
        <w:widowControl w:val="0"/>
        <w:numPr>
          <w:ilvl w:val="0"/>
          <w:numId w:val="44"/>
        </w:numPr>
        <w:tabs>
          <w:tab w:val="left" w:pos="851"/>
        </w:tabs>
        <w:autoSpaceDE w:val="0"/>
        <w:autoSpaceDN w:val="0"/>
        <w:adjustRightInd w:val="0"/>
        <w:spacing w:after="0" w:line="262" w:lineRule="exact"/>
        <w:jc w:val="both"/>
        <w:rPr>
          <w:rFonts w:cs="Arial"/>
          <w:color w:val="000000" w:themeColor="text1"/>
        </w:rPr>
      </w:pPr>
      <w:hyperlink r:id="rId245" w:history="1">
        <w:r w:rsidRPr="00F66A57">
          <w:rPr>
            <w:rFonts w:cs="Arial"/>
            <w:b/>
            <w:bCs/>
            <w:color w:val="000000" w:themeColor="text1"/>
            <w:u w:val="single"/>
          </w:rPr>
          <w:t>CEOP</w:t>
        </w:r>
      </w:hyperlink>
      <w:r w:rsidRPr="00F66A57">
        <w:rPr>
          <w:rFonts w:cs="Arial"/>
          <w:color w:val="000000" w:themeColor="text1"/>
        </w:rPr>
        <w:t> - for advice on making a report about online abuse</w:t>
      </w:r>
    </w:p>
    <w:p w14:paraId="66014D94" w14:textId="77777777" w:rsidR="00DA0912" w:rsidRPr="00F66A57" w:rsidRDefault="00DA0912" w:rsidP="00DA0912">
      <w:pPr>
        <w:pStyle w:val="ListParagraph"/>
        <w:widowControl w:val="0"/>
        <w:tabs>
          <w:tab w:val="left" w:pos="851"/>
        </w:tabs>
        <w:autoSpaceDE w:val="0"/>
        <w:autoSpaceDN w:val="0"/>
        <w:adjustRightInd w:val="0"/>
        <w:spacing w:after="0" w:line="262" w:lineRule="exact"/>
        <w:jc w:val="both"/>
        <w:rPr>
          <w:rFonts w:cs="Arial"/>
          <w:color w:val="000000" w:themeColor="text1"/>
        </w:rPr>
      </w:pPr>
    </w:p>
    <w:p w14:paraId="5B0A1F2D" w14:textId="317A8E56" w:rsidR="00DA0912" w:rsidRPr="00F66A57"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r w:rsidRPr="00F66A57">
        <w:rPr>
          <w:rFonts w:ascii="Arial" w:hAnsi="Arial" w:cs="Arial"/>
          <w:color w:val="000000" w:themeColor="text1"/>
        </w:rPr>
        <w:t xml:space="preserve">Schools and colleges are likely to be in regular contact with parents and carers. Those communications should continue to be used to reinforce the importance of children being safe online. It will be especially important for parents and carers to be aware of what their children are being asked to do online, including the sites they will </w:t>
      </w:r>
      <w:proofErr w:type="gramStart"/>
      <w:r w:rsidRPr="00F66A57">
        <w:rPr>
          <w:rFonts w:ascii="Arial" w:hAnsi="Arial" w:cs="Arial"/>
          <w:color w:val="000000" w:themeColor="text1"/>
        </w:rPr>
        <w:t>asked</w:t>
      </w:r>
      <w:proofErr w:type="gramEnd"/>
      <w:r w:rsidRPr="00F66A57">
        <w:rPr>
          <w:rFonts w:ascii="Arial" w:hAnsi="Arial" w:cs="Arial"/>
          <w:color w:val="000000" w:themeColor="text1"/>
        </w:rPr>
        <w:t xml:space="preserve"> to access and be clear who from the school or college (if anyone) their child is going to be interacting with online.</w:t>
      </w:r>
    </w:p>
    <w:p w14:paraId="2E5AD738" w14:textId="77777777" w:rsidR="00DA0912" w:rsidRPr="00F66A57"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p>
    <w:p w14:paraId="6DFF38F6" w14:textId="45B35195" w:rsidR="00DA0912" w:rsidRPr="00F66A57"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r w:rsidRPr="00F66A57">
        <w:rPr>
          <w:rFonts w:ascii="Arial" w:hAnsi="Arial" w:cs="Arial"/>
          <w:color w:val="000000" w:themeColor="text1"/>
        </w:rPr>
        <w:t>Parents and carers may choose to supplement the school or college online offer with support from online companies and in some cases individual tutors. In their communications with parents and carers, schools and colleges should emphasise the importance of securing online support from a reputable organisation/individual who can provide evidence that they are safe and can be trusted to have access to children.</w:t>
      </w:r>
    </w:p>
    <w:p w14:paraId="7339295A" w14:textId="77777777" w:rsidR="00DA0912" w:rsidRPr="00F66A57"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p>
    <w:p w14:paraId="72F468CA" w14:textId="0B4DA0E4" w:rsidR="00DA0912"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r>
        <w:rPr>
          <w:rFonts w:ascii="Arial" w:hAnsi="Arial" w:cs="Arial"/>
          <w:color w:val="000000" w:themeColor="text1"/>
        </w:rPr>
        <w:lastRenderedPageBreak/>
        <w:t>S</w:t>
      </w:r>
      <w:r w:rsidRPr="00F66A57">
        <w:rPr>
          <w:rFonts w:ascii="Arial" w:hAnsi="Arial" w:cs="Arial"/>
          <w:color w:val="000000" w:themeColor="text1"/>
        </w:rPr>
        <w:t>upport for parents and carers to keep their children safe online includes:</w:t>
      </w:r>
    </w:p>
    <w:p w14:paraId="2564FA68" w14:textId="77777777" w:rsidR="00DA0912" w:rsidRPr="00F66A57"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p>
    <w:p w14:paraId="2DE72659" w14:textId="77777777" w:rsidR="00DA0912" w:rsidRPr="00F66A57" w:rsidRDefault="00DA0912" w:rsidP="00BE2D0B">
      <w:pPr>
        <w:pStyle w:val="ListParagraph"/>
        <w:widowControl w:val="0"/>
        <w:numPr>
          <w:ilvl w:val="0"/>
          <w:numId w:val="45"/>
        </w:numPr>
        <w:tabs>
          <w:tab w:val="left" w:pos="851"/>
        </w:tabs>
        <w:autoSpaceDE w:val="0"/>
        <w:autoSpaceDN w:val="0"/>
        <w:adjustRightInd w:val="0"/>
        <w:spacing w:after="0" w:line="262" w:lineRule="exact"/>
        <w:jc w:val="both"/>
        <w:rPr>
          <w:rFonts w:cs="Arial"/>
          <w:color w:val="000000" w:themeColor="text1"/>
        </w:rPr>
      </w:pPr>
      <w:hyperlink r:id="rId246" w:history="1">
        <w:proofErr w:type="spellStart"/>
        <w:r w:rsidRPr="00F66A57">
          <w:rPr>
            <w:rFonts w:cs="Arial"/>
            <w:b/>
            <w:bCs/>
            <w:color w:val="000000" w:themeColor="text1"/>
            <w:u w:val="single"/>
          </w:rPr>
          <w:t>Thinkuknow</w:t>
        </w:r>
        <w:proofErr w:type="spellEnd"/>
      </w:hyperlink>
      <w:r w:rsidRPr="00F66A57">
        <w:rPr>
          <w:rFonts w:cs="Arial"/>
          <w:color w:val="000000" w:themeColor="text1"/>
        </w:rPr>
        <w:t> provides advice from the National Crime Agency (NCA) on staying safe online.</w:t>
      </w:r>
    </w:p>
    <w:p w14:paraId="17B6F183" w14:textId="77777777" w:rsidR="00DA0912" w:rsidRPr="00F66A57" w:rsidRDefault="00DA0912" w:rsidP="00BE2D0B">
      <w:pPr>
        <w:pStyle w:val="ListParagraph"/>
        <w:widowControl w:val="0"/>
        <w:numPr>
          <w:ilvl w:val="0"/>
          <w:numId w:val="45"/>
        </w:numPr>
        <w:tabs>
          <w:tab w:val="left" w:pos="851"/>
        </w:tabs>
        <w:autoSpaceDE w:val="0"/>
        <w:autoSpaceDN w:val="0"/>
        <w:adjustRightInd w:val="0"/>
        <w:spacing w:after="0" w:line="262" w:lineRule="exact"/>
        <w:jc w:val="both"/>
        <w:rPr>
          <w:rFonts w:cs="Arial"/>
          <w:color w:val="000000" w:themeColor="text1"/>
        </w:rPr>
      </w:pPr>
      <w:hyperlink r:id="rId247" w:history="1">
        <w:r w:rsidRPr="00F66A57">
          <w:rPr>
            <w:rFonts w:cs="Arial"/>
            <w:b/>
            <w:bCs/>
            <w:color w:val="000000" w:themeColor="text1"/>
            <w:u w:val="single"/>
          </w:rPr>
          <w:t>Parent info</w:t>
        </w:r>
      </w:hyperlink>
      <w:r w:rsidRPr="00F66A57">
        <w:rPr>
          <w:rFonts w:cs="Arial"/>
          <w:color w:val="000000" w:themeColor="text1"/>
        </w:rPr>
        <w:t xml:space="preserve"> is a collaboration between </w:t>
      </w:r>
      <w:proofErr w:type="spellStart"/>
      <w:r w:rsidRPr="00F66A57">
        <w:rPr>
          <w:rFonts w:cs="Arial"/>
          <w:color w:val="000000" w:themeColor="text1"/>
        </w:rPr>
        <w:t>Parentzone</w:t>
      </w:r>
      <w:proofErr w:type="spellEnd"/>
      <w:r w:rsidRPr="00F66A57">
        <w:rPr>
          <w:rFonts w:cs="Arial"/>
          <w:color w:val="000000" w:themeColor="text1"/>
        </w:rPr>
        <w:t xml:space="preserve"> and the NCA providing support and guidance for parents from leading experts and organisations.</w:t>
      </w:r>
    </w:p>
    <w:p w14:paraId="605BE583" w14:textId="77777777" w:rsidR="00DA0912" w:rsidRPr="00F66A57" w:rsidRDefault="00DA0912" w:rsidP="00BE2D0B">
      <w:pPr>
        <w:pStyle w:val="ListParagraph"/>
        <w:widowControl w:val="0"/>
        <w:numPr>
          <w:ilvl w:val="0"/>
          <w:numId w:val="45"/>
        </w:numPr>
        <w:tabs>
          <w:tab w:val="left" w:pos="851"/>
        </w:tabs>
        <w:autoSpaceDE w:val="0"/>
        <w:autoSpaceDN w:val="0"/>
        <w:adjustRightInd w:val="0"/>
        <w:spacing w:after="0" w:line="262" w:lineRule="exact"/>
        <w:jc w:val="both"/>
        <w:rPr>
          <w:rFonts w:cs="Arial"/>
          <w:color w:val="000000" w:themeColor="text1"/>
        </w:rPr>
      </w:pPr>
      <w:hyperlink r:id="rId248" w:history="1">
        <w:proofErr w:type="spellStart"/>
        <w:r w:rsidRPr="00F66A57">
          <w:rPr>
            <w:rFonts w:cs="Arial"/>
            <w:b/>
            <w:bCs/>
            <w:color w:val="000000" w:themeColor="text1"/>
            <w:u w:val="single"/>
          </w:rPr>
          <w:t>Childnet</w:t>
        </w:r>
        <w:proofErr w:type="spellEnd"/>
      </w:hyperlink>
      <w:r w:rsidRPr="00F66A57">
        <w:rPr>
          <w:rFonts w:cs="Arial"/>
          <w:color w:val="000000" w:themeColor="text1"/>
        </w:rPr>
        <w:t> offers a toolkit to support parents and carers of children of any age to start discussions about their online life, to set boundaries around online behaviour and technology use, and to find out where to get more help and support.</w:t>
      </w:r>
    </w:p>
    <w:p w14:paraId="4080B1E6" w14:textId="77777777" w:rsidR="00DA0912" w:rsidRPr="00F66A57" w:rsidRDefault="00DA0912" w:rsidP="00BE2D0B">
      <w:pPr>
        <w:pStyle w:val="ListParagraph"/>
        <w:widowControl w:val="0"/>
        <w:numPr>
          <w:ilvl w:val="0"/>
          <w:numId w:val="45"/>
        </w:numPr>
        <w:tabs>
          <w:tab w:val="left" w:pos="851"/>
        </w:tabs>
        <w:autoSpaceDE w:val="0"/>
        <w:autoSpaceDN w:val="0"/>
        <w:adjustRightInd w:val="0"/>
        <w:spacing w:after="0" w:line="262" w:lineRule="exact"/>
        <w:jc w:val="both"/>
        <w:rPr>
          <w:rFonts w:cs="Arial"/>
          <w:color w:val="000000" w:themeColor="text1"/>
        </w:rPr>
      </w:pPr>
      <w:hyperlink r:id="rId249" w:history="1">
        <w:r w:rsidRPr="00F66A57">
          <w:rPr>
            <w:rFonts w:cs="Arial"/>
            <w:b/>
            <w:bCs/>
            <w:color w:val="000000" w:themeColor="text1"/>
            <w:u w:val="single"/>
          </w:rPr>
          <w:t>Internet Matters</w:t>
        </w:r>
      </w:hyperlink>
      <w:r w:rsidRPr="00F66A57">
        <w:rPr>
          <w:rFonts w:cs="Arial"/>
          <w:color w:val="000000" w:themeColor="text1"/>
        </w:rPr>
        <w:t> provides age-specific online safety checklists, guides on how to set parental controls on a range of devices, and a host of practical tips to help children get the most out of their digital world.</w:t>
      </w:r>
    </w:p>
    <w:p w14:paraId="2435A032" w14:textId="77777777" w:rsidR="00DA0912" w:rsidRPr="00F66A57" w:rsidRDefault="00DA0912" w:rsidP="00BE2D0B">
      <w:pPr>
        <w:pStyle w:val="ListParagraph"/>
        <w:widowControl w:val="0"/>
        <w:numPr>
          <w:ilvl w:val="0"/>
          <w:numId w:val="45"/>
        </w:numPr>
        <w:tabs>
          <w:tab w:val="left" w:pos="851"/>
        </w:tabs>
        <w:autoSpaceDE w:val="0"/>
        <w:autoSpaceDN w:val="0"/>
        <w:adjustRightInd w:val="0"/>
        <w:spacing w:after="0" w:line="262" w:lineRule="exact"/>
        <w:jc w:val="both"/>
        <w:rPr>
          <w:rFonts w:cs="Arial"/>
          <w:color w:val="000000" w:themeColor="text1"/>
        </w:rPr>
      </w:pPr>
      <w:hyperlink r:id="rId250" w:history="1">
        <w:r w:rsidRPr="00F66A57">
          <w:rPr>
            <w:rFonts w:cs="Arial"/>
            <w:b/>
            <w:bCs/>
            <w:color w:val="000000" w:themeColor="text1"/>
            <w:u w:val="single"/>
          </w:rPr>
          <w:t>London Grid for Learning</w:t>
        </w:r>
      </w:hyperlink>
      <w:r w:rsidRPr="00F66A57">
        <w:rPr>
          <w:rFonts w:cs="Arial"/>
          <w:color w:val="000000" w:themeColor="text1"/>
        </w:rPr>
        <w:t> has support for parents and carers to keep their children safe online, including tips to keep primary aged children safe online.</w:t>
      </w:r>
    </w:p>
    <w:p w14:paraId="384F5743" w14:textId="77777777" w:rsidR="00DA0912" w:rsidRPr="00F66A57" w:rsidRDefault="00DA0912" w:rsidP="00BE2D0B">
      <w:pPr>
        <w:pStyle w:val="ListParagraph"/>
        <w:widowControl w:val="0"/>
        <w:numPr>
          <w:ilvl w:val="0"/>
          <w:numId w:val="45"/>
        </w:numPr>
        <w:tabs>
          <w:tab w:val="left" w:pos="851"/>
        </w:tabs>
        <w:autoSpaceDE w:val="0"/>
        <w:autoSpaceDN w:val="0"/>
        <w:adjustRightInd w:val="0"/>
        <w:spacing w:after="0" w:line="262" w:lineRule="exact"/>
        <w:jc w:val="both"/>
        <w:rPr>
          <w:rFonts w:cs="Arial"/>
          <w:color w:val="000000" w:themeColor="text1"/>
        </w:rPr>
      </w:pPr>
      <w:hyperlink r:id="rId251" w:history="1">
        <w:r w:rsidRPr="00F66A57">
          <w:rPr>
            <w:rFonts w:cs="Arial"/>
            <w:b/>
            <w:bCs/>
            <w:color w:val="000000" w:themeColor="text1"/>
            <w:u w:val="single"/>
          </w:rPr>
          <w:t>Net-aware</w:t>
        </w:r>
      </w:hyperlink>
      <w:r w:rsidRPr="00F66A57">
        <w:rPr>
          <w:rFonts w:cs="Arial"/>
          <w:color w:val="000000" w:themeColor="text1"/>
        </w:rPr>
        <w:t> has support for parents and carers from the NSPCC and O2, including a guide to social networks, apps and games.</w:t>
      </w:r>
    </w:p>
    <w:p w14:paraId="56D3688D" w14:textId="77777777" w:rsidR="00DA0912" w:rsidRPr="00F66A57" w:rsidRDefault="00DA0912" w:rsidP="00BE2D0B">
      <w:pPr>
        <w:pStyle w:val="ListParagraph"/>
        <w:widowControl w:val="0"/>
        <w:numPr>
          <w:ilvl w:val="0"/>
          <w:numId w:val="45"/>
        </w:numPr>
        <w:tabs>
          <w:tab w:val="left" w:pos="851"/>
        </w:tabs>
        <w:autoSpaceDE w:val="0"/>
        <w:autoSpaceDN w:val="0"/>
        <w:adjustRightInd w:val="0"/>
        <w:spacing w:after="0" w:line="262" w:lineRule="exact"/>
        <w:jc w:val="both"/>
        <w:rPr>
          <w:rFonts w:cs="Arial"/>
          <w:color w:val="000000" w:themeColor="text1"/>
        </w:rPr>
      </w:pPr>
      <w:hyperlink r:id="rId252" w:history="1">
        <w:r w:rsidRPr="00F66A57">
          <w:rPr>
            <w:rFonts w:cs="Arial"/>
            <w:b/>
            <w:bCs/>
            <w:color w:val="000000" w:themeColor="text1"/>
            <w:u w:val="single"/>
          </w:rPr>
          <w:t>Let’s Talk About It</w:t>
        </w:r>
      </w:hyperlink>
      <w:r w:rsidRPr="00F66A57">
        <w:rPr>
          <w:rFonts w:cs="Arial"/>
          <w:color w:val="000000" w:themeColor="text1"/>
        </w:rPr>
        <w:t> has advice for parents and carers to keep children safe from online radicalisation.</w:t>
      </w:r>
    </w:p>
    <w:p w14:paraId="075EC071" w14:textId="77777777" w:rsidR="00DA0912" w:rsidRPr="00F66A57" w:rsidRDefault="00DA0912" w:rsidP="00BE2D0B">
      <w:pPr>
        <w:pStyle w:val="ListParagraph"/>
        <w:widowControl w:val="0"/>
        <w:numPr>
          <w:ilvl w:val="0"/>
          <w:numId w:val="45"/>
        </w:numPr>
        <w:tabs>
          <w:tab w:val="left" w:pos="851"/>
        </w:tabs>
        <w:autoSpaceDE w:val="0"/>
        <w:autoSpaceDN w:val="0"/>
        <w:adjustRightInd w:val="0"/>
        <w:spacing w:after="0" w:line="262" w:lineRule="exact"/>
        <w:jc w:val="both"/>
        <w:rPr>
          <w:rFonts w:cs="Arial"/>
          <w:color w:val="000000" w:themeColor="text1"/>
        </w:rPr>
      </w:pPr>
      <w:hyperlink r:id="rId253" w:history="1">
        <w:r w:rsidRPr="00F66A57">
          <w:rPr>
            <w:rFonts w:cs="Arial"/>
            <w:b/>
            <w:bCs/>
            <w:color w:val="000000" w:themeColor="text1"/>
            <w:u w:val="single"/>
          </w:rPr>
          <w:t>UK Safer Internet Centre</w:t>
        </w:r>
      </w:hyperlink>
      <w:r w:rsidRPr="00F66A57">
        <w:rPr>
          <w:rFonts w:cs="Arial"/>
          <w:color w:val="000000" w:themeColor="text1"/>
        </w:rPr>
        <w:t> has tips, advice, guides and other resources to help keep children safe online, including parental controls offered by home internet providers and safety tools on social networks and other online services.</w:t>
      </w:r>
    </w:p>
    <w:p w14:paraId="59097302" w14:textId="77777777" w:rsidR="00DA0912" w:rsidRPr="00F66A57"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p>
    <w:p w14:paraId="5A8E0A43" w14:textId="333152DD" w:rsidR="00DA0912"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r w:rsidRPr="00F66A57">
        <w:rPr>
          <w:rFonts w:ascii="Arial" w:hAnsi="Arial" w:cs="Arial"/>
          <w:color w:val="000000" w:themeColor="text1"/>
        </w:rPr>
        <w:t>Government has also provided:</w:t>
      </w:r>
    </w:p>
    <w:p w14:paraId="162C93D2" w14:textId="77777777" w:rsidR="00DA0912" w:rsidRPr="00F66A57"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p>
    <w:p w14:paraId="472F8CD8" w14:textId="77777777" w:rsidR="00DA0912" w:rsidRPr="00F66A57" w:rsidRDefault="00DA0912" w:rsidP="00BE2D0B">
      <w:pPr>
        <w:pStyle w:val="ListParagraph"/>
        <w:widowControl w:val="0"/>
        <w:numPr>
          <w:ilvl w:val="0"/>
          <w:numId w:val="46"/>
        </w:numPr>
        <w:tabs>
          <w:tab w:val="left" w:pos="851"/>
        </w:tabs>
        <w:autoSpaceDE w:val="0"/>
        <w:autoSpaceDN w:val="0"/>
        <w:adjustRightInd w:val="0"/>
        <w:spacing w:after="0" w:line="262" w:lineRule="exact"/>
        <w:jc w:val="both"/>
        <w:rPr>
          <w:rFonts w:cs="Arial"/>
          <w:color w:val="000000" w:themeColor="text1"/>
        </w:rPr>
      </w:pPr>
      <w:hyperlink r:id="rId254" w:history="1">
        <w:r w:rsidRPr="00F66A57">
          <w:rPr>
            <w:rStyle w:val="Hyperlink"/>
            <w:rFonts w:cs="Arial"/>
            <w:color w:val="000000" w:themeColor="text1"/>
          </w:rPr>
          <w:t>Support to stay safe online</w:t>
        </w:r>
      </w:hyperlink>
      <w:r w:rsidRPr="00F66A57">
        <w:rPr>
          <w:rFonts w:cs="Arial"/>
          <w:b/>
          <w:bCs/>
          <w:color w:val="000000" w:themeColor="text1"/>
          <w:u w:val="single"/>
        </w:rPr>
        <w:t xml:space="preserve"> </w:t>
      </w:r>
      <w:r w:rsidRPr="00F66A57">
        <w:rPr>
          <w:rFonts w:cs="Arial"/>
          <w:color w:val="000000" w:themeColor="text1"/>
        </w:rPr>
        <w:t>includes security and privacy settings, blocking unsuitable content, and parental controls.</w:t>
      </w:r>
    </w:p>
    <w:p w14:paraId="063B2518" w14:textId="77777777" w:rsidR="00DA0912" w:rsidRPr="00F66A57" w:rsidRDefault="00DA0912" w:rsidP="00DA0912">
      <w:pPr>
        <w:pStyle w:val="ListParagraph"/>
        <w:widowControl w:val="0"/>
        <w:tabs>
          <w:tab w:val="left" w:pos="851"/>
        </w:tabs>
        <w:autoSpaceDE w:val="0"/>
        <w:autoSpaceDN w:val="0"/>
        <w:adjustRightInd w:val="0"/>
        <w:spacing w:after="0" w:line="262" w:lineRule="exact"/>
        <w:jc w:val="both"/>
        <w:rPr>
          <w:rFonts w:cs="Arial"/>
          <w:color w:val="000000" w:themeColor="text1"/>
        </w:rPr>
      </w:pPr>
    </w:p>
    <w:p w14:paraId="260ACF67" w14:textId="77777777" w:rsidR="00DA0912" w:rsidRPr="00F5507E"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r w:rsidRPr="00F66A57">
        <w:rPr>
          <w:rFonts w:ascii="Arial" w:hAnsi="Arial" w:cs="Arial"/>
          <w:color w:val="000000" w:themeColor="text1"/>
        </w:rPr>
        <w:t>The department encourages schools and colleges to share this support with parents and carers.</w:t>
      </w:r>
    </w:p>
    <w:p w14:paraId="07C3796A" w14:textId="77777777" w:rsidR="00DA0912" w:rsidRDefault="00DA0912" w:rsidP="00DA0912">
      <w:pPr>
        <w:widowControl w:val="0"/>
        <w:tabs>
          <w:tab w:val="left" w:pos="851"/>
        </w:tabs>
        <w:autoSpaceDE w:val="0"/>
        <w:autoSpaceDN w:val="0"/>
        <w:adjustRightInd w:val="0"/>
        <w:spacing w:after="0" w:line="262" w:lineRule="exact"/>
        <w:jc w:val="both"/>
        <w:rPr>
          <w:rFonts w:ascii="Arial" w:hAnsi="Arial" w:cs="Arial"/>
          <w:color w:val="000000" w:themeColor="text1"/>
        </w:rPr>
      </w:pPr>
    </w:p>
    <w:p w14:paraId="7115868F" w14:textId="0644C520" w:rsidR="00DA0912" w:rsidRPr="00613C6C" w:rsidRDefault="00DA0912" w:rsidP="00DA0912">
      <w:pPr>
        <w:shd w:val="clear" w:color="auto" w:fill="FFFFFF"/>
        <w:spacing w:after="0"/>
        <w:textAlignment w:val="baseline"/>
        <w:rPr>
          <w:rFonts w:ascii="Arial" w:eastAsia="Times New Roman" w:hAnsi="Arial" w:cs="Arial"/>
          <w:b/>
          <w:bCs/>
          <w:color w:val="000000"/>
          <w:sz w:val="24"/>
          <w:szCs w:val="24"/>
          <w:u w:val="single"/>
          <w:lang w:eastAsia="en-GB"/>
        </w:rPr>
      </w:pPr>
      <w:r w:rsidRPr="00613C6C">
        <w:rPr>
          <w:rFonts w:ascii="Arial" w:eastAsia="Times New Roman" w:hAnsi="Arial" w:cs="Arial"/>
          <w:b/>
          <w:bCs/>
          <w:color w:val="000000"/>
          <w:sz w:val="24"/>
          <w:szCs w:val="24"/>
          <w:u w:val="single"/>
          <w:lang w:eastAsia="en-GB"/>
        </w:rPr>
        <w:t>Virtual lessons and live streaming</w:t>
      </w:r>
    </w:p>
    <w:p w14:paraId="61D81ED9" w14:textId="77777777" w:rsidR="00DA0912" w:rsidRPr="00613C6C" w:rsidRDefault="00DA0912" w:rsidP="00DA0912">
      <w:pPr>
        <w:shd w:val="clear" w:color="auto" w:fill="FFFFFF"/>
        <w:spacing w:after="0"/>
        <w:textAlignment w:val="baseline"/>
        <w:rPr>
          <w:rFonts w:ascii="Arial" w:eastAsia="Times New Roman" w:hAnsi="Arial" w:cs="Arial"/>
          <w:color w:val="000000"/>
          <w:sz w:val="24"/>
          <w:szCs w:val="24"/>
          <w:lang w:eastAsia="en-GB"/>
        </w:rPr>
      </w:pPr>
    </w:p>
    <w:p w14:paraId="3B245142" w14:textId="77777777" w:rsidR="00DA0912" w:rsidRPr="00613C6C" w:rsidRDefault="00DA0912" w:rsidP="00DA0912">
      <w:pPr>
        <w:shd w:val="clear" w:color="auto" w:fill="FFFFFF"/>
        <w:spacing w:after="0"/>
        <w:textAlignment w:val="baseline"/>
        <w:rPr>
          <w:rFonts w:ascii="Arial" w:eastAsia="Times New Roman" w:hAnsi="Arial" w:cs="Arial"/>
          <w:color w:val="000000"/>
          <w:lang w:eastAsia="en-GB"/>
        </w:rPr>
      </w:pPr>
      <w:r w:rsidRPr="00613C6C">
        <w:rPr>
          <w:rFonts w:ascii="Arial" w:eastAsia="Times New Roman" w:hAnsi="Arial" w:cs="Arial"/>
          <w:color w:val="000000"/>
          <w:lang w:eastAsia="en-GB"/>
        </w:rPr>
        <w:t xml:space="preserve">There is no expectation that teachers should live stream or provide pre-recorded videos, but those who do should ensure they have read and understood </w:t>
      </w:r>
      <w:r w:rsidRPr="00F5507E">
        <w:rPr>
          <w:rFonts w:ascii="Arial" w:eastAsia="Times New Roman" w:hAnsi="Arial" w:cs="Arial"/>
          <w:color w:val="000000"/>
          <w:lang w:eastAsia="en-GB"/>
        </w:rPr>
        <w:t>the Staff Code of Conduct in relation to this.</w:t>
      </w:r>
    </w:p>
    <w:p w14:paraId="7B4E366D" w14:textId="77777777" w:rsidR="00DA0912" w:rsidRPr="00613C6C" w:rsidRDefault="00DA0912" w:rsidP="00DA0912">
      <w:pPr>
        <w:shd w:val="clear" w:color="auto" w:fill="FFFFFF"/>
        <w:spacing w:after="0"/>
        <w:textAlignment w:val="baseline"/>
        <w:rPr>
          <w:rFonts w:ascii="Arial" w:eastAsia="Times New Roman" w:hAnsi="Arial" w:cs="Arial"/>
          <w:color w:val="000000"/>
          <w:lang w:eastAsia="en-GB"/>
        </w:rPr>
      </w:pPr>
    </w:p>
    <w:p w14:paraId="0EB7C277" w14:textId="0C0ACA7A" w:rsidR="00DA0912" w:rsidRDefault="00DA0912" w:rsidP="00DA0912">
      <w:pPr>
        <w:shd w:val="clear" w:color="auto" w:fill="FFFFFF"/>
        <w:textAlignment w:val="baseline"/>
        <w:rPr>
          <w:rFonts w:ascii="Arial" w:eastAsia="Times New Roman" w:hAnsi="Arial" w:cs="Arial"/>
          <w:color w:val="000000"/>
          <w:lang w:eastAsia="en-GB"/>
        </w:rPr>
      </w:pPr>
      <w:r w:rsidRPr="00613C6C">
        <w:rPr>
          <w:rFonts w:ascii="Arial" w:eastAsia="Times New Roman" w:hAnsi="Arial" w:cs="Arial"/>
          <w:color w:val="000000"/>
          <w:lang w:eastAsia="en-GB"/>
        </w:rPr>
        <w:t>Teaching from home is different to teaching in the classroom. Teachers should try to find a quiet or private room or area to talk to pupils, parents or carers. When broadcasting a lesson or making a recording, also consider what will be in the background and ensure that attire is appropriate. Guidance should be shared and agreed by pupils and their parents/carers with respect to them also observing appropriate online behaviours (location, attire etc).</w:t>
      </w:r>
    </w:p>
    <w:p w14:paraId="65FB96E3" w14:textId="77777777" w:rsidR="00DA0912" w:rsidRDefault="00DA0912" w:rsidP="00DA0912">
      <w:pPr>
        <w:shd w:val="clear" w:color="auto" w:fill="FFFFFF"/>
        <w:textAlignment w:val="baseline"/>
        <w:rPr>
          <w:rFonts w:ascii="Arial" w:eastAsia="Times New Roman" w:hAnsi="Arial" w:cs="Arial"/>
          <w:color w:val="000000"/>
          <w:lang w:eastAsia="en-GB"/>
        </w:rPr>
      </w:pPr>
    </w:p>
    <w:p w14:paraId="6F4D1DE5" w14:textId="77777777" w:rsidR="00287CBB" w:rsidRDefault="00287CBB">
      <w:pPr>
        <w:rPr>
          <w:rFonts w:ascii="Arial" w:eastAsia="Times New Roman" w:hAnsi="Arial" w:cs="Arial"/>
          <w:b/>
          <w:bCs/>
          <w:color w:val="000000"/>
          <w:sz w:val="32"/>
          <w:szCs w:val="32"/>
        </w:rPr>
      </w:pPr>
      <w:r>
        <w:rPr>
          <w:rFonts w:ascii="Arial" w:eastAsia="Times New Roman" w:hAnsi="Arial" w:cs="Arial"/>
          <w:b/>
          <w:bCs/>
          <w:color w:val="000000"/>
          <w:sz w:val="32"/>
          <w:szCs w:val="32"/>
        </w:rPr>
        <w:br w:type="page"/>
      </w:r>
    </w:p>
    <w:p w14:paraId="5F935204" w14:textId="0F8152AB" w:rsidR="00E9157F" w:rsidRPr="00B11270" w:rsidRDefault="00E9157F" w:rsidP="00287CBB">
      <w:pPr>
        <w:pStyle w:val="Heading2"/>
        <w:rPr>
          <w:rFonts w:eastAsia="Times New Roman"/>
        </w:rPr>
      </w:pPr>
      <w:bookmarkStart w:id="43" w:name="_Toc225858278"/>
      <w:r w:rsidRPr="00DA4089">
        <w:rPr>
          <w:rFonts w:eastAsia="Times New Roman"/>
        </w:rPr>
        <w:lastRenderedPageBreak/>
        <w:t xml:space="preserve">Appendix </w:t>
      </w:r>
      <w:r>
        <w:rPr>
          <w:rFonts w:eastAsia="Times New Roman"/>
        </w:rPr>
        <w:t>14</w:t>
      </w:r>
      <w:r w:rsidRPr="00DA4089">
        <w:rPr>
          <w:rFonts w:eastAsia="Times New Roman"/>
        </w:rPr>
        <w:t xml:space="preserve"> – Use of Reasonable Force</w:t>
      </w:r>
      <w:bookmarkEnd w:id="43"/>
    </w:p>
    <w:p w14:paraId="31BE4D1A" w14:textId="77777777" w:rsidR="00E9157F" w:rsidRDefault="00E9157F" w:rsidP="00E9157F">
      <w:pPr>
        <w:spacing w:before="20" w:after="0" w:line="240" w:lineRule="auto"/>
        <w:textAlignment w:val="baseline"/>
        <w:rPr>
          <w:rFonts w:ascii="Arial" w:eastAsia="Times New Roman" w:hAnsi="Arial" w:cs="Arial"/>
          <w:color w:val="000000"/>
        </w:rPr>
      </w:pPr>
    </w:p>
    <w:p w14:paraId="6CA0BCA1"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What is reasonable force? </w:t>
      </w:r>
    </w:p>
    <w:p w14:paraId="6D7152B0"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2F7E20DA"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The term ‘reasonable force’ covers the broad range of actions used by most teachers at some point in their career that involve a degree of physical contact with pupils</w:t>
      </w:r>
      <w:r>
        <w:rPr>
          <w:rFonts w:ascii="Arial" w:eastAsia="Times New Roman" w:hAnsi="Arial" w:cs="Arial"/>
          <w:color w:val="000000"/>
        </w:rPr>
        <w:t>.</w:t>
      </w:r>
    </w:p>
    <w:p w14:paraId="14BF08DD"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7FC3CC90"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Force is usually used either to control or restrain. This can range from guiding a pupil to safety by the arm through to more extreme circumstances such as breaking up a fight or where a student needs to be restrained to prevent violence or injury.</w:t>
      </w:r>
    </w:p>
    <w:p w14:paraId="158BBF0E"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2D2D309D"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Reasonable in the circumstances’ means using no more force than is needed. </w:t>
      </w:r>
    </w:p>
    <w:p w14:paraId="39AEB72D"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7EB5FF67"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As mentioned above, schools generally use force to control pupils and to restrain them. Control means either passive physical contact, such as standing between pupils or blocking a pupil's path, or active physical contact such as leading a pupil by the arm out of a classroom.</w:t>
      </w:r>
    </w:p>
    <w:p w14:paraId="27140C41"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4726DA93"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Restraint means to hold back physically or to bring a pupil under control. It is typically used in more extreme circumstances, for example when two pupils are fighting and refuse to separate without physical intervention. </w:t>
      </w:r>
    </w:p>
    <w:p w14:paraId="389C25C0"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59610340"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School staff should always try to avoid acting in a way that might cause injury, but in extreme cases it may not always be possible to avoid injuring the pupil.</w:t>
      </w:r>
    </w:p>
    <w:p w14:paraId="79C6998B"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52FD6DE5"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All members of school staff have a legal power to use reasonable force</w:t>
      </w:r>
      <w:r>
        <w:rPr>
          <w:rFonts w:ascii="Arial" w:eastAsia="Times New Roman" w:hAnsi="Arial" w:cs="Arial"/>
          <w:color w:val="000000"/>
        </w:rPr>
        <w:t>.</w:t>
      </w:r>
    </w:p>
    <w:p w14:paraId="5F6DC288"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w:t>
      </w:r>
    </w:p>
    <w:p w14:paraId="10CCBB2B"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This power applies to any member of staff at the school. It can also apply to people whom the headteacher has temporarily put in charge of pupils such as unpaid volunteers or parents accompanying students on a school organised visit.</w:t>
      </w:r>
    </w:p>
    <w:p w14:paraId="19351958"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251A0BB4"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Reasonable force can be used to prevent pupils from hurting themselves or others, from damaging property, or from causing disorder. </w:t>
      </w:r>
    </w:p>
    <w:p w14:paraId="733FBDD9" w14:textId="77777777" w:rsidR="00E9157F" w:rsidRDefault="00E9157F" w:rsidP="00E9157F">
      <w:pPr>
        <w:spacing w:before="20" w:after="0" w:line="240" w:lineRule="auto"/>
        <w:textAlignment w:val="baseline"/>
        <w:rPr>
          <w:rFonts w:ascii="Arial" w:eastAsia="Times New Roman" w:hAnsi="Arial" w:cs="Arial"/>
          <w:color w:val="000000"/>
        </w:rPr>
      </w:pPr>
    </w:p>
    <w:p w14:paraId="6F631648"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In a school, force is used for two main purposes – to control pupils or to restrain them.</w:t>
      </w:r>
    </w:p>
    <w:p w14:paraId="475AAA16"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7C3BF76A"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The decision on </w:t>
      </w:r>
      <w:proofErr w:type="gramStart"/>
      <w:r w:rsidRPr="00DA4089">
        <w:rPr>
          <w:rFonts w:ascii="Arial" w:eastAsia="Times New Roman" w:hAnsi="Arial" w:cs="Arial"/>
          <w:color w:val="000000"/>
        </w:rPr>
        <w:t>whether or not</w:t>
      </w:r>
      <w:proofErr w:type="gramEnd"/>
      <w:r w:rsidRPr="00DA4089">
        <w:rPr>
          <w:rFonts w:ascii="Arial" w:eastAsia="Times New Roman" w:hAnsi="Arial" w:cs="Arial"/>
          <w:color w:val="000000"/>
        </w:rPr>
        <w:t xml:space="preserve"> to physically intervene is down to the professional judgement of the staff member concerned and should always depend on the individual circumstances. </w:t>
      </w:r>
    </w:p>
    <w:p w14:paraId="238F8D27"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5526DD85"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The following list is not exhaustive but provides some examples of situations where reasonable force can and cannot be used.</w:t>
      </w:r>
    </w:p>
    <w:p w14:paraId="4F0D14AD"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Schools can use reasonable force to:</w:t>
      </w:r>
    </w:p>
    <w:p w14:paraId="43DF1720"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6086FE24"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w:t>
      </w:r>
      <w:r>
        <w:rPr>
          <w:rFonts w:ascii="Arial" w:eastAsia="Times New Roman" w:hAnsi="Arial" w:cs="Arial"/>
          <w:color w:val="000000"/>
        </w:rPr>
        <w:t>R</w:t>
      </w:r>
      <w:r w:rsidRPr="00DA4089">
        <w:rPr>
          <w:rFonts w:ascii="Arial" w:eastAsia="Times New Roman" w:hAnsi="Arial" w:cs="Arial"/>
          <w:color w:val="000000"/>
        </w:rPr>
        <w:t xml:space="preserve">emove disruptive children from the classroom where they have refused to follow an instruction to do </w:t>
      </w:r>
      <w:proofErr w:type="gramStart"/>
      <w:r w:rsidRPr="00DA4089">
        <w:rPr>
          <w:rFonts w:ascii="Arial" w:eastAsia="Times New Roman" w:hAnsi="Arial" w:cs="Arial"/>
          <w:color w:val="000000"/>
        </w:rPr>
        <w:t>so;</w:t>
      </w:r>
      <w:proofErr w:type="gramEnd"/>
    </w:p>
    <w:p w14:paraId="35D08AEA"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w:t>
      </w:r>
      <w:r>
        <w:rPr>
          <w:rFonts w:ascii="Arial" w:eastAsia="Times New Roman" w:hAnsi="Arial" w:cs="Arial"/>
          <w:color w:val="000000"/>
        </w:rPr>
        <w:t>P</w:t>
      </w:r>
      <w:r w:rsidRPr="00DA4089">
        <w:rPr>
          <w:rFonts w:ascii="Arial" w:eastAsia="Times New Roman" w:hAnsi="Arial" w:cs="Arial"/>
          <w:color w:val="000000"/>
        </w:rPr>
        <w:t xml:space="preserve">revent a pupil behaving in a way that disrupts a school event or a school trip or </w:t>
      </w:r>
      <w:proofErr w:type="gramStart"/>
      <w:r w:rsidRPr="00DA4089">
        <w:rPr>
          <w:rFonts w:ascii="Arial" w:eastAsia="Times New Roman" w:hAnsi="Arial" w:cs="Arial"/>
          <w:color w:val="000000"/>
        </w:rPr>
        <w:t>visit;</w:t>
      </w:r>
      <w:proofErr w:type="gramEnd"/>
    </w:p>
    <w:p w14:paraId="1C6DF2B3"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w:t>
      </w:r>
      <w:r>
        <w:rPr>
          <w:rFonts w:ascii="Arial" w:eastAsia="Times New Roman" w:hAnsi="Arial" w:cs="Arial"/>
          <w:color w:val="000000"/>
        </w:rPr>
        <w:t>P</w:t>
      </w:r>
      <w:r w:rsidRPr="00DA4089">
        <w:rPr>
          <w:rFonts w:ascii="Arial" w:eastAsia="Times New Roman" w:hAnsi="Arial" w:cs="Arial"/>
          <w:color w:val="000000"/>
        </w:rPr>
        <w:t xml:space="preserve">revent a pupil leaving the classroom </w:t>
      </w:r>
      <w:proofErr w:type="gramStart"/>
      <w:r w:rsidRPr="00DA4089">
        <w:rPr>
          <w:rFonts w:ascii="Arial" w:eastAsia="Times New Roman" w:hAnsi="Arial" w:cs="Arial"/>
          <w:color w:val="000000"/>
        </w:rPr>
        <w:t>where</w:t>
      </w:r>
      <w:proofErr w:type="gramEnd"/>
      <w:r w:rsidRPr="00DA4089">
        <w:rPr>
          <w:rFonts w:ascii="Arial" w:eastAsia="Times New Roman" w:hAnsi="Arial" w:cs="Arial"/>
          <w:color w:val="000000"/>
        </w:rPr>
        <w:t xml:space="preserve"> allowing the pupil to leave would risk their safety or lead to behaviour that disrupts the behaviour of </w:t>
      </w:r>
      <w:proofErr w:type="gramStart"/>
      <w:r w:rsidRPr="00DA4089">
        <w:rPr>
          <w:rFonts w:ascii="Arial" w:eastAsia="Times New Roman" w:hAnsi="Arial" w:cs="Arial"/>
          <w:color w:val="000000"/>
        </w:rPr>
        <w:t>others;•</w:t>
      </w:r>
      <w:proofErr w:type="gramEnd"/>
      <w:r w:rsidRPr="00DA4089">
        <w:rPr>
          <w:rFonts w:ascii="Arial" w:eastAsia="Times New Roman" w:hAnsi="Arial" w:cs="Arial"/>
          <w:color w:val="000000"/>
        </w:rPr>
        <w:t xml:space="preserve"> </w:t>
      </w:r>
      <w:r>
        <w:rPr>
          <w:rFonts w:ascii="Arial" w:eastAsia="Times New Roman" w:hAnsi="Arial" w:cs="Arial"/>
          <w:color w:val="000000"/>
        </w:rPr>
        <w:t>P</w:t>
      </w:r>
      <w:r w:rsidRPr="00DA4089">
        <w:rPr>
          <w:rFonts w:ascii="Arial" w:eastAsia="Times New Roman" w:hAnsi="Arial" w:cs="Arial"/>
          <w:color w:val="000000"/>
        </w:rPr>
        <w:t xml:space="preserve">revent a pupil from attacking a member of staff or another pupil, or to stop a fight </w:t>
      </w:r>
    </w:p>
    <w:p w14:paraId="41047FA4"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in the playground; and</w:t>
      </w:r>
    </w:p>
    <w:p w14:paraId="64A17C69"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w:t>
      </w:r>
      <w:r>
        <w:rPr>
          <w:rFonts w:ascii="Arial" w:eastAsia="Times New Roman" w:hAnsi="Arial" w:cs="Arial"/>
          <w:color w:val="000000"/>
        </w:rPr>
        <w:t>R</w:t>
      </w:r>
      <w:r w:rsidRPr="00DA4089">
        <w:rPr>
          <w:rFonts w:ascii="Arial" w:eastAsia="Times New Roman" w:hAnsi="Arial" w:cs="Arial"/>
          <w:color w:val="000000"/>
        </w:rPr>
        <w:t xml:space="preserve">estrain a pupil at risk of harming themselves through physical outbursts. </w:t>
      </w:r>
    </w:p>
    <w:p w14:paraId="222EAD13" w14:textId="77777777" w:rsidR="00E9157F" w:rsidRDefault="00E9157F" w:rsidP="00E9157F">
      <w:pPr>
        <w:spacing w:before="20" w:after="0" w:line="240" w:lineRule="auto"/>
        <w:textAlignment w:val="baseline"/>
        <w:rPr>
          <w:rFonts w:ascii="Arial" w:eastAsia="Times New Roman" w:hAnsi="Arial" w:cs="Arial"/>
          <w:color w:val="000000"/>
        </w:rPr>
      </w:pPr>
    </w:p>
    <w:p w14:paraId="73B27F13"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lastRenderedPageBreak/>
        <w:t>Schools cannot</w:t>
      </w:r>
      <w:r>
        <w:rPr>
          <w:rFonts w:ascii="Arial" w:eastAsia="Times New Roman" w:hAnsi="Arial" w:cs="Arial"/>
          <w:color w:val="000000"/>
        </w:rPr>
        <w:t xml:space="preserve"> </w:t>
      </w:r>
      <w:r w:rsidRPr="00DA4089">
        <w:rPr>
          <w:rFonts w:ascii="Arial" w:eastAsia="Times New Roman" w:hAnsi="Arial" w:cs="Arial"/>
          <w:color w:val="000000"/>
        </w:rPr>
        <w:t>use force as a punishment – it is always unlawful to use force as a punishment.</w:t>
      </w:r>
    </w:p>
    <w:p w14:paraId="21C1FF8E"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2A75A39C"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In addition to the general power to use reasonable force described above, headteachers and authorised staff can use such force as is reasonable given the circumstances to conduct a search for the following “prohibited items”</w:t>
      </w:r>
      <w:r>
        <w:rPr>
          <w:rFonts w:ascii="Arial" w:eastAsia="Times New Roman" w:hAnsi="Arial" w:cs="Arial"/>
          <w:color w:val="000000"/>
        </w:rPr>
        <w:t>:</w:t>
      </w:r>
    </w:p>
    <w:p w14:paraId="7E1253E9"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202A1359"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knives and weapons </w:t>
      </w:r>
    </w:p>
    <w:p w14:paraId="093500FF"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alcohol</w:t>
      </w:r>
    </w:p>
    <w:p w14:paraId="5173EAF0"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illegal drugs </w:t>
      </w:r>
    </w:p>
    <w:p w14:paraId="6708CAC8"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stolen items</w:t>
      </w:r>
    </w:p>
    <w:p w14:paraId="57585371" w14:textId="77777777" w:rsidR="00E9157F" w:rsidRPr="009F2553"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tobacco</w:t>
      </w:r>
      <w:r>
        <w:rPr>
          <w:rFonts w:ascii="Arial" w:eastAsia="Times New Roman" w:hAnsi="Arial" w:cs="Arial"/>
          <w:color w:val="000000"/>
        </w:rPr>
        <w:t xml:space="preserve">, </w:t>
      </w:r>
      <w:r w:rsidRPr="00DA4089">
        <w:rPr>
          <w:rFonts w:ascii="Arial" w:eastAsia="Times New Roman" w:hAnsi="Arial" w:cs="Arial"/>
          <w:color w:val="000000"/>
        </w:rPr>
        <w:t xml:space="preserve">cigarette papers </w:t>
      </w:r>
      <w:r>
        <w:rPr>
          <w:rFonts w:ascii="Arial" w:eastAsia="Times New Roman" w:hAnsi="Arial" w:cs="Arial"/>
          <w:color w:val="000000"/>
        </w:rPr>
        <w:t>and vapes</w:t>
      </w:r>
    </w:p>
    <w:p w14:paraId="7285E865"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fireworks</w:t>
      </w:r>
    </w:p>
    <w:p w14:paraId="16315C6F"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pornographic images </w:t>
      </w:r>
    </w:p>
    <w:p w14:paraId="7EB3DDF8"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any article that has been or is likely to be used to commit an offence, cause </w:t>
      </w:r>
    </w:p>
    <w:p w14:paraId="55577684"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personal injury or damage to property.</w:t>
      </w:r>
    </w:p>
    <w:p w14:paraId="176A96DF"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6F2AB895"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Force cannot be used to search for items banned under the school rules.</w:t>
      </w:r>
    </w:p>
    <w:p w14:paraId="54F82895" w14:textId="77777777" w:rsidR="00E9157F" w:rsidRDefault="00E9157F" w:rsidP="00E9157F">
      <w:pPr>
        <w:spacing w:before="20" w:after="0" w:line="240" w:lineRule="auto"/>
        <w:textAlignment w:val="baseline"/>
        <w:rPr>
          <w:rFonts w:ascii="Arial" w:eastAsia="Times New Roman" w:hAnsi="Arial" w:cs="Arial"/>
          <w:color w:val="000000"/>
        </w:rPr>
      </w:pPr>
    </w:p>
    <w:p w14:paraId="4F39D117" w14:textId="77777777" w:rsidR="00E9157F" w:rsidRPr="00DA4089" w:rsidRDefault="00E9157F" w:rsidP="00E9157F">
      <w:pPr>
        <w:spacing w:before="20" w:after="0" w:line="240" w:lineRule="auto"/>
        <w:textAlignment w:val="baseline"/>
        <w:rPr>
          <w:rFonts w:ascii="Arial" w:eastAsia="Times New Roman" w:hAnsi="Arial" w:cs="Arial"/>
          <w:color w:val="000000"/>
        </w:rPr>
      </w:pPr>
      <w:r>
        <w:rPr>
          <w:rFonts w:ascii="Arial" w:eastAsia="Times New Roman" w:hAnsi="Arial" w:cs="Arial"/>
          <w:color w:val="000000"/>
        </w:rPr>
        <w:t xml:space="preserve">Please see </w:t>
      </w:r>
      <w:r w:rsidRPr="00DA4089">
        <w:rPr>
          <w:rFonts w:ascii="Arial" w:eastAsia="Times New Roman" w:hAnsi="Arial" w:cs="Arial"/>
          <w:color w:val="000000"/>
        </w:rPr>
        <w:t>Section 550</w:t>
      </w:r>
      <w:proofErr w:type="gramStart"/>
      <w:r w:rsidRPr="00DA4089">
        <w:rPr>
          <w:rFonts w:ascii="Arial" w:eastAsia="Times New Roman" w:hAnsi="Arial" w:cs="Arial"/>
          <w:color w:val="000000"/>
        </w:rPr>
        <w:t>ZB(</w:t>
      </w:r>
      <w:proofErr w:type="gramEnd"/>
      <w:r w:rsidRPr="00DA4089">
        <w:rPr>
          <w:rFonts w:ascii="Arial" w:eastAsia="Times New Roman" w:hAnsi="Arial" w:cs="Arial"/>
          <w:color w:val="000000"/>
        </w:rPr>
        <w:t>5) of the Education Act 1996</w:t>
      </w:r>
      <w:r>
        <w:rPr>
          <w:rFonts w:ascii="Arial" w:eastAsia="Times New Roman" w:hAnsi="Arial" w:cs="Arial"/>
          <w:color w:val="000000"/>
        </w:rPr>
        <w:t>.</w:t>
      </w:r>
    </w:p>
    <w:p w14:paraId="78174DF2" w14:textId="77777777" w:rsidR="00E9157F" w:rsidRDefault="00E9157F" w:rsidP="00E9157F">
      <w:pPr>
        <w:spacing w:before="20" w:after="0" w:line="240" w:lineRule="auto"/>
        <w:textAlignment w:val="baseline"/>
        <w:rPr>
          <w:rFonts w:ascii="Arial" w:eastAsia="Times New Roman" w:hAnsi="Arial" w:cs="Arial"/>
          <w:color w:val="000000"/>
        </w:rPr>
      </w:pPr>
    </w:p>
    <w:p w14:paraId="31164104"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Separate guidance is available on the power to search without consent</w:t>
      </w:r>
      <w:r>
        <w:rPr>
          <w:rFonts w:ascii="Arial" w:eastAsia="Times New Roman" w:hAnsi="Arial" w:cs="Arial"/>
          <w:color w:val="000000"/>
        </w:rPr>
        <w:t>. Please also refer to PACE code C guidance.</w:t>
      </w:r>
    </w:p>
    <w:p w14:paraId="3DC8F2EC"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611C119D" w14:textId="77777777" w:rsidR="00E9157F" w:rsidRPr="009F2553" w:rsidRDefault="00E9157F" w:rsidP="00E9157F">
      <w:pPr>
        <w:spacing w:before="20" w:after="0" w:line="240" w:lineRule="auto"/>
        <w:textAlignment w:val="baseline"/>
        <w:rPr>
          <w:rFonts w:ascii="Arial" w:eastAsia="Times New Roman" w:hAnsi="Arial" w:cs="Arial"/>
          <w:b/>
          <w:bCs/>
          <w:color w:val="000000"/>
        </w:rPr>
      </w:pPr>
      <w:r w:rsidRPr="009F2553">
        <w:rPr>
          <w:rFonts w:ascii="Arial" w:eastAsia="Times New Roman" w:hAnsi="Arial" w:cs="Arial"/>
          <w:b/>
          <w:bCs/>
          <w:color w:val="000000"/>
        </w:rPr>
        <w:t>Communicating the school’s approach to the use of force:</w:t>
      </w:r>
    </w:p>
    <w:p w14:paraId="0CDC91A0"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04CB5596"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Every school is required to have a behaviour policy and to make this policy known to staff, parents and pupils. The governing body should notify the headteacher that it expects the school behaviour policy to include the power to use reasonable force.</w:t>
      </w:r>
    </w:p>
    <w:p w14:paraId="079F0049"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79DAAB1C"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There is no requirement to have a policy on the use of force but it is good practice to set out, in the behaviour policy, the circumstances in which force might be </w:t>
      </w:r>
      <w:proofErr w:type="spellStart"/>
      <w:r w:rsidRPr="00DA4089">
        <w:rPr>
          <w:rFonts w:ascii="Arial" w:eastAsia="Times New Roman" w:hAnsi="Arial" w:cs="Arial"/>
          <w:color w:val="000000"/>
        </w:rPr>
        <w:t>used.For</w:t>
      </w:r>
      <w:proofErr w:type="spellEnd"/>
      <w:r w:rsidRPr="00DA4089">
        <w:rPr>
          <w:rFonts w:ascii="Arial" w:eastAsia="Times New Roman" w:hAnsi="Arial" w:cs="Arial"/>
          <w:color w:val="000000"/>
        </w:rPr>
        <w:t xml:space="preserve"> example, it could say that teachers will physically separate pupils found fighting or that if a pupil refuses to leave a room when instructed to do so, they will be physically removed.</w:t>
      </w:r>
    </w:p>
    <w:p w14:paraId="54E35306"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2FF4DEC7"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Any policy on the use of reasonable force should acknowledge their legal duty to make reasonable adjustments for disabled children and children with special educational needs (SEN).</w:t>
      </w:r>
    </w:p>
    <w:p w14:paraId="60134AB6"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5F2620D3"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Schools do not require parental consent to use force on a student. </w:t>
      </w:r>
    </w:p>
    <w:p w14:paraId="54C63064"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523B6231"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Schools should not have a ‘no contact’ policy. There is a real risk that such a policy might place a member of staff in breach of their duty of care towards a </w:t>
      </w:r>
      <w:proofErr w:type="gramStart"/>
      <w:r w:rsidRPr="00DA4089">
        <w:rPr>
          <w:rFonts w:ascii="Arial" w:eastAsia="Times New Roman" w:hAnsi="Arial" w:cs="Arial"/>
          <w:color w:val="000000"/>
        </w:rPr>
        <w:t>pupil, or</w:t>
      </w:r>
      <w:proofErr w:type="gramEnd"/>
      <w:r w:rsidRPr="00DA4089">
        <w:rPr>
          <w:rFonts w:ascii="Arial" w:eastAsia="Times New Roman" w:hAnsi="Arial" w:cs="Arial"/>
          <w:color w:val="000000"/>
        </w:rPr>
        <w:t xml:space="preserve"> prevent them </w:t>
      </w:r>
      <w:proofErr w:type="gramStart"/>
      <w:r w:rsidRPr="00DA4089">
        <w:rPr>
          <w:rFonts w:ascii="Arial" w:eastAsia="Times New Roman" w:hAnsi="Arial" w:cs="Arial"/>
          <w:color w:val="000000"/>
        </w:rPr>
        <w:t>taking action</w:t>
      </w:r>
      <w:proofErr w:type="gramEnd"/>
      <w:r w:rsidRPr="00DA4089">
        <w:rPr>
          <w:rFonts w:ascii="Arial" w:eastAsia="Times New Roman" w:hAnsi="Arial" w:cs="Arial"/>
          <w:color w:val="000000"/>
        </w:rPr>
        <w:t xml:space="preserve"> needed to prevent a pupil causing harm.</w:t>
      </w:r>
    </w:p>
    <w:p w14:paraId="4B32C0ED"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752016BE"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By taking steps to ensure that staff, pupils and parents are clear about when force might be used, the school will reduce the likelihood of complaints being made when force has been used properly.</w:t>
      </w:r>
    </w:p>
    <w:p w14:paraId="6B155E46"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2DCE88F5" w14:textId="77777777" w:rsidR="00E9157F" w:rsidRPr="009F2553" w:rsidRDefault="00E9157F" w:rsidP="00E9157F">
      <w:pPr>
        <w:spacing w:before="20" w:after="0" w:line="240" w:lineRule="auto"/>
        <w:textAlignment w:val="baseline"/>
        <w:rPr>
          <w:rFonts w:ascii="Arial" w:eastAsia="Times New Roman" w:hAnsi="Arial" w:cs="Arial"/>
          <w:b/>
          <w:bCs/>
          <w:color w:val="000000"/>
        </w:rPr>
      </w:pPr>
      <w:r w:rsidRPr="009F2553">
        <w:rPr>
          <w:rFonts w:ascii="Arial" w:eastAsia="Times New Roman" w:hAnsi="Arial" w:cs="Arial"/>
          <w:b/>
          <w:bCs/>
          <w:color w:val="000000"/>
        </w:rPr>
        <w:t>Using force:</w:t>
      </w:r>
    </w:p>
    <w:p w14:paraId="6768FDA3"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41D73FDD"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lastRenderedPageBreak/>
        <w:t xml:space="preserve">A panel of experts identified that certain restraint techniques presented an unacceptable risk when used on children and young people. The techniques in question are: </w:t>
      </w:r>
    </w:p>
    <w:p w14:paraId="79B9DF78"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6ABEE4CB"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w:t>
      </w:r>
      <w:r>
        <w:rPr>
          <w:rFonts w:ascii="Arial" w:eastAsia="Times New Roman" w:hAnsi="Arial" w:cs="Arial"/>
          <w:color w:val="000000"/>
        </w:rPr>
        <w:t>T</w:t>
      </w:r>
      <w:r w:rsidRPr="00DA4089">
        <w:rPr>
          <w:rFonts w:ascii="Arial" w:eastAsia="Times New Roman" w:hAnsi="Arial" w:cs="Arial"/>
          <w:color w:val="000000"/>
        </w:rPr>
        <w:t xml:space="preserve">he ‘seated double embrace’ which involves two members of staff forcing a person into a sitting position and leaning them forward, while a third monitors </w:t>
      </w:r>
      <w:proofErr w:type="gramStart"/>
      <w:r w:rsidRPr="00DA4089">
        <w:rPr>
          <w:rFonts w:ascii="Arial" w:eastAsia="Times New Roman" w:hAnsi="Arial" w:cs="Arial"/>
          <w:color w:val="000000"/>
        </w:rPr>
        <w:t>breathing;</w:t>
      </w:r>
      <w:proofErr w:type="gramEnd"/>
      <w:r w:rsidRPr="00DA4089">
        <w:rPr>
          <w:rFonts w:ascii="Arial" w:eastAsia="Times New Roman" w:hAnsi="Arial" w:cs="Arial"/>
          <w:color w:val="000000"/>
        </w:rPr>
        <w:t xml:space="preserve"> </w:t>
      </w:r>
    </w:p>
    <w:p w14:paraId="385C36A8"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44A9AEFC"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w:t>
      </w:r>
      <w:r>
        <w:rPr>
          <w:rFonts w:ascii="Arial" w:eastAsia="Times New Roman" w:hAnsi="Arial" w:cs="Arial"/>
          <w:color w:val="000000"/>
        </w:rPr>
        <w:t>T</w:t>
      </w:r>
      <w:r w:rsidRPr="00DA4089">
        <w:rPr>
          <w:rFonts w:ascii="Arial" w:eastAsia="Times New Roman" w:hAnsi="Arial" w:cs="Arial"/>
          <w:color w:val="000000"/>
        </w:rPr>
        <w:t xml:space="preserve">he ‘double basket-hold’ which involves holding a person’s arms across their chest; and </w:t>
      </w:r>
    </w:p>
    <w:p w14:paraId="3CAADF3A"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02427A35"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w:t>
      </w:r>
      <w:r>
        <w:rPr>
          <w:rFonts w:ascii="Arial" w:eastAsia="Times New Roman" w:hAnsi="Arial" w:cs="Arial"/>
          <w:color w:val="000000"/>
        </w:rPr>
        <w:t>T</w:t>
      </w:r>
      <w:r w:rsidRPr="00DA4089">
        <w:rPr>
          <w:rFonts w:ascii="Arial" w:eastAsia="Times New Roman" w:hAnsi="Arial" w:cs="Arial"/>
          <w:color w:val="000000"/>
        </w:rPr>
        <w:t>he ‘nose distraction technique’ which involves a sharp upward jab under the nose.</w:t>
      </w:r>
    </w:p>
    <w:p w14:paraId="4B56F754" w14:textId="77777777" w:rsidR="00E9157F" w:rsidRDefault="00E9157F" w:rsidP="00E9157F">
      <w:pPr>
        <w:spacing w:before="20" w:after="0" w:line="240" w:lineRule="auto"/>
        <w:textAlignment w:val="baseline"/>
        <w:rPr>
          <w:rFonts w:ascii="Arial" w:eastAsia="Times New Roman" w:hAnsi="Arial" w:cs="Arial"/>
          <w:color w:val="000000"/>
        </w:rPr>
      </w:pPr>
    </w:p>
    <w:p w14:paraId="625B3492" w14:textId="77777777" w:rsidR="00E9157F" w:rsidRPr="00FB5BF9" w:rsidRDefault="00E9157F" w:rsidP="00E9157F">
      <w:pPr>
        <w:spacing w:before="20" w:after="0" w:line="240" w:lineRule="auto"/>
        <w:textAlignment w:val="baseline"/>
        <w:rPr>
          <w:rFonts w:ascii="Arial" w:eastAsia="Times New Roman" w:hAnsi="Arial" w:cs="Arial"/>
          <w:color w:val="000000"/>
        </w:rPr>
      </w:pPr>
      <w:r>
        <w:rPr>
          <w:rFonts w:cs="Arial"/>
          <w:color w:val="000000"/>
        </w:rPr>
        <w:t>(</w:t>
      </w:r>
      <w:r w:rsidRPr="00FB5BF9">
        <w:rPr>
          <w:rFonts w:cs="Arial"/>
          <w:color w:val="000000"/>
        </w:rPr>
        <w:t xml:space="preserve">Physical Control in Care Medical Panel </w:t>
      </w:r>
      <w:r>
        <w:rPr>
          <w:rFonts w:cs="Arial"/>
          <w:color w:val="000000"/>
        </w:rPr>
        <w:t>–</w:t>
      </w:r>
      <w:r w:rsidRPr="00FB5BF9">
        <w:rPr>
          <w:rFonts w:cs="Arial"/>
          <w:color w:val="000000"/>
        </w:rPr>
        <w:t xml:space="preserve"> 2008</w:t>
      </w:r>
      <w:r>
        <w:rPr>
          <w:rFonts w:cs="Arial"/>
          <w:color w:val="000000"/>
        </w:rPr>
        <w:t>)</w:t>
      </w:r>
    </w:p>
    <w:p w14:paraId="5FFCBAD3"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7D981F2B" w14:textId="77777777" w:rsidR="00E9157F" w:rsidRDefault="00E9157F" w:rsidP="00E9157F">
      <w:pPr>
        <w:spacing w:before="20" w:after="0" w:line="240" w:lineRule="auto"/>
        <w:textAlignment w:val="baseline"/>
        <w:rPr>
          <w:rFonts w:ascii="Arial" w:eastAsia="Times New Roman" w:hAnsi="Arial" w:cs="Arial"/>
          <w:color w:val="000000"/>
        </w:rPr>
      </w:pPr>
      <w:r>
        <w:rPr>
          <w:rFonts w:ascii="Arial" w:eastAsia="Times New Roman" w:hAnsi="Arial" w:cs="Arial"/>
          <w:color w:val="000000"/>
        </w:rPr>
        <w:t xml:space="preserve">3.18 </w:t>
      </w:r>
      <w:r w:rsidRPr="00DA4089">
        <w:rPr>
          <w:rFonts w:ascii="Arial" w:eastAsia="Times New Roman" w:hAnsi="Arial" w:cs="Arial"/>
          <w:color w:val="000000"/>
        </w:rPr>
        <w:t>Staff training</w:t>
      </w:r>
      <w:r>
        <w:rPr>
          <w:rFonts w:ascii="Arial" w:eastAsia="Times New Roman" w:hAnsi="Arial" w:cs="Arial"/>
          <w:color w:val="000000"/>
        </w:rPr>
        <w:t>:</w:t>
      </w:r>
    </w:p>
    <w:p w14:paraId="4FF0B1C0"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5FDFF9C6"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Schools need to take their own decisions about staff training. The headteacher should consider whether members of staff require any additional training to enable them to carry out their responsibilities and should consider the needs of the pupils </w:t>
      </w:r>
    </w:p>
    <w:p w14:paraId="2E7E17C4"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when doing so.</w:t>
      </w:r>
    </w:p>
    <w:p w14:paraId="36629731"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7F4EF63C"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Some local authorities provide advice and guidance to help schools to develop an appropriate training programme.</w:t>
      </w:r>
    </w:p>
    <w:p w14:paraId="134947EC"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7D58E067" w14:textId="77777777" w:rsidR="00E9157F" w:rsidRPr="009F2553" w:rsidRDefault="00E9157F" w:rsidP="00E9157F">
      <w:pPr>
        <w:spacing w:before="20" w:after="0" w:line="240" w:lineRule="auto"/>
        <w:textAlignment w:val="baseline"/>
        <w:rPr>
          <w:rFonts w:ascii="Arial" w:eastAsia="Times New Roman" w:hAnsi="Arial" w:cs="Arial"/>
          <w:b/>
          <w:bCs/>
          <w:color w:val="000000"/>
        </w:rPr>
      </w:pPr>
      <w:r w:rsidRPr="009F2553">
        <w:rPr>
          <w:rFonts w:ascii="Arial" w:eastAsia="Times New Roman" w:hAnsi="Arial" w:cs="Arial"/>
          <w:b/>
          <w:bCs/>
          <w:color w:val="000000"/>
        </w:rPr>
        <w:t>Telling parents when force has been used on their child:</w:t>
      </w:r>
    </w:p>
    <w:p w14:paraId="55A5CE0C"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54DE7B4C"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It is good practice for schools to speak to parents about serious incidents involving the use of force and to consider how best to record such serious incidents. It is up to schools to decide whether it is appropriate to report the use of force to parents</w:t>
      </w:r>
      <w:r>
        <w:rPr>
          <w:rFonts w:ascii="Arial" w:eastAsia="Times New Roman" w:hAnsi="Arial" w:cs="Arial"/>
          <w:color w:val="000000"/>
        </w:rPr>
        <w:t>.</w:t>
      </w:r>
    </w:p>
    <w:p w14:paraId="762D03C0" w14:textId="77777777" w:rsidR="00E9157F" w:rsidRDefault="00E9157F" w:rsidP="00E9157F">
      <w:pPr>
        <w:spacing w:before="20" w:after="0" w:line="240" w:lineRule="auto"/>
        <w:textAlignment w:val="baseline"/>
        <w:rPr>
          <w:rFonts w:ascii="Arial" w:eastAsia="Times New Roman" w:hAnsi="Arial" w:cs="Arial"/>
          <w:color w:val="000000"/>
        </w:rPr>
      </w:pPr>
    </w:p>
    <w:p w14:paraId="37F5C13B"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In deciding what is a serious incident, teachers should use their professional judgement and consider the: </w:t>
      </w:r>
    </w:p>
    <w:p w14:paraId="6A02BE3C"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064900C8"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pupil’s behaviour and level of risk presented at the time of the </w:t>
      </w:r>
      <w:proofErr w:type="gramStart"/>
      <w:r w:rsidRPr="00DA4089">
        <w:rPr>
          <w:rFonts w:ascii="Arial" w:eastAsia="Times New Roman" w:hAnsi="Arial" w:cs="Arial"/>
          <w:color w:val="000000"/>
        </w:rPr>
        <w:t>incident;</w:t>
      </w:r>
      <w:proofErr w:type="gramEnd"/>
    </w:p>
    <w:p w14:paraId="39AFAB3C"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degree of force </w:t>
      </w:r>
      <w:proofErr w:type="gramStart"/>
      <w:r w:rsidRPr="00DA4089">
        <w:rPr>
          <w:rFonts w:ascii="Arial" w:eastAsia="Times New Roman" w:hAnsi="Arial" w:cs="Arial"/>
          <w:color w:val="000000"/>
        </w:rPr>
        <w:t>used;</w:t>
      </w:r>
      <w:proofErr w:type="gramEnd"/>
    </w:p>
    <w:p w14:paraId="2348E794"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effect on the pupil or member of staff; and</w:t>
      </w:r>
    </w:p>
    <w:p w14:paraId="3EE8D6E2"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the child’s age.</w:t>
      </w:r>
    </w:p>
    <w:p w14:paraId="058865D6"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5CB76C07" w14:textId="77777777" w:rsidR="00E9157F" w:rsidRPr="009F2553" w:rsidRDefault="00E9157F" w:rsidP="00E9157F">
      <w:pPr>
        <w:spacing w:before="20" w:after="0" w:line="240" w:lineRule="auto"/>
        <w:textAlignment w:val="baseline"/>
        <w:rPr>
          <w:rFonts w:ascii="Arial" w:eastAsia="Times New Roman" w:hAnsi="Arial" w:cs="Arial"/>
          <w:b/>
          <w:bCs/>
          <w:color w:val="000000"/>
        </w:rPr>
      </w:pPr>
      <w:r w:rsidRPr="009F2553">
        <w:rPr>
          <w:rFonts w:ascii="Arial" w:eastAsia="Times New Roman" w:hAnsi="Arial" w:cs="Arial"/>
          <w:b/>
          <w:bCs/>
          <w:color w:val="000000"/>
        </w:rPr>
        <w:t>What happens if a pupil complains when force is used on them?</w:t>
      </w:r>
    </w:p>
    <w:p w14:paraId="03B8259C"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4A8775B6"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All complaints about the use of force should be thoroughly, speedily and appropriately investigated. </w:t>
      </w:r>
    </w:p>
    <w:p w14:paraId="49BBAF1E"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4039F03C"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Where a member of staff has acted within the law – that is, they have used reasonable force </w:t>
      </w:r>
      <w:proofErr w:type="gramStart"/>
      <w:r w:rsidRPr="00DA4089">
        <w:rPr>
          <w:rFonts w:ascii="Arial" w:eastAsia="Times New Roman" w:hAnsi="Arial" w:cs="Arial"/>
          <w:color w:val="000000"/>
        </w:rPr>
        <w:t>in order to</w:t>
      </w:r>
      <w:proofErr w:type="gramEnd"/>
      <w:r w:rsidRPr="00DA4089">
        <w:rPr>
          <w:rFonts w:ascii="Arial" w:eastAsia="Times New Roman" w:hAnsi="Arial" w:cs="Arial"/>
          <w:color w:val="000000"/>
        </w:rPr>
        <w:t xml:space="preserve"> prevent injury, damage to property or disorder – this will provide a defence to any criminal prosecution or other civil or public law action. </w:t>
      </w:r>
    </w:p>
    <w:p w14:paraId="09C1FB93"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71DCFEB5" w14:textId="4FBEEC86"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When a complaint is made the onus is on the person making the complaint to prove that his/her allegations are true – it is not for the member of staff to show that he/she has acted reasonably. </w:t>
      </w:r>
    </w:p>
    <w:p w14:paraId="46244A75"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79494923"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Suspension must not be an automatic response when a member of staff has been accused of using excessive force. Schools should refer to the “Dealing with Allegations of Abuse against Teachers and Other Staff” guidance (see the ‘Further </w:t>
      </w:r>
    </w:p>
    <w:p w14:paraId="0B87AD5E"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lastRenderedPageBreak/>
        <w:t>sources of information’ section below) where an allegation of using excessive</w:t>
      </w:r>
      <w:r>
        <w:rPr>
          <w:rFonts w:ascii="Arial" w:eastAsia="Times New Roman" w:hAnsi="Arial" w:cs="Arial"/>
          <w:color w:val="000000"/>
        </w:rPr>
        <w:t xml:space="preserve"> </w:t>
      </w:r>
      <w:r w:rsidRPr="00DA4089">
        <w:rPr>
          <w:rFonts w:ascii="Arial" w:eastAsia="Times New Roman" w:hAnsi="Arial" w:cs="Arial"/>
          <w:color w:val="000000"/>
        </w:rPr>
        <w:t>force is made against a teacher. This guidance makes clear that a person must</w:t>
      </w:r>
      <w:r>
        <w:rPr>
          <w:rFonts w:ascii="Arial" w:eastAsia="Times New Roman" w:hAnsi="Arial" w:cs="Arial"/>
          <w:color w:val="000000"/>
        </w:rPr>
        <w:t xml:space="preserve"> </w:t>
      </w:r>
      <w:r w:rsidRPr="00DA4089">
        <w:rPr>
          <w:rFonts w:ascii="Arial" w:eastAsia="Times New Roman" w:hAnsi="Arial" w:cs="Arial"/>
          <w:color w:val="000000"/>
        </w:rPr>
        <w:t>not be suspended automatically, or without careful thought.</w:t>
      </w:r>
    </w:p>
    <w:p w14:paraId="6F12A71E"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w:t>
      </w:r>
    </w:p>
    <w:p w14:paraId="39A21E0A"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Schools must consider carefully whether the circumstances of the case warrant a person being suspended until the allegation is resolved or whether alternative arrangements are more appropriate. </w:t>
      </w:r>
    </w:p>
    <w:p w14:paraId="1B672E17"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If a decision is taken to suspend a teacher, the school should ensure that the teacher has access to a named contact who can provide support.</w:t>
      </w:r>
    </w:p>
    <w:p w14:paraId="605FF4A1"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5C38C13E"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Governing bodies should always consider whether a teacher has acted within the law when reaching a decision on </w:t>
      </w:r>
      <w:proofErr w:type="gramStart"/>
      <w:r w:rsidRPr="00DA4089">
        <w:rPr>
          <w:rFonts w:ascii="Arial" w:eastAsia="Times New Roman" w:hAnsi="Arial" w:cs="Arial"/>
          <w:color w:val="000000"/>
        </w:rPr>
        <w:t>whether or not</w:t>
      </w:r>
      <w:proofErr w:type="gramEnd"/>
      <w:r w:rsidRPr="00DA4089">
        <w:rPr>
          <w:rFonts w:ascii="Arial" w:eastAsia="Times New Roman" w:hAnsi="Arial" w:cs="Arial"/>
          <w:color w:val="000000"/>
        </w:rPr>
        <w:t xml:space="preserve"> to take disciplinary action against the teacher. </w:t>
      </w:r>
    </w:p>
    <w:p w14:paraId="085A51ED"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0C05A1E1"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As employers, schools and local authorities have a duty of care towards their employees. It is important that schools provide appropriate pastoral care to any member of staff who is subject to a formal allegation following a use of force incident. </w:t>
      </w:r>
    </w:p>
    <w:p w14:paraId="4F1FF1BB"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1789673B" w14:textId="77777777" w:rsidR="00E9157F" w:rsidRPr="009F2553" w:rsidRDefault="00E9157F" w:rsidP="00E9157F">
      <w:pPr>
        <w:spacing w:before="20" w:after="0" w:line="240" w:lineRule="auto"/>
        <w:textAlignment w:val="baseline"/>
        <w:rPr>
          <w:rFonts w:ascii="Arial" w:eastAsia="Times New Roman" w:hAnsi="Arial" w:cs="Arial"/>
          <w:b/>
          <w:bCs/>
          <w:color w:val="000000"/>
        </w:rPr>
      </w:pPr>
      <w:r w:rsidRPr="009F2553">
        <w:rPr>
          <w:rFonts w:ascii="Arial" w:eastAsia="Times New Roman" w:hAnsi="Arial" w:cs="Arial"/>
          <w:b/>
          <w:bCs/>
          <w:color w:val="000000"/>
        </w:rPr>
        <w:t xml:space="preserve">What about other physical contact with pupils? </w:t>
      </w:r>
    </w:p>
    <w:p w14:paraId="0D4A032D"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6B68866C"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It is not illegal to touch a pupil. There are occasions when physical contact, other than reasonable force, with a pupil is proper and necessary.</w:t>
      </w:r>
    </w:p>
    <w:p w14:paraId="23F9DC77"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438B8531" w14:textId="77777777" w:rsidR="00E9157F"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Examples of where touching a pupil might be proper or necessary:</w:t>
      </w:r>
    </w:p>
    <w:p w14:paraId="5A8178F9" w14:textId="77777777" w:rsidR="00E9157F" w:rsidRPr="00DA4089" w:rsidRDefault="00E9157F" w:rsidP="00E9157F">
      <w:pPr>
        <w:spacing w:before="20" w:after="0" w:line="240" w:lineRule="auto"/>
        <w:textAlignment w:val="baseline"/>
        <w:rPr>
          <w:rFonts w:ascii="Arial" w:eastAsia="Times New Roman" w:hAnsi="Arial" w:cs="Arial"/>
          <w:color w:val="000000"/>
        </w:rPr>
      </w:pPr>
    </w:p>
    <w:p w14:paraId="340ACFEF" w14:textId="2D9D5B52"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Holding the hand of the child at the front/back of the line when going to </w:t>
      </w:r>
    </w:p>
    <w:p w14:paraId="1DD7D7BF"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assembly or when walking together around the </w:t>
      </w:r>
      <w:proofErr w:type="gramStart"/>
      <w:r w:rsidRPr="00DA4089">
        <w:rPr>
          <w:rFonts w:ascii="Arial" w:eastAsia="Times New Roman" w:hAnsi="Arial" w:cs="Arial"/>
          <w:color w:val="000000"/>
        </w:rPr>
        <w:t>school;</w:t>
      </w:r>
      <w:proofErr w:type="gramEnd"/>
      <w:r w:rsidRPr="00DA4089">
        <w:rPr>
          <w:rFonts w:ascii="Arial" w:eastAsia="Times New Roman" w:hAnsi="Arial" w:cs="Arial"/>
          <w:color w:val="000000"/>
        </w:rPr>
        <w:t xml:space="preserve"> </w:t>
      </w:r>
    </w:p>
    <w:p w14:paraId="7C7C7EA5"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When comforting a distressed </w:t>
      </w:r>
      <w:proofErr w:type="gramStart"/>
      <w:r w:rsidRPr="00DA4089">
        <w:rPr>
          <w:rFonts w:ascii="Arial" w:eastAsia="Times New Roman" w:hAnsi="Arial" w:cs="Arial"/>
          <w:color w:val="000000"/>
        </w:rPr>
        <w:t>pupil;</w:t>
      </w:r>
      <w:proofErr w:type="gramEnd"/>
    </w:p>
    <w:p w14:paraId="4F136BFD"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When a pupil is being congratulated or </w:t>
      </w:r>
      <w:proofErr w:type="gramStart"/>
      <w:r w:rsidRPr="00DA4089">
        <w:rPr>
          <w:rFonts w:ascii="Arial" w:eastAsia="Times New Roman" w:hAnsi="Arial" w:cs="Arial"/>
          <w:color w:val="000000"/>
        </w:rPr>
        <w:t>praised;</w:t>
      </w:r>
      <w:proofErr w:type="gramEnd"/>
      <w:r w:rsidRPr="00DA4089">
        <w:rPr>
          <w:rFonts w:ascii="Arial" w:eastAsia="Times New Roman" w:hAnsi="Arial" w:cs="Arial"/>
          <w:color w:val="000000"/>
        </w:rPr>
        <w:t xml:space="preserve"> </w:t>
      </w:r>
    </w:p>
    <w:p w14:paraId="3722A00D" w14:textId="48CBD376"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To demonstrate how to use a musical </w:t>
      </w:r>
      <w:proofErr w:type="gramStart"/>
      <w:r w:rsidRPr="00DA4089">
        <w:rPr>
          <w:rFonts w:ascii="Arial" w:eastAsia="Times New Roman" w:hAnsi="Arial" w:cs="Arial"/>
          <w:color w:val="000000"/>
        </w:rPr>
        <w:t>instrument;</w:t>
      </w:r>
      <w:proofErr w:type="gramEnd"/>
      <w:r w:rsidRPr="00DA4089">
        <w:rPr>
          <w:rFonts w:ascii="Arial" w:eastAsia="Times New Roman" w:hAnsi="Arial" w:cs="Arial"/>
          <w:color w:val="000000"/>
        </w:rPr>
        <w:t xml:space="preserve"> </w:t>
      </w:r>
    </w:p>
    <w:p w14:paraId="4662F614"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 To demonstrate exercises or techniques during PE lessons or sports </w:t>
      </w:r>
    </w:p>
    <w:p w14:paraId="5D87318F"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xml:space="preserve">coaching; and </w:t>
      </w:r>
    </w:p>
    <w:p w14:paraId="2685220D" w14:textId="77777777" w:rsidR="00E9157F" w:rsidRPr="00DA4089" w:rsidRDefault="00E9157F" w:rsidP="00E9157F">
      <w:pPr>
        <w:spacing w:before="20" w:after="0" w:line="240" w:lineRule="auto"/>
        <w:textAlignment w:val="baseline"/>
        <w:rPr>
          <w:rFonts w:ascii="Arial" w:eastAsia="Times New Roman" w:hAnsi="Arial" w:cs="Arial"/>
          <w:color w:val="000000"/>
        </w:rPr>
      </w:pPr>
      <w:r w:rsidRPr="00DA4089">
        <w:rPr>
          <w:rFonts w:ascii="Arial" w:eastAsia="Times New Roman" w:hAnsi="Arial" w:cs="Arial"/>
          <w:color w:val="000000"/>
        </w:rPr>
        <w:t>• To give first aid.</w:t>
      </w:r>
    </w:p>
    <w:p w14:paraId="5C78242A" w14:textId="77777777" w:rsidR="00E9157F" w:rsidRDefault="00E9157F" w:rsidP="00E9157F"/>
    <w:p w14:paraId="1589AA13" w14:textId="15F53B37" w:rsidR="00652850" w:rsidRPr="00DF0CA7" w:rsidRDefault="00DF0CA7" w:rsidP="00E9157F">
      <w:pPr>
        <w:rPr>
          <w:b/>
          <w:bCs/>
          <w:sz w:val="32"/>
          <w:szCs w:val="32"/>
          <w:u w:val="single"/>
        </w:rPr>
      </w:pPr>
      <w:r w:rsidRPr="00DF0CA7">
        <w:rPr>
          <w:b/>
          <w:bCs/>
          <w:sz w:val="32"/>
          <w:szCs w:val="32"/>
          <w:u w:val="single"/>
        </w:rPr>
        <w:t>Physical Restraint Record</w:t>
      </w:r>
    </w:p>
    <w:tbl>
      <w:tblPr>
        <w:tblStyle w:val="TableGrid"/>
        <w:tblW w:w="0" w:type="auto"/>
        <w:tblLook w:val="04A0" w:firstRow="1" w:lastRow="0" w:firstColumn="1" w:lastColumn="0" w:noHBand="0" w:noVBand="1"/>
      </w:tblPr>
      <w:tblGrid>
        <w:gridCol w:w="2494"/>
        <w:gridCol w:w="1526"/>
        <w:gridCol w:w="255"/>
        <w:gridCol w:w="285"/>
        <w:gridCol w:w="1196"/>
        <w:gridCol w:w="131"/>
        <w:gridCol w:w="632"/>
        <w:gridCol w:w="775"/>
        <w:gridCol w:w="27"/>
        <w:gridCol w:w="1659"/>
      </w:tblGrid>
      <w:tr w:rsidR="00C01F8A" w:rsidRPr="00307057" w14:paraId="26989A51" w14:textId="77777777" w:rsidTr="00314D73">
        <w:tc>
          <w:tcPr>
            <w:tcW w:w="13912" w:type="dxa"/>
            <w:gridSpan w:val="10"/>
            <w:tcBorders>
              <w:top w:val="single" w:sz="18" w:space="0" w:color="auto"/>
              <w:left w:val="single" w:sz="18" w:space="0" w:color="auto"/>
              <w:bottom w:val="single" w:sz="18" w:space="0" w:color="auto"/>
              <w:right w:val="single" w:sz="18" w:space="0" w:color="auto"/>
            </w:tcBorders>
          </w:tcPr>
          <w:p w14:paraId="77DE44AB" w14:textId="77777777" w:rsidR="00C01F8A" w:rsidRDefault="00C01F8A" w:rsidP="00314D73">
            <w:pPr>
              <w:jc w:val="center"/>
              <w:rPr>
                <w:rFonts w:asciiTheme="majorHAnsi" w:hAnsiTheme="majorHAnsi" w:cstheme="majorHAnsi"/>
                <w:b/>
                <w:bCs/>
                <w:sz w:val="32"/>
                <w:szCs w:val="32"/>
              </w:rPr>
            </w:pPr>
            <w:r w:rsidRPr="00010EBF">
              <w:rPr>
                <w:rFonts w:asciiTheme="majorHAnsi" w:hAnsiTheme="majorHAnsi" w:cstheme="majorHAnsi"/>
                <w:b/>
                <w:bCs/>
                <w:sz w:val="32"/>
                <w:szCs w:val="32"/>
              </w:rPr>
              <w:t>Record of use of Restrictive Intervention</w:t>
            </w:r>
          </w:p>
          <w:p w14:paraId="24FD5AFE" w14:textId="77777777" w:rsidR="00C01F8A" w:rsidRPr="00010EBF" w:rsidRDefault="00C01F8A" w:rsidP="00314D73">
            <w:pPr>
              <w:jc w:val="center"/>
              <w:rPr>
                <w:rFonts w:asciiTheme="majorHAnsi" w:hAnsiTheme="majorHAnsi" w:cstheme="majorHAnsi"/>
                <w:b/>
                <w:bCs/>
                <w:sz w:val="32"/>
                <w:szCs w:val="32"/>
              </w:rPr>
            </w:pPr>
          </w:p>
        </w:tc>
      </w:tr>
      <w:tr w:rsidR="00C01F8A" w:rsidRPr="00307057" w14:paraId="02F19B46" w14:textId="77777777" w:rsidTr="00314D73">
        <w:tc>
          <w:tcPr>
            <w:tcW w:w="13912" w:type="dxa"/>
            <w:gridSpan w:val="10"/>
            <w:tcBorders>
              <w:top w:val="single" w:sz="18" w:space="0" w:color="auto"/>
              <w:left w:val="single" w:sz="18" w:space="0" w:color="auto"/>
              <w:bottom w:val="single" w:sz="18" w:space="0" w:color="auto"/>
              <w:right w:val="single" w:sz="18" w:space="0" w:color="auto"/>
            </w:tcBorders>
            <w:shd w:val="clear" w:color="auto" w:fill="FF0000"/>
          </w:tcPr>
          <w:p w14:paraId="4764D950" w14:textId="77777777" w:rsidR="00C01F8A" w:rsidRPr="006F6325" w:rsidRDefault="00C01F8A" w:rsidP="00314D73">
            <w:pPr>
              <w:rPr>
                <w:rFonts w:asciiTheme="majorHAnsi" w:hAnsiTheme="majorHAnsi" w:cstheme="majorHAnsi"/>
                <w:sz w:val="28"/>
                <w:szCs w:val="28"/>
              </w:rPr>
            </w:pPr>
            <w:r w:rsidRPr="006F6325">
              <w:rPr>
                <w:rFonts w:asciiTheme="majorHAnsi" w:hAnsiTheme="majorHAnsi" w:cstheme="majorHAnsi"/>
                <w:sz w:val="28"/>
                <w:szCs w:val="28"/>
              </w:rPr>
              <w:t>Initial Details</w:t>
            </w:r>
          </w:p>
        </w:tc>
      </w:tr>
      <w:tr w:rsidR="00C01F8A" w:rsidRPr="00307057" w14:paraId="5A699917" w14:textId="77777777" w:rsidTr="00314D73">
        <w:tc>
          <w:tcPr>
            <w:tcW w:w="4372"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09DE6B4E" w14:textId="77777777" w:rsidR="00C01F8A" w:rsidRPr="00307057" w:rsidRDefault="00C01F8A" w:rsidP="00314D73">
            <w:pPr>
              <w:rPr>
                <w:rFonts w:asciiTheme="majorHAnsi" w:hAnsiTheme="majorHAnsi" w:cstheme="majorHAnsi"/>
                <w:sz w:val="24"/>
                <w:szCs w:val="24"/>
              </w:rPr>
            </w:pPr>
            <w:r w:rsidRPr="00307057">
              <w:rPr>
                <w:rFonts w:asciiTheme="majorHAnsi" w:hAnsiTheme="majorHAnsi" w:cstheme="majorHAnsi"/>
                <w:sz w:val="24"/>
                <w:szCs w:val="24"/>
              </w:rPr>
              <w:t>Name of staff member reporting (please note, each staff member involved should complete this separately)</w:t>
            </w:r>
          </w:p>
        </w:tc>
        <w:tc>
          <w:tcPr>
            <w:tcW w:w="9540" w:type="dxa"/>
            <w:gridSpan w:val="9"/>
            <w:tcBorders>
              <w:top w:val="single" w:sz="18" w:space="0" w:color="auto"/>
              <w:left w:val="single" w:sz="18" w:space="0" w:color="auto"/>
              <w:bottom w:val="single" w:sz="18" w:space="0" w:color="auto"/>
              <w:right w:val="single" w:sz="18" w:space="0" w:color="auto"/>
            </w:tcBorders>
          </w:tcPr>
          <w:p w14:paraId="34C73C85" w14:textId="77777777" w:rsidR="00C01F8A" w:rsidRPr="00307057" w:rsidRDefault="00C01F8A" w:rsidP="00314D73">
            <w:pPr>
              <w:rPr>
                <w:rFonts w:asciiTheme="majorHAnsi" w:hAnsiTheme="majorHAnsi" w:cstheme="majorHAnsi"/>
                <w:sz w:val="24"/>
                <w:szCs w:val="24"/>
              </w:rPr>
            </w:pPr>
          </w:p>
        </w:tc>
      </w:tr>
      <w:tr w:rsidR="00C01F8A" w:rsidRPr="00307057" w14:paraId="205285D6" w14:textId="77777777" w:rsidTr="00314D73">
        <w:tc>
          <w:tcPr>
            <w:tcW w:w="4372"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2022EFB2" w14:textId="77777777" w:rsidR="00C01F8A" w:rsidRPr="00307057" w:rsidRDefault="00C01F8A" w:rsidP="00314D73">
            <w:pPr>
              <w:rPr>
                <w:rFonts w:asciiTheme="majorHAnsi" w:hAnsiTheme="majorHAnsi" w:cstheme="majorHAnsi"/>
                <w:sz w:val="24"/>
                <w:szCs w:val="24"/>
              </w:rPr>
            </w:pPr>
            <w:r w:rsidRPr="00307057">
              <w:rPr>
                <w:rFonts w:asciiTheme="majorHAnsi" w:hAnsiTheme="majorHAnsi" w:cstheme="majorHAnsi"/>
                <w:sz w:val="24"/>
                <w:szCs w:val="24"/>
              </w:rPr>
              <w:t xml:space="preserve">Date </w:t>
            </w:r>
            <w:r>
              <w:rPr>
                <w:rFonts w:asciiTheme="majorHAnsi" w:hAnsiTheme="majorHAnsi" w:cstheme="majorHAnsi"/>
                <w:sz w:val="24"/>
                <w:szCs w:val="24"/>
              </w:rPr>
              <w:t>restrictive intervention</w:t>
            </w:r>
            <w:r w:rsidRPr="00307057">
              <w:rPr>
                <w:rFonts w:asciiTheme="majorHAnsi" w:hAnsiTheme="majorHAnsi" w:cstheme="majorHAnsi"/>
                <w:sz w:val="24"/>
                <w:szCs w:val="24"/>
              </w:rPr>
              <w:t xml:space="preserve"> </w:t>
            </w:r>
            <w:r>
              <w:rPr>
                <w:rFonts w:asciiTheme="majorHAnsi" w:hAnsiTheme="majorHAnsi" w:cstheme="majorHAnsi"/>
                <w:sz w:val="24"/>
                <w:szCs w:val="24"/>
              </w:rPr>
              <w:t xml:space="preserve">(RI) </w:t>
            </w:r>
            <w:r w:rsidRPr="00307057">
              <w:rPr>
                <w:rFonts w:asciiTheme="majorHAnsi" w:hAnsiTheme="majorHAnsi" w:cstheme="majorHAnsi"/>
                <w:sz w:val="24"/>
                <w:szCs w:val="24"/>
              </w:rPr>
              <w:t>was used:</w:t>
            </w:r>
          </w:p>
        </w:tc>
        <w:tc>
          <w:tcPr>
            <w:tcW w:w="4914" w:type="dxa"/>
            <w:gridSpan w:val="5"/>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775243D9" w14:textId="77777777" w:rsidR="00C01F8A" w:rsidRPr="00307057" w:rsidRDefault="00C01F8A" w:rsidP="00314D73">
            <w:pPr>
              <w:rPr>
                <w:rFonts w:asciiTheme="majorHAnsi" w:hAnsiTheme="majorHAnsi" w:cstheme="majorHAnsi"/>
                <w:sz w:val="24"/>
                <w:szCs w:val="24"/>
              </w:rPr>
            </w:pPr>
            <w:r w:rsidRPr="00307057">
              <w:rPr>
                <w:rFonts w:asciiTheme="majorHAnsi" w:hAnsiTheme="majorHAnsi" w:cstheme="majorHAnsi"/>
                <w:sz w:val="24"/>
                <w:szCs w:val="24"/>
              </w:rPr>
              <w:t>Name of child</w:t>
            </w:r>
          </w:p>
        </w:tc>
        <w:tc>
          <w:tcPr>
            <w:tcW w:w="4626" w:type="dxa"/>
            <w:gridSpan w:val="4"/>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2A01C0E9" w14:textId="77777777" w:rsidR="00C01F8A" w:rsidRPr="00307057" w:rsidRDefault="00C01F8A" w:rsidP="00314D73">
            <w:pPr>
              <w:rPr>
                <w:rFonts w:asciiTheme="majorHAnsi" w:hAnsiTheme="majorHAnsi" w:cstheme="majorHAnsi"/>
                <w:sz w:val="24"/>
                <w:szCs w:val="24"/>
              </w:rPr>
            </w:pPr>
            <w:r w:rsidRPr="00307057">
              <w:rPr>
                <w:rFonts w:asciiTheme="majorHAnsi" w:hAnsiTheme="majorHAnsi" w:cstheme="majorHAnsi"/>
                <w:sz w:val="24"/>
                <w:szCs w:val="24"/>
              </w:rPr>
              <w:t>Date of birth</w:t>
            </w:r>
          </w:p>
        </w:tc>
      </w:tr>
      <w:tr w:rsidR="00C01F8A" w:rsidRPr="00307057" w14:paraId="0284601F" w14:textId="77777777" w:rsidTr="00314D73">
        <w:tc>
          <w:tcPr>
            <w:tcW w:w="4372" w:type="dxa"/>
            <w:tcBorders>
              <w:top w:val="single" w:sz="18" w:space="0" w:color="auto"/>
              <w:left w:val="single" w:sz="18" w:space="0" w:color="auto"/>
              <w:bottom w:val="single" w:sz="18" w:space="0" w:color="auto"/>
              <w:right w:val="single" w:sz="18" w:space="0" w:color="auto"/>
            </w:tcBorders>
          </w:tcPr>
          <w:p w14:paraId="18E51865" w14:textId="77777777" w:rsidR="00C01F8A" w:rsidRPr="00307057" w:rsidRDefault="00C01F8A" w:rsidP="00314D73">
            <w:pPr>
              <w:rPr>
                <w:rFonts w:asciiTheme="majorHAnsi" w:hAnsiTheme="majorHAnsi" w:cstheme="majorHAnsi"/>
                <w:sz w:val="24"/>
                <w:szCs w:val="24"/>
              </w:rPr>
            </w:pPr>
          </w:p>
          <w:p w14:paraId="27E59044" w14:textId="77777777" w:rsidR="00C01F8A" w:rsidRPr="00307057" w:rsidRDefault="00C01F8A" w:rsidP="00314D73">
            <w:pPr>
              <w:rPr>
                <w:rFonts w:asciiTheme="majorHAnsi" w:hAnsiTheme="majorHAnsi" w:cstheme="majorHAnsi"/>
                <w:sz w:val="24"/>
                <w:szCs w:val="24"/>
              </w:rPr>
            </w:pPr>
          </w:p>
        </w:tc>
        <w:tc>
          <w:tcPr>
            <w:tcW w:w="4914" w:type="dxa"/>
            <w:gridSpan w:val="5"/>
            <w:tcBorders>
              <w:top w:val="single" w:sz="18" w:space="0" w:color="auto"/>
              <w:left w:val="single" w:sz="18" w:space="0" w:color="auto"/>
              <w:bottom w:val="single" w:sz="18" w:space="0" w:color="auto"/>
              <w:right w:val="single" w:sz="18" w:space="0" w:color="auto"/>
            </w:tcBorders>
          </w:tcPr>
          <w:p w14:paraId="2CDC55AC" w14:textId="77777777" w:rsidR="00C01F8A" w:rsidRPr="00307057" w:rsidRDefault="00C01F8A" w:rsidP="00314D73">
            <w:pPr>
              <w:rPr>
                <w:rFonts w:asciiTheme="majorHAnsi" w:hAnsiTheme="majorHAnsi" w:cstheme="majorHAnsi"/>
                <w:sz w:val="24"/>
                <w:szCs w:val="24"/>
              </w:rPr>
            </w:pPr>
          </w:p>
        </w:tc>
        <w:tc>
          <w:tcPr>
            <w:tcW w:w="4626" w:type="dxa"/>
            <w:gridSpan w:val="4"/>
            <w:tcBorders>
              <w:top w:val="single" w:sz="18" w:space="0" w:color="auto"/>
              <w:left w:val="single" w:sz="18" w:space="0" w:color="auto"/>
              <w:bottom w:val="single" w:sz="18" w:space="0" w:color="auto"/>
              <w:right w:val="single" w:sz="18" w:space="0" w:color="auto"/>
            </w:tcBorders>
          </w:tcPr>
          <w:p w14:paraId="1BCF8094" w14:textId="77777777" w:rsidR="00C01F8A" w:rsidRPr="00307057" w:rsidRDefault="00C01F8A" w:rsidP="00314D73">
            <w:pPr>
              <w:rPr>
                <w:rFonts w:asciiTheme="majorHAnsi" w:hAnsiTheme="majorHAnsi" w:cstheme="majorHAnsi"/>
                <w:sz w:val="24"/>
                <w:szCs w:val="24"/>
              </w:rPr>
            </w:pPr>
          </w:p>
        </w:tc>
      </w:tr>
      <w:tr w:rsidR="00C01F8A" w:rsidRPr="00307057" w14:paraId="3FEA943E" w14:textId="77777777" w:rsidTr="00314D73">
        <w:tc>
          <w:tcPr>
            <w:tcW w:w="4372"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2B683B23" w14:textId="77777777" w:rsidR="00C01F8A" w:rsidRPr="00307057" w:rsidRDefault="00C01F8A" w:rsidP="00314D73">
            <w:pPr>
              <w:rPr>
                <w:rFonts w:asciiTheme="majorHAnsi" w:hAnsiTheme="majorHAnsi" w:cstheme="majorHAnsi"/>
                <w:sz w:val="24"/>
                <w:szCs w:val="24"/>
              </w:rPr>
            </w:pPr>
            <w:r w:rsidRPr="00307057">
              <w:rPr>
                <w:rFonts w:asciiTheme="majorHAnsi" w:hAnsiTheme="majorHAnsi" w:cstheme="majorHAnsi"/>
                <w:sz w:val="24"/>
                <w:szCs w:val="24"/>
              </w:rPr>
              <w:t xml:space="preserve">Location </w:t>
            </w:r>
            <w:r>
              <w:rPr>
                <w:rFonts w:asciiTheme="majorHAnsi" w:hAnsiTheme="majorHAnsi" w:cstheme="majorHAnsi"/>
                <w:sz w:val="24"/>
                <w:szCs w:val="24"/>
              </w:rPr>
              <w:t xml:space="preserve">and time </w:t>
            </w:r>
            <w:r w:rsidRPr="00307057">
              <w:rPr>
                <w:rFonts w:asciiTheme="majorHAnsi" w:hAnsiTheme="majorHAnsi" w:cstheme="majorHAnsi"/>
                <w:sz w:val="24"/>
                <w:szCs w:val="24"/>
              </w:rPr>
              <w:t xml:space="preserve">whereby </w:t>
            </w:r>
            <w:r>
              <w:rPr>
                <w:rFonts w:asciiTheme="majorHAnsi" w:hAnsiTheme="majorHAnsi" w:cstheme="majorHAnsi"/>
                <w:sz w:val="24"/>
                <w:szCs w:val="24"/>
              </w:rPr>
              <w:t>RI</w:t>
            </w:r>
            <w:r w:rsidRPr="00307057">
              <w:rPr>
                <w:rFonts w:asciiTheme="majorHAnsi" w:hAnsiTheme="majorHAnsi" w:cstheme="majorHAnsi"/>
                <w:sz w:val="24"/>
                <w:szCs w:val="24"/>
              </w:rPr>
              <w:t xml:space="preserve"> took place</w:t>
            </w:r>
            <w:r>
              <w:rPr>
                <w:rFonts w:asciiTheme="majorHAnsi" w:hAnsiTheme="majorHAnsi" w:cstheme="majorHAnsi"/>
                <w:sz w:val="24"/>
                <w:szCs w:val="24"/>
              </w:rPr>
              <w:t>:</w:t>
            </w:r>
          </w:p>
        </w:tc>
        <w:tc>
          <w:tcPr>
            <w:tcW w:w="9540" w:type="dxa"/>
            <w:gridSpan w:val="9"/>
            <w:tcBorders>
              <w:top w:val="single" w:sz="18" w:space="0" w:color="auto"/>
              <w:left w:val="single" w:sz="18" w:space="0" w:color="auto"/>
              <w:bottom w:val="single" w:sz="18" w:space="0" w:color="auto"/>
              <w:right w:val="single" w:sz="18" w:space="0" w:color="auto"/>
            </w:tcBorders>
          </w:tcPr>
          <w:p w14:paraId="58B17832" w14:textId="77777777" w:rsidR="00C01F8A" w:rsidRPr="00307057" w:rsidRDefault="00C01F8A" w:rsidP="00314D73">
            <w:pPr>
              <w:rPr>
                <w:rFonts w:asciiTheme="majorHAnsi" w:hAnsiTheme="majorHAnsi" w:cstheme="majorHAnsi"/>
                <w:sz w:val="24"/>
                <w:szCs w:val="24"/>
              </w:rPr>
            </w:pPr>
          </w:p>
          <w:p w14:paraId="2B5CF5C6" w14:textId="77777777" w:rsidR="00C01F8A" w:rsidRPr="00307057" w:rsidRDefault="00C01F8A" w:rsidP="00314D73">
            <w:pPr>
              <w:rPr>
                <w:rFonts w:asciiTheme="majorHAnsi" w:hAnsiTheme="majorHAnsi" w:cstheme="majorHAnsi"/>
                <w:sz w:val="24"/>
                <w:szCs w:val="24"/>
              </w:rPr>
            </w:pPr>
          </w:p>
          <w:p w14:paraId="284D7E14" w14:textId="77777777" w:rsidR="00C01F8A" w:rsidRPr="00307057" w:rsidRDefault="00C01F8A" w:rsidP="00314D73">
            <w:pPr>
              <w:rPr>
                <w:rFonts w:asciiTheme="majorHAnsi" w:hAnsiTheme="majorHAnsi" w:cstheme="majorHAnsi"/>
                <w:sz w:val="24"/>
                <w:szCs w:val="24"/>
              </w:rPr>
            </w:pPr>
          </w:p>
        </w:tc>
      </w:tr>
      <w:tr w:rsidR="00C01F8A" w:rsidRPr="00307057" w14:paraId="04BE03BC" w14:textId="77777777" w:rsidTr="00314D73">
        <w:tc>
          <w:tcPr>
            <w:tcW w:w="4372" w:type="dxa"/>
            <w:vMerge w:val="restart"/>
            <w:tcBorders>
              <w:top w:val="single" w:sz="18" w:space="0" w:color="auto"/>
              <w:left w:val="single" w:sz="18" w:space="0" w:color="auto"/>
              <w:right w:val="single" w:sz="18" w:space="0" w:color="auto"/>
            </w:tcBorders>
            <w:shd w:val="clear" w:color="auto" w:fill="D9D9D9" w:themeFill="background1" w:themeFillShade="D9"/>
          </w:tcPr>
          <w:p w14:paraId="2545D33C" w14:textId="77777777" w:rsidR="00C01F8A" w:rsidRPr="00307057" w:rsidRDefault="00C01F8A" w:rsidP="00314D73">
            <w:pPr>
              <w:rPr>
                <w:rFonts w:asciiTheme="majorHAnsi" w:hAnsiTheme="majorHAnsi" w:cstheme="majorHAnsi"/>
                <w:sz w:val="24"/>
                <w:szCs w:val="24"/>
              </w:rPr>
            </w:pPr>
            <w:r>
              <w:rPr>
                <w:rFonts w:asciiTheme="majorHAnsi" w:hAnsiTheme="majorHAnsi" w:cstheme="majorHAnsi"/>
                <w:sz w:val="24"/>
                <w:szCs w:val="24"/>
              </w:rPr>
              <w:t xml:space="preserve">Form of RI (please tick and give </w:t>
            </w:r>
            <w:proofErr w:type="gramStart"/>
            <w:r>
              <w:rPr>
                <w:rFonts w:asciiTheme="majorHAnsi" w:hAnsiTheme="majorHAnsi" w:cstheme="majorHAnsi"/>
                <w:sz w:val="24"/>
                <w:szCs w:val="24"/>
              </w:rPr>
              <w:t>brief summary</w:t>
            </w:r>
            <w:proofErr w:type="gramEnd"/>
            <w:r>
              <w:rPr>
                <w:rFonts w:asciiTheme="majorHAnsi" w:hAnsiTheme="majorHAnsi" w:cstheme="majorHAnsi"/>
                <w:sz w:val="24"/>
                <w:szCs w:val="24"/>
              </w:rPr>
              <w:t>)</w:t>
            </w:r>
          </w:p>
        </w:tc>
        <w:tc>
          <w:tcPr>
            <w:tcW w:w="2385" w:type="dxa"/>
            <w:tcBorders>
              <w:top w:val="single" w:sz="18" w:space="0" w:color="auto"/>
              <w:left w:val="single" w:sz="18" w:space="0" w:color="auto"/>
              <w:bottom w:val="single" w:sz="18" w:space="0" w:color="auto"/>
              <w:right w:val="single" w:sz="18" w:space="0" w:color="auto"/>
            </w:tcBorders>
            <w:shd w:val="clear" w:color="auto" w:fill="E7E6E6" w:themeFill="background2"/>
          </w:tcPr>
          <w:p w14:paraId="02C56DEE" w14:textId="77777777" w:rsidR="00C01F8A" w:rsidRPr="00307057" w:rsidRDefault="00C01F8A" w:rsidP="00314D73">
            <w:pPr>
              <w:rPr>
                <w:rFonts w:asciiTheme="majorHAnsi" w:hAnsiTheme="majorHAnsi" w:cstheme="majorHAnsi"/>
                <w:sz w:val="24"/>
                <w:szCs w:val="24"/>
              </w:rPr>
            </w:pPr>
            <w:r>
              <w:rPr>
                <w:rFonts w:asciiTheme="majorHAnsi" w:hAnsiTheme="majorHAnsi" w:cstheme="majorHAnsi"/>
                <w:sz w:val="24"/>
                <w:szCs w:val="24"/>
              </w:rPr>
              <w:t>Physical Restraint (Please include method if trained e.g. Team Teach)</w:t>
            </w:r>
          </w:p>
        </w:tc>
        <w:tc>
          <w:tcPr>
            <w:tcW w:w="2385" w:type="dxa"/>
            <w:gridSpan w:val="3"/>
            <w:tcBorders>
              <w:top w:val="single" w:sz="18" w:space="0" w:color="auto"/>
              <w:left w:val="single" w:sz="18" w:space="0" w:color="auto"/>
              <w:bottom w:val="single" w:sz="18" w:space="0" w:color="auto"/>
              <w:right w:val="single" w:sz="18" w:space="0" w:color="auto"/>
            </w:tcBorders>
            <w:shd w:val="clear" w:color="auto" w:fill="E7E6E6" w:themeFill="background2"/>
          </w:tcPr>
          <w:p w14:paraId="6B1701B9" w14:textId="77777777" w:rsidR="00C01F8A" w:rsidRPr="00307057" w:rsidRDefault="00C01F8A" w:rsidP="00314D73">
            <w:pPr>
              <w:rPr>
                <w:rFonts w:asciiTheme="majorHAnsi" w:hAnsiTheme="majorHAnsi" w:cstheme="majorHAnsi"/>
                <w:sz w:val="24"/>
                <w:szCs w:val="24"/>
              </w:rPr>
            </w:pPr>
            <w:r>
              <w:rPr>
                <w:rFonts w:asciiTheme="majorHAnsi" w:hAnsiTheme="majorHAnsi" w:cstheme="majorHAnsi"/>
                <w:sz w:val="24"/>
                <w:szCs w:val="24"/>
              </w:rPr>
              <w:t>Other physical intervention</w:t>
            </w:r>
          </w:p>
        </w:tc>
        <w:tc>
          <w:tcPr>
            <w:tcW w:w="2385" w:type="dxa"/>
            <w:gridSpan w:val="3"/>
            <w:tcBorders>
              <w:top w:val="single" w:sz="18" w:space="0" w:color="auto"/>
              <w:left w:val="single" w:sz="18" w:space="0" w:color="auto"/>
              <w:bottom w:val="single" w:sz="18" w:space="0" w:color="auto"/>
              <w:right w:val="single" w:sz="18" w:space="0" w:color="auto"/>
            </w:tcBorders>
            <w:shd w:val="clear" w:color="auto" w:fill="E7E6E6" w:themeFill="background2"/>
          </w:tcPr>
          <w:p w14:paraId="6CAA143D" w14:textId="77777777" w:rsidR="00C01F8A" w:rsidRPr="00307057" w:rsidRDefault="00C01F8A" w:rsidP="00314D73">
            <w:pPr>
              <w:rPr>
                <w:rFonts w:asciiTheme="majorHAnsi" w:hAnsiTheme="majorHAnsi" w:cstheme="majorHAnsi"/>
                <w:sz w:val="24"/>
                <w:szCs w:val="24"/>
              </w:rPr>
            </w:pPr>
            <w:r>
              <w:rPr>
                <w:rFonts w:asciiTheme="majorHAnsi" w:hAnsiTheme="majorHAnsi" w:cstheme="majorHAnsi"/>
                <w:sz w:val="24"/>
                <w:szCs w:val="24"/>
              </w:rPr>
              <w:t>Child placed in seclusion</w:t>
            </w:r>
          </w:p>
        </w:tc>
        <w:tc>
          <w:tcPr>
            <w:tcW w:w="2385" w:type="dxa"/>
            <w:gridSpan w:val="2"/>
            <w:tcBorders>
              <w:top w:val="single" w:sz="18" w:space="0" w:color="auto"/>
              <w:left w:val="single" w:sz="18" w:space="0" w:color="auto"/>
              <w:bottom w:val="single" w:sz="18" w:space="0" w:color="auto"/>
              <w:right w:val="single" w:sz="18" w:space="0" w:color="auto"/>
            </w:tcBorders>
            <w:shd w:val="clear" w:color="auto" w:fill="E7E6E6" w:themeFill="background2"/>
          </w:tcPr>
          <w:p w14:paraId="53D746A5" w14:textId="77777777" w:rsidR="00C01F8A" w:rsidRPr="00307057" w:rsidRDefault="00C01F8A" w:rsidP="00314D73">
            <w:pPr>
              <w:rPr>
                <w:rFonts w:asciiTheme="majorHAnsi" w:hAnsiTheme="majorHAnsi" w:cstheme="majorHAnsi"/>
                <w:sz w:val="24"/>
                <w:szCs w:val="24"/>
              </w:rPr>
            </w:pPr>
            <w:r>
              <w:rPr>
                <w:rFonts w:asciiTheme="majorHAnsi" w:hAnsiTheme="majorHAnsi" w:cstheme="majorHAnsi"/>
                <w:sz w:val="24"/>
                <w:szCs w:val="24"/>
              </w:rPr>
              <w:t>Reasonable Force</w:t>
            </w:r>
          </w:p>
        </w:tc>
      </w:tr>
      <w:tr w:rsidR="00C01F8A" w:rsidRPr="00307057" w14:paraId="50D738CB" w14:textId="77777777" w:rsidTr="00314D73">
        <w:tc>
          <w:tcPr>
            <w:tcW w:w="4372" w:type="dxa"/>
            <w:vMerge/>
            <w:tcBorders>
              <w:left w:val="single" w:sz="18" w:space="0" w:color="auto"/>
              <w:bottom w:val="single" w:sz="18" w:space="0" w:color="auto"/>
              <w:right w:val="single" w:sz="18" w:space="0" w:color="auto"/>
            </w:tcBorders>
            <w:shd w:val="clear" w:color="auto" w:fill="D9D9D9" w:themeFill="background1" w:themeFillShade="D9"/>
          </w:tcPr>
          <w:p w14:paraId="08A1E3F8" w14:textId="77777777" w:rsidR="00C01F8A" w:rsidRDefault="00C01F8A" w:rsidP="00314D73">
            <w:pPr>
              <w:rPr>
                <w:rFonts w:asciiTheme="majorHAnsi" w:hAnsiTheme="majorHAnsi" w:cstheme="majorHAnsi"/>
                <w:sz w:val="24"/>
                <w:szCs w:val="24"/>
              </w:rPr>
            </w:pPr>
          </w:p>
        </w:tc>
        <w:tc>
          <w:tcPr>
            <w:tcW w:w="2385" w:type="dxa"/>
            <w:tcBorders>
              <w:top w:val="single" w:sz="18" w:space="0" w:color="auto"/>
              <w:left w:val="single" w:sz="18" w:space="0" w:color="auto"/>
              <w:bottom w:val="single" w:sz="18" w:space="0" w:color="auto"/>
              <w:right w:val="single" w:sz="18" w:space="0" w:color="auto"/>
            </w:tcBorders>
          </w:tcPr>
          <w:p w14:paraId="45B35C10" w14:textId="77777777" w:rsidR="00C01F8A" w:rsidRPr="00307057" w:rsidRDefault="00C01F8A" w:rsidP="00314D73">
            <w:pPr>
              <w:rPr>
                <w:rFonts w:asciiTheme="majorHAnsi" w:hAnsiTheme="majorHAnsi" w:cstheme="majorHAnsi"/>
                <w:sz w:val="24"/>
                <w:szCs w:val="24"/>
              </w:rPr>
            </w:pPr>
          </w:p>
        </w:tc>
        <w:tc>
          <w:tcPr>
            <w:tcW w:w="2385" w:type="dxa"/>
            <w:gridSpan w:val="3"/>
            <w:tcBorders>
              <w:top w:val="single" w:sz="18" w:space="0" w:color="auto"/>
              <w:left w:val="single" w:sz="18" w:space="0" w:color="auto"/>
              <w:bottom w:val="single" w:sz="18" w:space="0" w:color="auto"/>
              <w:right w:val="single" w:sz="18" w:space="0" w:color="auto"/>
            </w:tcBorders>
          </w:tcPr>
          <w:p w14:paraId="0CDFA9C8" w14:textId="77777777" w:rsidR="00C01F8A" w:rsidRPr="00307057" w:rsidRDefault="00C01F8A" w:rsidP="00314D73">
            <w:pPr>
              <w:rPr>
                <w:rFonts w:asciiTheme="majorHAnsi" w:hAnsiTheme="majorHAnsi" w:cstheme="majorHAnsi"/>
                <w:sz w:val="24"/>
                <w:szCs w:val="24"/>
              </w:rPr>
            </w:pPr>
          </w:p>
        </w:tc>
        <w:tc>
          <w:tcPr>
            <w:tcW w:w="2385" w:type="dxa"/>
            <w:gridSpan w:val="3"/>
            <w:tcBorders>
              <w:top w:val="single" w:sz="18" w:space="0" w:color="auto"/>
              <w:left w:val="single" w:sz="18" w:space="0" w:color="auto"/>
              <w:bottom w:val="single" w:sz="18" w:space="0" w:color="auto"/>
              <w:right w:val="single" w:sz="18" w:space="0" w:color="auto"/>
            </w:tcBorders>
          </w:tcPr>
          <w:p w14:paraId="7B811A92" w14:textId="77777777" w:rsidR="00C01F8A" w:rsidRPr="00307057" w:rsidRDefault="00C01F8A" w:rsidP="00314D73">
            <w:pPr>
              <w:rPr>
                <w:rFonts w:asciiTheme="majorHAnsi" w:hAnsiTheme="majorHAnsi" w:cstheme="majorHAnsi"/>
                <w:sz w:val="24"/>
                <w:szCs w:val="24"/>
              </w:rPr>
            </w:pPr>
          </w:p>
        </w:tc>
        <w:tc>
          <w:tcPr>
            <w:tcW w:w="2385" w:type="dxa"/>
            <w:gridSpan w:val="2"/>
            <w:tcBorders>
              <w:top w:val="single" w:sz="18" w:space="0" w:color="auto"/>
              <w:left w:val="single" w:sz="18" w:space="0" w:color="auto"/>
              <w:bottom w:val="single" w:sz="18" w:space="0" w:color="auto"/>
              <w:right w:val="single" w:sz="18" w:space="0" w:color="auto"/>
            </w:tcBorders>
          </w:tcPr>
          <w:p w14:paraId="22E546BB" w14:textId="77777777" w:rsidR="00C01F8A" w:rsidRPr="00307057" w:rsidRDefault="00C01F8A" w:rsidP="00314D73">
            <w:pPr>
              <w:rPr>
                <w:rFonts w:asciiTheme="majorHAnsi" w:hAnsiTheme="majorHAnsi" w:cstheme="majorHAnsi"/>
                <w:sz w:val="24"/>
                <w:szCs w:val="24"/>
              </w:rPr>
            </w:pPr>
          </w:p>
        </w:tc>
      </w:tr>
      <w:tr w:rsidR="00C01F8A" w:rsidRPr="00307057" w14:paraId="65DEB7C4" w14:textId="77777777" w:rsidTr="00314D73">
        <w:tc>
          <w:tcPr>
            <w:tcW w:w="4372"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6BAA9ACF" w14:textId="77777777" w:rsidR="00C01F8A" w:rsidRPr="00307057" w:rsidRDefault="00C01F8A" w:rsidP="00314D73">
            <w:pPr>
              <w:rPr>
                <w:rFonts w:asciiTheme="majorHAnsi" w:hAnsiTheme="majorHAnsi" w:cstheme="majorHAnsi"/>
                <w:sz w:val="24"/>
                <w:szCs w:val="24"/>
              </w:rPr>
            </w:pPr>
            <w:r w:rsidRPr="00307057">
              <w:rPr>
                <w:rFonts w:asciiTheme="majorHAnsi" w:hAnsiTheme="majorHAnsi" w:cstheme="majorHAnsi"/>
                <w:sz w:val="24"/>
                <w:szCs w:val="24"/>
              </w:rPr>
              <w:t>Contextual information (e.g. students had made threats regarding a physical altercation, student had a weapon etc.)</w:t>
            </w:r>
          </w:p>
        </w:tc>
        <w:tc>
          <w:tcPr>
            <w:tcW w:w="9540" w:type="dxa"/>
            <w:gridSpan w:val="9"/>
            <w:tcBorders>
              <w:top w:val="single" w:sz="18" w:space="0" w:color="auto"/>
              <w:left w:val="single" w:sz="18" w:space="0" w:color="auto"/>
              <w:bottom w:val="single" w:sz="18" w:space="0" w:color="auto"/>
              <w:right w:val="single" w:sz="18" w:space="0" w:color="auto"/>
            </w:tcBorders>
          </w:tcPr>
          <w:p w14:paraId="0B01F9F4" w14:textId="77777777" w:rsidR="00C01F8A" w:rsidRPr="00307057" w:rsidRDefault="00C01F8A" w:rsidP="00314D73">
            <w:pPr>
              <w:rPr>
                <w:rFonts w:asciiTheme="majorHAnsi" w:hAnsiTheme="majorHAnsi" w:cstheme="majorHAnsi"/>
                <w:sz w:val="24"/>
                <w:szCs w:val="24"/>
              </w:rPr>
            </w:pPr>
          </w:p>
        </w:tc>
      </w:tr>
      <w:tr w:rsidR="00C01F8A" w:rsidRPr="00307057" w14:paraId="021BF966" w14:textId="77777777" w:rsidTr="00314D73">
        <w:tc>
          <w:tcPr>
            <w:tcW w:w="4372"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2C3CC7E6" w14:textId="77777777" w:rsidR="00C01F8A" w:rsidRPr="00307057" w:rsidRDefault="00C01F8A" w:rsidP="00314D73">
            <w:pPr>
              <w:rPr>
                <w:rFonts w:asciiTheme="majorHAnsi" w:hAnsiTheme="majorHAnsi" w:cstheme="majorHAnsi"/>
                <w:sz w:val="24"/>
                <w:szCs w:val="24"/>
              </w:rPr>
            </w:pPr>
            <w:r w:rsidRPr="00307057">
              <w:rPr>
                <w:rFonts w:asciiTheme="majorHAnsi" w:hAnsiTheme="majorHAnsi" w:cstheme="majorHAnsi"/>
                <w:sz w:val="24"/>
                <w:szCs w:val="24"/>
              </w:rPr>
              <w:t xml:space="preserve">Rationale behind </w:t>
            </w:r>
            <w:r>
              <w:rPr>
                <w:rFonts w:asciiTheme="majorHAnsi" w:hAnsiTheme="majorHAnsi" w:cstheme="majorHAnsi"/>
                <w:sz w:val="24"/>
                <w:szCs w:val="24"/>
              </w:rPr>
              <w:t>use of RI:</w:t>
            </w:r>
          </w:p>
        </w:tc>
        <w:tc>
          <w:tcPr>
            <w:tcW w:w="9540" w:type="dxa"/>
            <w:gridSpan w:val="9"/>
            <w:tcBorders>
              <w:top w:val="single" w:sz="18" w:space="0" w:color="auto"/>
              <w:left w:val="single" w:sz="18" w:space="0" w:color="auto"/>
              <w:bottom w:val="single" w:sz="18" w:space="0" w:color="auto"/>
              <w:right w:val="single" w:sz="18" w:space="0" w:color="auto"/>
            </w:tcBorders>
          </w:tcPr>
          <w:p w14:paraId="32CD9966" w14:textId="77777777" w:rsidR="00C01F8A" w:rsidRPr="00307057" w:rsidRDefault="00C01F8A" w:rsidP="00314D73">
            <w:pPr>
              <w:rPr>
                <w:rFonts w:asciiTheme="majorHAnsi" w:hAnsiTheme="majorHAnsi" w:cstheme="majorHAnsi"/>
                <w:sz w:val="24"/>
                <w:szCs w:val="24"/>
              </w:rPr>
            </w:pPr>
          </w:p>
          <w:p w14:paraId="1482A58A" w14:textId="77777777" w:rsidR="00C01F8A" w:rsidRPr="00307057" w:rsidRDefault="00C01F8A" w:rsidP="00314D73">
            <w:pPr>
              <w:rPr>
                <w:rFonts w:asciiTheme="majorHAnsi" w:hAnsiTheme="majorHAnsi" w:cstheme="majorHAnsi"/>
                <w:sz w:val="24"/>
                <w:szCs w:val="24"/>
              </w:rPr>
            </w:pPr>
          </w:p>
          <w:p w14:paraId="73155D8C" w14:textId="77777777" w:rsidR="00C01F8A" w:rsidRPr="00307057" w:rsidRDefault="00C01F8A" w:rsidP="00314D73">
            <w:pPr>
              <w:rPr>
                <w:rFonts w:asciiTheme="majorHAnsi" w:hAnsiTheme="majorHAnsi" w:cstheme="majorHAnsi"/>
                <w:sz w:val="24"/>
                <w:szCs w:val="24"/>
              </w:rPr>
            </w:pPr>
          </w:p>
          <w:p w14:paraId="15B2A977" w14:textId="77777777" w:rsidR="00C01F8A" w:rsidRPr="00307057" w:rsidRDefault="00C01F8A" w:rsidP="00314D73">
            <w:pPr>
              <w:rPr>
                <w:rFonts w:asciiTheme="majorHAnsi" w:hAnsiTheme="majorHAnsi" w:cstheme="majorHAnsi"/>
                <w:sz w:val="24"/>
                <w:szCs w:val="24"/>
              </w:rPr>
            </w:pPr>
          </w:p>
        </w:tc>
      </w:tr>
      <w:tr w:rsidR="00C01F8A" w:rsidRPr="00307057" w14:paraId="7F41D879" w14:textId="77777777" w:rsidTr="00314D73">
        <w:tc>
          <w:tcPr>
            <w:tcW w:w="4372"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063B7641" w14:textId="77777777" w:rsidR="00C01F8A" w:rsidRPr="00307057" w:rsidRDefault="00C01F8A" w:rsidP="00314D73">
            <w:pPr>
              <w:rPr>
                <w:rFonts w:asciiTheme="majorHAnsi" w:hAnsiTheme="majorHAnsi" w:cstheme="majorHAnsi"/>
                <w:sz w:val="24"/>
                <w:szCs w:val="24"/>
              </w:rPr>
            </w:pPr>
            <w:r>
              <w:rPr>
                <w:rFonts w:asciiTheme="majorHAnsi" w:hAnsiTheme="majorHAnsi" w:cstheme="majorHAnsi"/>
                <w:sz w:val="24"/>
                <w:szCs w:val="24"/>
              </w:rPr>
              <w:t>Further i</w:t>
            </w:r>
            <w:r w:rsidRPr="00307057">
              <w:rPr>
                <w:rFonts w:asciiTheme="majorHAnsi" w:hAnsiTheme="majorHAnsi" w:cstheme="majorHAnsi"/>
                <w:sz w:val="24"/>
                <w:szCs w:val="24"/>
              </w:rPr>
              <w:t>ncident details</w:t>
            </w:r>
            <w:r>
              <w:rPr>
                <w:rFonts w:asciiTheme="majorHAnsi" w:hAnsiTheme="majorHAnsi" w:cstheme="majorHAnsi"/>
                <w:sz w:val="24"/>
                <w:szCs w:val="24"/>
              </w:rPr>
              <w:t xml:space="preserve"> (if necessary)</w:t>
            </w:r>
          </w:p>
        </w:tc>
        <w:tc>
          <w:tcPr>
            <w:tcW w:w="9540" w:type="dxa"/>
            <w:gridSpan w:val="9"/>
            <w:tcBorders>
              <w:top w:val="single" w:sz="18" w:space="0" w:color="auto"/>
              <w:left w:val="single" w:sz="18" w:space="0" w:color="auto"/>
              <w:bottom w:val="single" w:sz="18" w:space="0" w:color="auto"/>
              <w:right w:val="single" w:sz="18" w:space="0" w:color="auto"/>
            </w:tcBorders>
          </w:tcPr>
          <w:p w14:paraId="323457EF" w14:textId="77777777" w:rsidR="00C01F8A" w:rsidRPr="00307057" w:rsidRDefault="00C01F8A" w:rsidP="00314D73">
            <w:pPr>
              <w:rPr>
                <w:rFonts w:asciiTheme="majorHAnsi" w:hAnsiTheme="majorHAnsi" w:cstheme="majorHAnsi"/>
                <w:sz w:val="24"/>
                <w:szCs w:val="24"/>
              </w:rPr>
            </w:pPr>
          </w:p>
          <w:p w14:paraId="1D1E3EC3" w14:textId="77777777" w:rsidR="00C01F8A" w:rsidRPr="00307057" w:rsidRDefault="00C01F8A" w:rsidP="00314D73">
            <w:pPr>
              <w:rPr>
                <w:rFonts w:asciiTheme="majorHAnsi" w:hAnsiTheme="majorHAnsi" w:cstheme="majorHAnsi"/>
                <w:sz w:val="24"/>
                <w:szCs w:val="24"/>
              </w:rPr>
            </w:pPr>
          </w:p>
          <w:p w14:paraId="2C5A8C5B" w14:textId="77777777" w:rsidR="00C01F8A" w:rsidRPr="00307057" w:rsidRDefault="00C01F8A" w:rsidP="00314D73">
            <w:pPr>
              <w:rPr>
                <w:rFonts w:asciiTheme="majorHAnsi" w:hAnsiTheme="majorHAnsi" w:cstheme="majorHAnsi"/>
                <w:sz w:val="24"/>
                <w:szCs w:val="24"/>
              </w:rPr>
            </w:pPr>
          </w:p>
          <w:p w14:paraId="28C74229" w14:textId="77777777" w:rsidR="00C01F8A" w:rsidRPr="00307057" w:rsidRDefault="00C01F8A" w:rsidP="00314D73">
            <w:pPr>
              <w:rPr>
                <w:rFonts w:asciiTheme="majorHAnsi" w:hAnsiTheme="majorHAnsi" w:cstheme="majorHAnsi"/>
                <w:sz w:val="24"/>
                <w:szCs w:val="24"/>
              </w:rPr>
            </w:pPr>
          </w:p>
        </w:tc>
      </w:tr>
      <w:tr w:rsidR="00C01F8A" w:rsidRPr="00307057" w14:paraId="45F45BCC" w14:textId="77777777" w:rsidTr="00314D73">
        <w:tc>
          <w:tcPr>
            <w:tcW w:w="4372"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1C1A9DA5" w14:textId="77777777" w:rsidR="00C01F8A" w:rsidRPr="00307057" w:rsidRDefault="00C01F8A" w:rsidP="00314D73">
            <w:pPr>
              <w:rPr>
                <w:rFonts w:asciiTheme="majorHAnsi" w:hAnsiTheme="majorHAnsi" w:cstheme="majorHAnsi"/>
                <w:sz w:val="24"/>
                <w:szCs w:val="24"/>
              </w:rPr>
            </w:pPr>
            <w:r w:rsidRPr="00307057">
              <w:rPr>
                <w:rFonts w:asciiTheme="majorHAnsi" w:hAnsiTheme="majorHAnsi" w:cstheme="majorHAnsi"/>
                <w:sz w:val="24"/>
                <w:szCs w:val="24"/>
              </w:rPr>
              <w:t xml:space="preserve">Staff member trained in physical </w:t>
            </w:r>
            <w:proofErr w:type="gramStart"/>
            <w:r w:rsidRPr="00307057">
              <w:rPr>
                <w:rFonts w:asciiTheme="majorHAnsi" w:hAnsiTheme="majorHAnsi" w:cstheme="majorHAnsi"/>
                <w:sz w:val="24"/>
                <w:szCs w:val="24"/>
              </w:rPr>
              <w:t>restraint?</w:t>
            </w:r>
            <w:proofErr w:type="gramEnd"/>
            <w:r w:rsidRPr="00307057">
              <w:rPr>
                <w:rFonts w:asciiTheme="majorHAnsi" w:hAnsiTheme="majorHAnsi" w:cstheme="majorHAnsi"/>
                <w:sz w:val="24"/>
                <w:szCs w:val="24"/>
              </w:rPr>
              <w:t xml:space="preserve"> </w:t>
            </w:r>
            <w:r>
              <w:rPr>
                <w:rFonts w:asciiTheme="majorHAnsi" w:hAnsiTheme="majorHAnsi" w:cstheme="majorHAnsi"/>
                <w:sz w:val="24"/>
                <w:szCs w:val="24"/>
              </w:rPr>
              <w:t>(please tick)</w:t>
            </w:r>
          </w:p>
        </w:tc>
        <w:tc>
          <w:tcPr>
            <w:tcW w:w="2650" w:type="dxa"/>
            <w:gridSpan w:val="2"/>
            <w:tcBorders>
              <w:top w:val="single" w:sz="18" w:space="0" w:color="auto"/>
              <w:left w:val="single" w:sz="18" w:space="0" w:color="auto"/>
              <w:bottom w:val="single" w:sz="18" w:space="0" w:color="auto"/>
              <w:right w:val="single" w:sz="18" w:space="0" w:color="auto"/>
            </w:tcBorders>
            <w:shd w:val="clear" w:color="auto" w:fill="D0CECE" w:themeFill="background2" w:themeFillShade="E6"/>
          </w:tcPr>
          <w:p w14:paraId="441E9297" w14:textId="77777777" w:rsidR="00C01F8A" w:rsidRPr="00307057" w:rsidRDefault="00C01F8A" w:rsidP="00314D73">
            <w:pPr>
              <w:rPr>
                <w:rFonts w:asciiTheme="majorHAnsi" w:hAnsiTheme="majorHAnsi" w:cstheme="majorHAnsi"/>
                <w:sz w:val="24"/>
                <w:szCs w:val="24"/>
              </w:rPr>
            </w:pPr>
            <w:r w:rsidRPr="00307057">
              <w:rPr>
                <w:rFonts w:asciiTheme="majorHAnsi" w:hAnsiTheme="majorHAnsi" w:cstheme="majorHAnsi"/>
                <w:sz w:val="24"/>
                <w:szCs w:val="24"/>
              </w:rPr>
              <w:t>Yes</w:t>
            </w:r>
          </w:p>
        </w:tc>
        <w:tc>
          <w:tcPr>
            <w:tcW w:w="2264" w:type="dxa"/>
            <w:gridSpan w:val="3"/>
            <w:tcBorders>
              <w:top w:val="single" w:sz="18" w:space="0" w:color="auto"/>
              <w:left w:val="single" w:sz="18" w:space="0" w:color="auto"/>
              <w:bottom w:val="single" w:sz="18" w:space="0" w:color="auto"/>
              <w:right w:val="single" w:sz="18" w:space="0" w:color="auto"/>
            </w:tcBorders>
          </w:tcPr>
          <w:p w14:paraId="63EA87EA" w14:textId="77777777" w:rsidR="00C01F8A" w:rsidRPr="00307057" w:rsidRDefault="00C01F8A" w:rsidP="00314D73">
            <w:pPr>
              <w:rPr>
                <w:rFonts w:asciiTheme="majorHAnsi" w:hAnsiTheme="majorHAnsi" w:cstheme="majorHAnsi"/>
                <w:sz w:val="24"/>
                <w:szCs w:val="24"/>
              </w:rPr>
            </w:pPr>
          </w:p>
        </w:tc>
        <w:tc>
          <w:tcPr>
            <w:tcW w:w="2268" w:type="dxa"/>
            <w:gridSpan w:val="3"/>
            <w:tcBorders>
              <w:top w:val="single" w:sz="18" w:space="0" w:color="auto"/>
              <w:left w:val="single" w:sz="18" w:space="0" w:color="auto"/>
              <w:bottom w:val="single" w:sz="18" w:space="0" w:color="auto"/>
              <w:right w:val="single" w:sz="18" w:space="0" w:color="auto"/>
            </w:tcBorders>
            <w:shd w:val="clear" w:color="auto" w:fill="D0CECE" w:themeFill="background2" w:themeFillShade="E6"/>
          </w:tcPr>
          <w:p w14:paraId="376D0CC7" w14:textId="77777777" w:rsidR="00C01F8A" w:rsidRPr="00307057" w:rsidRDefault="00C01F8A" w:rsidP="00314D73">
            <w:pPr>
              <w:rPr>
                <w:rFonts w:asciiTheme="majorHAnsi" w:hAnsiTheme="majorHAnsi" w:cstheme="majorHAnsi"/>
                <w:sz w:val="24"/>
                <w:szCs w:val="24"/>
              </w:rPr>
            </w:pPr>
            <w:r w:rsidRPr="00307057">
              <w:rPr>
                <w:rFonts w:asciiTheme="majorHAnsi" w:hAnsiTheme="majorHAnsi" w:cstheme="majorHAnsi"/>
                <w:sz w:val="24"/>
                <w:szCs w:val="24"/>
              </w:rPr>
              <w:t>No</w:t>
            </w:r>
          </w:p>
        </w:tc>
        <w:tc>
          <w:tcPr>
            <w:tcW w:w="2358" w:type="dxa"/>
            <w:tcBorders>
              <w:top w:val="single" w:sz="18" w:space="0" w:color="auto"/>
              <w:left w:val="single" w:sz="18" w:space="0" w:color="auto"/>
              <w:bottom w:val="single" w:sz="18" w:space="0" w:color="auto"/>
              <w:right w:val="single" w:sz="18" w:space="0" w:color="auto"/>
            </w:tcBorders>
          </w:tcPr>
          <w:p w14:paraId="6D8FEFED" w14:textId="77777777" w:rsidR="00C01F8A" w:rsidRPr="00307057" w:rsidRDefault="00C01F8A" w:rsidP="00314D73">
            <w:pPr>
              <w:rPr>
                <w:rFonts w:asciiTheme="majorHAnsi" w:hAnsiTheme="majorHAnsi" w:cstheme="majorHAnsi"/>
                <w:sz w:val="24"/>
                <w:szCs w:val="24"/>
              </w:rPr>
            </w:pPr>
          </w:p>
        </w:tc>
      </w:tr>
      <w:tr w:rsidR="00C01F8A" w:rsidRPr="00307057" w14:paraId="5CC74E29" w14:textId="77777777" w:rsidTr="00314D73">
        <w:tc>
          <w:tcPr>
            <w:tcW w:w="4372"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4A726EF6" w14:textId="77777777" w:rsidR="00C01F8A" w:rsidRPr="00307057" w:rsidRDefault="00C01F8A" w:rsidP="00314D73">
            <w:pPr>
              <w:rPr>
                <w:rFonts w:asciiTheme="majorHAnsi" w:hAnsiTheme="majorHAnsi" w:cstheme="majorHAnsi"/>
                <w:sz w:val="24"/>
                <w:szCs w:val="24"/>
              </w:rPr>
            </w:pPr>
            <w:r w:rsidRPr="00307057">
              <w:rPr>
                <w:rFonts w:asciiTheme="majorHAnsi" w:hAnsiTheme="majorHAnsi" w:cstheme="majorHAnsi"/>
                <w:sz w:val="24"/>
                <w:szCs w:val="24"/>
              </w:rPr>
              <w:t>If so, when (year) and which method?</w:t>
            </w:r>
          </w:p>
        </w:tc>
        <w:tc>
          <w:tcPr>
            <w:tcW w:w="9540" w:type="dxa"/>
            <w:gridSpan w:val="9"/>
            <w:tcBorders>
              <w:top w:val="single" w:sz="18" w:space="0" w:color="auto"/>
              <w:left w:val="single" w:sz="18" w:space="0" w:color="auto"/>
              <w:bottom w:val="single" w:sz="18" w:space="0" w:color="auto"/>
              <w:right w:val="single" w:sz="18" w:space="0" w:color="auto"/>
            </w:tcBorders>
          </w:tcPr>
          <w:p w14:paraId="2317A2A5" w14:textId="77777777" w:rsidR="00C01F8A" w:rsidRPr="00307057" w:rsidRDefault="00C01F8A" w:rsidP="00314D73">
            <w:pPr>
              <w:rPr>
                <w:rFonts w:asciiTheme="majorHAnsi" w:hAnsiTheme="majorHAnsi" w:cstheme="majorHAnsi"/>
                <w:sz w:val="24"/>
                <w:szCs w:val="24"/>
              </w:rPr>
            </w:pPr>
          </w:p>
        </w:tc>
      </w:tr>
      <w:tr w:rsidR="00C01F8A" w:rsidRPr="00307057" w14:paraId="5FE26AF0" w14:textId="77777777" w:rsidTr="00314D73">
        <w:tc>
          <w:tcPr>
            <w:tcW w:w="4372"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650E59E7" w14:textId="77777777" w:rsidR="00C01F8A" w:rsidRPr="00307057" w:rsidRDefault="00C01F8A" w:rsidP="00314D73">
            <w:pPr>
              <w:rPr>
                <w:rFonts w:asciiTheme="majorHAnsi" w:hAnsiTheme="majorHAnsi" w:cstheme="majorHAnsi"/>
                <w:sz w:val="24"/>
                <w:szCs w:val="24"/>
              </w:rPr>
            </w:pPr>
            <w:r w:rsidRPr="00307057">
              <w:rPr>
                <w:rFonts w:asciiTheme="majorHAnsi" w:hAnsiTheme="majorHAnsi" w:cstheme="majorHAnsi"/>
                <w:sz w:val="24"/>
                <w:szCs w:val="24"/>
              </w:rPr>
              <w:t>Were preventative methods used beforehand? If so, what? (e.g. de-escalation methods, co-regulation)</w:t>
            </w:r>
          </w:p>
        </w:tc>
        <w:tc>
          <w:tcPr>
            <w:tcW w:w="9540" w:type="dxa"/>
            <w:gridSpan w:val="9"/>
            <w:tcBorders>
              <w:top w:val="single" w:sz="18" w:space="0" w:color="auto"/>
              <w:left w:val="single" w:sz="18" w:space="0" w:color="auto"/>
              <w:bottom w:val="single" w:sz="18" w:space="0" w:color="auto"/>
              <w:right w:val="single" w:sz="18" w:space="0" w:color="auto"/>
            </w:tcBorders>
          </w:tcPr>
          <w:p w14:paraId="729BD90B" w14:textId="77777777" w:rsidR="00C01F8A" w:rsidRPr="00307057" w:rsidRDefault="00C01F8A" w:rsidP="00314D73">
            <w:pPr>
              <w:rPr>
                <w:rFonts w:asciiTheme="majorHAnsi" w:hAnsiTheme="majorHAnsi" w:cstheme="majorHAnsi"/>
                <w:sz w:val="24"/>
                <w:szCs w:val="24"/>
              </w:rPr>
            </w:pPr>
          </w:p>
        </w:tc>
      </w:tr>
      <w:tr w:rsidR="00C01F8A" w:rsidRPr="00307057" w14:paraId="25BF5361" w14:textId="77777777" w:rsidTr="00314D73">
        <w:tc>
          <w:tcPr>
            <w:tcW w:w="4372"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0C2D616B" w14:textId="77777777" w:rsidR="00C01F8A" w:rsidRPr="00307057" w:rsidRDefault="00C01F8A" w:rsidP="00314D73">
            <w:pPr>
              <w:rPr>
                <w:rFonts w:asciiTheme="majorHAnsi" w:hAnsiTheme="majorHAnsi" w:cstheme="majorHAnsi"/>
                <w:sz w:val="24"/>
                <w:szCs w:val="24"/>
              </w:rPr>
            </w:pPr>
            <w:r w:rsidRPr="00307057">
              <w:rPr>
                <w:rFonts w:asciiTheme="majorHAnsi" w:hAnsiTheme="majorHAnsi" w:cstheme="majorHAnsi"/>
                <w:sz w:val="24"/>
                <w:szCs w:val="24"/>
              </w:rPr>
              <w:t>Were other students involved? Please list</w:t>
            </w:r>
            <w:r>
              <w:rPr>
                <w:rFonts w:asciiTheme="majorHAnsi" w:hAnsiTheme="majorHAnsi" w:cstheme="majorHAnsi"/>
                <w:sz w:val="24"/>
                <w:szCs w:val="24"/>
              </w:rPr>
              <w:t>:</w:t>
            </w:r>
          </w:p>
        </w:tc>
        <w:tc>
          <w:tcPr>
            <w:tcW w:w="9540" w:type="dxa"/>
            <w:gridSpan w:val="9"/>
            <w:tcBorders>
              <w:top w:val="single" w:sz="18" w:space="0" w:color="auto"/>
              <w:left w:val="single" w:sz="18" w:space="0" w:color="auto"/>
              <w:bottom w:val="single" w:sz="18" w:space="0" w:color="auto"/>
              <w:right w:val="single" w:sz="18" w:space="0" w:color="auto"/>
            </w:tcBorders>
          </w:tcPr>
          <w:p w14:paraId="43FEEC62" w14:textId="77777777" w:rsidR="00C01F8A" w:rsidRPr="00307057" w:rsidRDefault="00C01F8A" w:rsidP="00314D73">
            <w:pPr>
              <w:rPr>
                <w:rFonts w:asciiTheme="majorHAnsi" w:hAnsiTheme="majorHAnsi" w:cstheme="majorHAnsi"/>
                <w:sz w:val="24"/>
                <w:szCs w:val="24"/>
              </w:rPr>
            </w:pPr>
          </w:p>
        </w:tc>
      </w:tr>
      <w:tr w:rsidR="00C01F8A" w:rsidRPr="00307057" w14:paraId="6EBF2485" w14:textId="77777777" w:rsidTr="00314D73">
        <w:tc>
          <w:tcPr>
            <w:tcW w:w="4372"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37EE79AB" w14:textId="77777777" w:rsidR="00C01F8A" w:rsidRPr="00307057" w:rsidRDefault="00C01F8A" w:rsidP="00314D73">
            <w:pPr>
              <w:rPr>
                <w:rFonts w:asciiTheme="majorHAnsi" w:hAnsiTheme="majorHAnsi" w:cstheme="majorHAnsi"/>
                <w:sz w:val="24"/>
                <w:szCs w:val="24"/>
              </w:rPr>
            </w:pPr>
            <w:r w:rsidRPr="00307057">
              <w:rPr>
                <w:rFonts w:asciiTheme="majorHAnsi" w:hAnsiTheme="majorHAnsi" w:cstheme="majorHAnsi"/>
                <w:sz w:val="24"/>
                <w:szCs w:val="24"/>
              </w:rPr>
              <w:t>Staff members who witnessed:</w:t>
            </w:r>
          </w:p>
        </w:tc>
        <w:tc>
          <w:tcPr>
            <w:tcW w:w="9540" w:type="dxa"/>
            <w:gridSpan w:val="9"/>
            <w:tcBorders>
              <w:top w:val="single" w:sz="18" w:space="0" w:color="auto"/>
              <w:left w:val="single" w:sz="18" w:space="0" w:color="auto"/>
              <w:bottom w:val="single" w:sz="18" w:space="0" w:color="auto"/>
              <w:right w:val="single" w:sz="18" w:space="0" w:color="auto"/>
            </w:tcBorders>
          </w:tcPr>
          <w:p w14:paraId="52BE6F42" w14:textId="77777777" w:rsidR="00C01F8A" w:rsidRPr="00307057" w:rsidRDefault="00C01F8A" w:rsidP="00314D73">
            <w:pPr>
              <w:rPr>
                <w:rFonts w:asciiTheme="majorHAnsi" w:hAnsiTheme="majorHAnsi" w:cstheme="majorHAnsi"/>
                <w:sz w:val="24"/>
                <w:szCs w:val="24"/>
              </w:rPr>
            </w:pPr>
          </w:p>
        </w:tc>
      </w:tr>
      <w:tr w:rsidR="00C01F8A" w:rsidRPr="00307057" w14:paraId="50B81CE1" w14:textId="77777777" w:rsidTr="00314D73">
        <w:tc>
          <w:tcPr>
            <w:tcW w:w="4372"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35E8F196" w14:textId="77777777" w:rsidR="00C01F8A" w:rsidRPr="00307057" w:rsidRDefault="00C01F8A" w:rsidP="00314D73">
            <w:pPr>
              <w:rPr>
                <w:rFonts w:asciiTheme="majorHAnsi" w:hAnsiTheme="majorHAnsi" w:cstheme="majorHAnsi"/>
                <w:sz w:val="24"/>
                <w:szCs w:val="24"/>
              </w:rPr>
            </w:pPr>
            <w:r w:rsidRPr="00307057">
              <w:rPr>
                <w:rFonts w:asciiTheme="majorHAnsi" w:hAnsiTheme="majorHAnsi" w:cstheme="majorHAnsi"/>
                <w:sz w:val="24"/>
                <w:szCs w:val="24"/>
              </w:rPr>
              <w:t>Students who witnessed:</w:t>
            </w:r>
          </w:p>
        </w:tc>
        <w:tc>
          <w:tcPr>
            <w:tcW w:w="9540" w:type="dxa"/>
            <w:gridSpan w:val="9"/>
            <w:tcBorders>
              <w:top w:val="single" w:sz="18" w:space="0" w:color="auto"/>
              <w:left w:val="single" w:sz="18" w:space="0" w:color="auto"/>
              <w:bottom w:val="single" w:sz="18" w:space="0" w:color="auto"/>
              <w:right w:val="single" w:sz="18" w:space="0" w:color="auto"/>
            </w:tcBorders>
          </w:tcPr>
          <w:p w14:paraId="4488D74A" w14:textId="77777777" w:rsidR="00C01F8A" w:rsidRPr="00307057" w:rsidRDefault="00C01F8A" w:rsidP="00314D73">
            <w:pPr>
              <w:rPr>
                <w:rFonts w:asciiTheme="majorHAnsi" w:hAnsiTheme="majorHAnsi" w:cstheme="majorHAnsi"/>
                <w:sz w:val="24"/>
                <w:szCs w:val="24"/>
              </w:rPr>
            </w:pPr>
          </w:p>
        </w:tc>
      </w:tr>
      <w:tr w:rsidR="00C01F8A" w:rsidRPr="00307057" w14:paraId="2CCDF73C" w14:textId="77777777" w:rsidTr="00314D73">
        <w:tc>
          <w:tcPr>
            <w:tcW w:w="4372"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4238CC43" w14:textId="77777777" w:rsidR="00C01F8A" w:rsidRPr="00307057" w:rsidRDefault="00C01F8A" w:rsidP="00314D73">
            <w:pPr>
              <w:rPr>
                <w:rFonts w:asciiTheme="majorHAnsi" w:hAnsiTheme="majorHAnsi" w:cstheme="majorHAnsi"/>
                <w:sz w:val="24"/>
                <w:szCs w:val="24"/>
              </w:rPr>
            </w:pPr>
            <w:r w:rsidRPr="00307057">
              <w:rPr>
                <w:rFonts w:asciiTheme="majorHAnsi" w:hAnsiTheme="majorHAnsi" w:cstheme="majorHAnsi"/>
                <w:sz w:val="24"/>
                <w:szCs w:val="24"/>
              </w:rPr>
              <w:t>Injuries and risks to student:</w:t>
            </w:r>
          </w:p>
        </w:tc>
        <w:tc>
          <w:tcPr>
            <w:tcW w:w="9540" w:type="dxa"/>
            <w:gridSpan w:val="9"/>
            <w:tcBorders>
              <w:top w:val="single" w:sz="18" w:space="0" w:color="auto"/>
              <w:left w:val="single" w:sz="18" w:space="0" w:color="auto"/>
              <w:bottom w:val="single" w:sz="18" w:space="0" w:color="auto"/>
              <w:right w:val="single" w:sz="18" w:space="0" w:color="auto"/>
            </w:tcBorders>
          </w:tcPr>
          <w:p w14:paraId="18010F18" w14:textId="77777777" w:rsidR="00C01F8A" w:rsidRDefault="00C01F8A" w:rsidP="00314D73">
            <w:pPr>
              <w:rPr>
                <w:rFonts w:asciiTheme="majorHAnsi" w:hAnsiTheme="majorHAnsi" w:cstheme="majorHAnsi"/>
                <w:sz w:val="24"/>
                <w:szCs w:val="24"/>
              </w:rPr>
            </w:pPr>
          </w:p>
          <w:p w14:paraId="7BACBCA5" w14:textId="77777777" w:rsidR="00C01F8A" w:rsidRPr="00307057" w:rsidRDefault="00C01F8A" w:rsidP="00314D73">
            <w:pPr>
              <w:rPr>
                <w:rFonts w:asciiTheme="majorHAnsi" w:hAnsiTheme="majorHAnsi" w:cstheme="majorHAnsi"/>
                <w:sz w:val="24"/>
                <w:szCs w:val="24"/>
              </w:rPr>
            </w:pPr>
          </w:p>
        </w:tc>
      </w:tr>
      <w:tr w:rsidR="00C01F8A" w:rsidRPr="00307057" w14:paraId="411E8B37" w14:textId="77777777" w:rsidTr="00314D73">
        <w:tc>
          <w:tcPr>
            <w:tcW w:w="4372"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749284D9" w14:textId="77777777" w:rsidR="00C01F8A" w:rsidRPr="00307057" w:rsidRDefault="00C01F8A" w:rsidP="00314D73">
            <w:pPr>
              <w:rPr>
                <w:rFonts w:asciiTheme="majorHAnsi" w:hAnsiTheme="majorHAnsi" w:cstheme="majorHAnsi"/>
                <w:sz w:val="24"/>
                <w:szCs w:val="24"/>
              </w:rPr>
            </w:pPr>
            <w:r w:rsidRPr="00307057">
              <w:rPr>
                <w:rFonts w:asciiTheme="majorHAnsi" w:hAnsiTheme="majorHAnsi" w:cstheme="majorHAnsi"/>
                <w:sz w:val="24"/>
                <w:szCs w:val="24"/>
              </w:rPr>
              <w:lastRenderedPageBreak/>
              <w:t>Injuries and risks to staff member:</w:t>
            </w:r>
          </w:p>
          <w:p w14:paraId="33FF60AF" w14:textId="77777777" w:rsidR="00C01F8A" w:rsidRPr="00307057" w:rsidRDefault="00C01F8A" w:rsidP="00314D73">
            <w:pPr>
              <w:rPr>
                <w:rFonts w:asciiTheme="majorHAnsi" w:hAnsiTheme="majorHAnsi" w:cstheme="majorHAnsi"/>
                <w:sz w:val="24"/>
                <w:szCs w:val="24"/>
              </w:rPr>
            </w:pPr>
          </w:p>
        </w:tc>
        <w:tc>
          <w:tcPr>
            <w:tcW w:w="9540" w:type="dxa"/>
            <w:gridSpan w:val="9"/>
            <w:tcBorders>
              <w:top w:val="single" w:sz="18" w:space="0" w:color="auto"/>
              <w:left w:val="single" w:sz="18" w:space="0" w:color="auto"/>
              <w:bottom w:val="single" w:sz="18" w:space="0" w:color="auto"/>
              <w:right w:val="single" w:sz="18" w:space="0" w:color="auto"/>
            </w:tcBorders>
          </w:tcPr>
          <w:p w14:paraId="672CEA1F" w14:textId="77777777" w:rsidR="00C01F8A" w:rsidRPr="00307057" w:rsidRDefault="00C01F8A" w:rsidP="00314D73">
            <w:pPr>
              <w:rPr>
                <w:rFonts w:asciiTheme="majorHAnsi" w:hAnsiTheme="majorHAnsi" w:cstheme="majorHAnsi"/>
                <w:sz w:val="24"/>
                <w:szCs w:val="24"/>
              </w:rPr>
            </w:pPr>
          </w:p>
        </w:tc>
      </w:tr>
      <w:tr w:rsidR="00C01F8A" w:rsidRPr="00307057" w14:paraId="1504BA51" w14:textId="77777777" w:rsidTr="00314D73">
        <w:tc>
          <w:tcPr>
            <w:tcW w:w="4372" w:type="dxa"/>
            <w:vMerge w:val="restart"/>
            <w:tcBorders>
              <w:top w:val="single" w:sz="18" w:space="0" w:color="auto"/>
              <w:left w:val="single" w:sz="18" w:space="0" w:color="auto"/>
              <w:right w:val="single" w:sz="18" w:space="0" w:color="auto"/>
            </w:tcBorders>
            <w:shd w:val="clear" w:color="auto" w:fill="D9D9D9" w:themeFill="background1" w:themeFillShade="D9"/>
          </w:tcPr>
          <w:p w14:paraId="4BCFA2A8" w14:textId="77777777" w:rsidR="00C01F8A" w:rsidRPr="00307057" w:rsidRDefault="00C01F8A" w:rsidP="00314D73">
            <w:pPr>
              <w:rPr>
                <w:rFonts w:asciiTheme="majorHAnsi" w:hAnsiTheme="majorHAnsi" w:cstheme="majorHAnsi"/>
                <w:sz w:val="24"/>
                <w:szCs w:val="24"/>
              </w:rPr>
            </w:pPr>
            <w:r w:rsidRPr="00307057">
              <w:rPr>
                <w:rFonts w:asciiTheme="majorHAnsi" w:hAnsiTheme="majorHAnsi" w:cstheme="majorHAnsi"/>
                <w:sz w:val="24"/>
                <w:szCs w:val="24"/>
              </w:rPr>
              <w:t>Has first aid been sought for injuries</w:t>
            </w:r>
            <w:r>
              <w:rPr>
                <w:rFonts w:asciiTheme="majorHAnsi" w:hAnsiTheme="majorHAnsi" w:cstheme="majorHAnsi"/>
                <w:sz w:val="24"/>
                <w:szCs w:val="24"/>
              </w:rPr>
              <w:t xml:space="preserve"> (Please tick and briefly outline the method/form of first aid provided)?</w:t>
            </w:r>
          </w:p>
        </w:tc>
        <w:tc>
          <w:tcPr>
            <w:tcW w:w="2976" w:type="dxa"/>
            <w:gridSpan w:val="3"/>
            <w:tcBorders>
              <w:top w:val="single" w:sz="18" w:space="0" w:color="auto"/>
              <w:left w:val="single" w:sz="18" w:space="0" w:color="auto"/>
              <w:bottom w:val="single" w:sz="18" w:space="0" w:color="auto"/>
              <w:right w:val="single" w:sz="18" w:space="0" w:color="auto"/>
            </w:tcBorders>
            <w:shd w:val="clear" w:color="auto" w:fill="D0CECE" w:themeFill="background2" w:themeFillShade="E6"/>
          </w:tcPr>
          <w:p w14:paraId="779FF386" w14:textId="77777777" w:rsidR="00C01F8A" w:rsidRPr="00307057" w:rsidRDefault="00C01F8A" w:rsidP="00314D73">
            <w:pPr>
              <w:rPr>
                <w:rFonts w:asciiTheme="majorHAnsi" w:hAnsiTheme="majorHAnsi" w:cstheme="majorHAnsi"/>
                <w:sz w:val="24"/>
                <w:szCs w:val="24"/>
              </w:rPr>
            </w:pPr>
            <w:r w:rsidRPr="00307057">
              <w:rPr>
                <w:rFonts w:asciiTheme="majorHAnsi" w:hAnsiTheme="majorHAnsi" w:cstheme="majorHAnsi"/>
                <w:sz w:val="24"/>
                <w:szCs w:val="24"/>
              </w:rPr>
              <w:t>Yes</w:t>
            </w:r>
          </w:p>
        </w:tc>
        <w:tc>
          <w:tcPr>
            <w:tcW w:w="2835" w:type="dxa"/>
            <w:gridSpan w:val="3"/>
            <w:tcBorders>
              <w:top w:val="single" w:sz="18" w:space="0" w:color="auto"/>
              <w:left w:val="single" w:sz="18" w:space="0" w:color="auto"/>
              <w:bottom w:val="single" w:sz="18" w:space="0" w:color="auto"/>
              <w:right w:val="single" w:sz="18" w:space="0" w:color="auto"/>
            </w:tcBorders>
            <w:shd w:val="clear" w:color="auto" w:fill="D0CECE" w:themeFill="background2" w:themeFillShade="E6"/>
          </w:tcPr>
          <w:p w14:paraId="4E4E5C7B" w14:textId="77777777" w:rsidR="00C01F8A" w:rsidRPr="00307057" w:rsidRDefault="00C01F8A" w:rsidP="00314D73">
            <w:pPr>
              <w:rPr>
                <w:rFonts w:asciiTheme="majorHAnsi" w:hAnsiTheme="majorHAnsi" w:cstheme="majorHAnsi"/>
                <w:sz w:val="24"/>
                <w:szCs w:val="24"/>
              </w:rPr>
            </w:pPr>
            <w:r w:rsidRPr="00307057">
              <w:rPr>
                <w:rFonts w:asciiTheme="majorHAnsi" w:hAnsiTheme="majorHAnsi" w:cstheme="majorHAnsi"/>
                <w:sz w:val="24"/>
                <w:szCs w:val="24"/>
              </w:rPr>
              <w:t>No</w:t>
            </w:r>
          </w:p>
        </w:tc>
        <w:tc>
          <w:tcPr>
            <w:tcW w:w="3729" w:type="dxa"/>
            <w:gridSpan w:val="3"/>
            <w:tcBorders>
              <w:top w:val="single" w:sz="18" w:space="0" w:color="auto"/>
              <w:left w:val="single" w:sz="18" w:space="0" w:color="auto"/>
              <w:bottom w:val="single" w:sz="18" w:space="0" w:color="auto"/>
              <w:right w:val="single" w:sz="18" w:space="0" w:color="auto"/>
            </w:tcBorders>
            <w:shd w:val="clear" w:color="auto" w:fill="D0CECE" w:themeFill="background2" w:themeFillShade="E6"/>
          </w:tcPr>
          <w:p w14:paraId="2F3EBDD1" w14:textId="77777777" w:rsidR="00C01F8A" w:rsidRPr="00307057" w:rsidRDefault="00C01F8A" w:rsidP="00314D73">
            <w:pPr>
              <w:rPr>
                <w:rFonts w:asciiTheme="majorHAnsi" w:hAnsiTheme="majorHAnsi" w:cstheme="majorHAnsi"/>
                <w:sz w:val="24"/>
                <w:szCs w:val="24"/>
              </w:rPr>
            </w:pPr>
            <w:r w:rsidRPr="00307057">
              <w:rPr>
                <w:rFonts w:asciiTheme="majorHAnsi" w:hAnsiTheme="majorHAnsi" w:cstheme="majorHAnsi"/>
                <w:sz w:val="24"/>
                <w:szCs w:val="24"/>
              </w:rPr>
              <w:t>Not yet, but needed</w:t>
            </w:r>
          </w:p>
        </w:tc>
      </w:tr>
      <w:tr w:rsidR="00C01F8A" w:rsidRPr="00307057" w14:paraId="6B4D7C5A" w14:textId="77777777" w:rsidTr="00314D73">
        <w:tc>
          <w:tcPr>
            <w:tcW w:w="4372" w:type="dxa"/>
            <w:vMerge/>
            <w:tcBorders>
              <w:left w:val="single" w:sz="18" w:space="0" w:color="auto"/>
              <w:bottom w:val="single" w:sz="18" w:space="0" w:color="auto"/>
              <w:right w:val="single" w:sz="18" w:space="0" w:color="auto"/>
            </w:tcBorders>
            <w:shd w:val="clear" w:color="auto" w:fill="D9D9D9" w:themeFill="background1" w:themeFillShade="D9"/>
          </w:tcPr>
          <w:p w14:paraId="716C8286" w14:textId="77777777" w:rsidR="00C01F8A" w:rsidRPr="00307057" w:rsidRDefault="00C01F8A" w:rsidP="00314D73">
            <w:pPr>
              <w:rPr>
                <w:rFonts w:asciiTheme="majorHAnsi" w:hAnsiTheme="majorHAnsi" w:cstheme="majorHAnsi"/>
                <w:sz w:val="24"/>
                <w:szCs w:val="24"/>
              </w:rPr>
            </w:pPr>
          </w:p>
        </w:tc>
        <w:tc>
          <w:tcPr>
            <w:tcW w:w="2976" w:type="dxa"/>
            <w:gridSpan w:val="3"/>
            <w:tcBorders>
              <w:top w:val="single" w:sz="18" w:space="0" w:color="auto"/>
              <w:left w:val="single" w:sz="18" w:space="0" w:color="auto"/>
              <w:bottom w:val="single" w:sz="18" w:space="0" w:color="auto"/>
              <w:right w:val="single" w:sz="18" w:space="0" w:color="auto"/>
            </w:tcBorders>
          </w:tcPr>
          <w:p w14:paraId="6AD84B5C" w14:textId="77777777" w:rsidR="00C01F8A" w:rsidRPr="00307057" w:rsidRDefault="00C01F8A" w:rsidP="00314D73">
            <w:pPr>
              <w:rPr>
                <w:rFonts w:asciiTheme="majorHAnsi" w:hAnsiTheme="majorHAnsi" w:cstheme="majorHAnsi"/>
                <w:sz w:val="24"/>
                <w:szCs w:val="24"/>
              </w:rPr>
            </w:pPr>
          </w:p>
        </w:tc>
        <w:tc>
          <w:tcPr>
            <w:tcW w:w="2835" w:type="dxa"/>
            <w:gridSpan w:val="3"/>
            <w:tcBorders>
              <w:top w:val="single" w:sz="18" w:space="0" w:color="auto"/>
              <w:left w:val="single" w:sz="18" w:space="0" w:color="auto"/>
              <w:bottom w:val="single" w:sz="18" w:space="0" w:color="auto"/>
              <w:right w:val="single" w:sz="18" w:space="0" w:color="auto"/>
            </w:tcBorders>
          </w:tcPr>
          <w:p w14:paraId="06CFEBDB" w14:textId="77777777" w:rsidR="00C01F8A" w:rsidRPr="00307057" w:rsidRDefault="00C01F8A" w:rsidP="00314D73">
            <w:pPr>
              <w:rPr>
                <w:rFonts w:asciiTheme="majorHAnsi" w:hAnsiTheme="majorHAnsi" w:cstheme="majorHAnsi"/>
                <w:sz w:val="24"/>
                <w:szCs w:val="24"/>
              </w:rPr>
            </w:pPr>
          </w:p>
        </w:tc>
        <w:tc>
          <w:tcPr>
            <w:tcW w:w="3729" w:type="dxa"/>
            <w:gridSpan w:val="3"/>
            <w:tcBorders>
              <w:top w:val="single" w:sz="18" w:space="0" w:color="auto"/>
              <w:left w:val="single" w:sz="18" w:space="0" w:color="auto"/>
              <w:bottom w:val="single" w:sz="18" w:space="0" w:color="auto"/>
              <w:right w:val="single" w:sz="18" w:space="0" w:color="auto"/>
            </w:tcBorders>
          </w:tcPr>
          <w:p w14:paraId="7197E588" w14:textId="77777777" w:rsidR="00C01F8A" w:rsidRPr="00307057" w:rsidRDefault="00C01F8A" w:rsidP="00314D73">
            <w:pPr>
              <w:rPr>
                <w:rFonts w:asciiTheme="majorHAnsi" w:hAnsiTheme="majorHAnsi" w:cstheme="majorHAnsi"/>
                <w:sz w:val="24"/>
                <w:szCs w:val="24"/>
              </w:rPr>
            </w:pPr>
          </w:p>
        </w:tc>
      </w:tr>
      <w:tr w:rsidR="00C01F8A" w:rsidRPr="00307057" w14:paraId="38D5A014" w14:textId="77777777" w:rsidTr="00314D73">
        <w:tc>
          <w:tcPr>
            <w:tcW w:w="4372"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16A882E8" w14:textId="77777777" w:rsidR="00C01F8A" w:rsidRPr="00307057" w:rsidRDefault="00C01F8A" w:rsidP="00314D73">
            <w:pPr>
              <w:spacing w:after="160" w:line="259" w:lineRule="auto"/>
              <w:rPr>
                <w:rFonts w:asciiTheme="majorHAnsi" w:hAnsiTheme="majorHAnsi" w:cstheme="majorHAnsi"/>
                <w:sz w:val="24"/>
                <w:szCs w:val="24"/>
              </w:rPr>
            </w:pPr>
            <w:r w:rsidRPr="00307057">
              <w:rPr>
                <w:rFonts w:asciiTheme="majorHAnsi" w:hAnsiTheme="majorHAnsi" w:cstheme="majorHAnsi"/>
                <w:sz w:val="24"/>
                <w:szCs w:val="24"/>
              </w:rPr>
              <w:t>Was the child or young person physically moved to another</w:t>
            </w:r>
            <w:r w:rsidRPr="00307057">
              <w:rPr>
                <w:rFonts w:asciiTheme="majorHAnsi" w:hAnsiTheme="majorHAnsi" w:cstheme="majorHAnsi"/>
                <w:color w:val="333333"/>
                <w:sz w:val="24"/>
                <w:szCs w:val="24"/>
              </w:rPr>
              <w:t xml:space="preserve"> </w:t>
            </w:r>
            <w:r w:rsidRPr="00307057">
              <w:rPr>
                <w:rFonts w:asciiTheme="majorHAnsi" w:hAnsiTheme="majorHAnsi" w:cstheme="majorHAnsi"/>
                <w:sz w:val="24"/>
                <w:szCs w:val="24"/>
              </w:rPr>
              <w:t>place without their consent? If so, who took the decision, how were they moved and where to?</w:t>
            </w:r>
          </w:p>
        </w:tc>
        <w:tc>
          <w:tcPr>
            <w:tcW w:w="9540" w:type="dxa"/>
            <w:gridSpan w:val="9"/>
            <w:tcBorders>
              <w:top w:val="single" w:sz="18" w:space="0" w:color="auto"/>
              <w:left w:val="single" w:sz="18" w:space="0" w:color="auto"/>
              <w:bottom w:val="single" w:sz="18" w:space="0" w:color="auto"/>
              <w:right w:val="single" w:sz="18" w:space="0" w:color="auto"/>
            </w:tcBorders>
          </w:tcPr>
          <w:p w14:paraId="59B2BBA5" w14:textId="77777777" w:rsidR="00C01F8A" w:rsidRPr="00307057" w:rsidRDefault="00C01F8A" w:rsidP="00314D73">
            <w:pPr>
              <w:rPr>
                <w:rFonts w:asciiTheme="majorHAnsi" w:hAnsiTheme="majorHAnsi" w:cstheme="majorHAnsi"/>
                <w:sz w:val="24"/>
                <w:szCs w:val="24"/>
              </w:rPr>
            </w:pPr>
          </w:p>
        </w:tc>
      </w:tr>
      <w:tr w:rsidR="00C01F8A" w:rsidRPr="00307057" w14:paraId="0AEB7D56" w14:textId="77777777" w:rsidTr="00314D73">
        <w:tc>
          <w:tcPr>
            <w:tcW w:w="4372"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766AF1C2" w14:textId="77777777" w:rsidR="00C01F8A" w:rsidRPr="00307057" w:rsidRDefault="00C01F8A" w:rsidP="00314D73">
            <w:pPr>
              <w:rPr>
                <w:rFonts w:asciiTheme="majorHAnsi" w:hAnsiTheme="majorHAnsi" w:cstheme="majorHAnsi"/>
                <w:sz w:val="24"/>
                <w:szCs w:val="24"/>
              </w:rPr>
            </w:pPr>
            <w:r w:rsidRPr="00307057">
              <w:rPr>
                <w:rFonts w:asciiTheme="majorHAnsi" w:hAnsiTheme="majorHAnsi" w:cstheme="majorHAnsi"/>
                <w:sz w:val="24"/>
                <w:szCs w:val="24"/>
              </w:rPr>
              <w:t>Was the child or young person prevented from leaving? If so, how and for what reason?</w:t>
            </w:r>
          </w:p>
          <w:p w14:paraId="7FC99F27" w14:textId="77777777" w:rsidR="00C01F8A" w:rsidRPr="00307057" w:rsidRDefault="00C01F8A" w:rsidP="00314D73">
            <w:pPr>
              <w:rPr>
                <w:rFonts w:asciiTheme="majorHAnsi" w:hAnsiTheme="majorHAnsi" w:cstheme="majorHAnsi"/>
                <w:sz w:val="24"/>
                <w:szCs w:val="24"/>
              </w:rPr>
            </w:pPr>
          </w:p>
        </w:tc>
        <w:tc>
          <w:tcPr>
            <w:tcW w:w="9540" w:type="dxa"/>
            <w:gridSpan w:val="9"/>
            <w:tcBorders>
              <w:top w:val="single" w:sz="18" w:space="0" w:color="auto"/>
              <w:left w:val="single" w:sz="18" w:space="0" w:color="auto"/>
              <w:bottom w:val="single" w:sz="18" w:space="0" w:color="auto"/>
              <w:right w:val="single" w:sz="18" w:space="0" w:color="auto"/>
            </w:tcBorders>
          </w:tcPr>
          <w:p w14:paraId="74EB88C9" w14:textId="77777777" w:rsidR="00C01F8A" w:rsidRPr="00307057" w:rsidRDefault="00C01F8A" w:rsidP="00314D73">
            <w:pPr>
              <w:rPr>
                <w:rFonts w:asciiTheme="majorHAnsi" w:hAnsiTheme="majorHAnsi" w:cstheme="majorHAnsi"/>
                <w:sz w:val="24"/>
                <w:szCs w:val="24"/>
              </w:rPr>
            </w:pPr>
          </w:p>
        </w:tc>
      </w:tr>
      <w:tr w:rsidR="00C01F8A" w:rsidRPr="00307057" w14:paraId="045D385E" w14:textId="77777777" w:rsidTr="00314D73">
        <w:tc>
          <w:tcPr>
            <w:tcW w:w="4372"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0733F887" w14:textId="77777777" w:rsidR="00C01F8A" w:rsidRPr="00307057" w:rsidRDefault="00C01F8A" w:rsidP="00314D73">
            <w:pPr>
              <w:spacing w:after="160" w:line="259" w:lineRule="auto"/>
              <w:rPr>
                <w:rFonts w:asciiTheme="majorHAnsi" w:hAnsiTheme="majorHAnsi" w:cstheme="majorHAnsi"/>
                <w:sz w:val="24"/>
                <w:szCs w:val="24"/>
              </w:rPr>
            </w:pPr>
            <w:r w:rsidRPr="00307057">
              <w:rPr>
                <w:rFonts w:asciiTheme="majorHAnsi" w:hAnsiTheme="majorHAnsi" w:cstheme="majorHAnsi"/>
                <w:sz w:val="24"/>
                <w:szCs w:val="24"/>
              </w:rPr>
              <w:t xml:space="preserve">Was the child or young person supervised during this time? By whom? </w:t>
            </w:r>
          </w:p>
        </w:tc>
        <w:tc>
          <w:tcPr>
            <w:tcW w:w="9540" w:type="dxa"/>
            <w:gridSpan w:val="9"/>
            <w:tcBorders>
              <w:top w:val="single" w:sz="18" w:space="0" w:color="auto"/>
              <w:left w:val="single" w:sz="18" w:space="0" w:color="auto"/>
              <w:bottom w:val="single" w:sz="18" w:space="0" w:color="auto"/>
              <w:right w:val="single" w:sz="18" w:space="0" w:color="auto"/>
            </w:tcBorders>
          </w:tcPr>
          <w:p w14:paraId="6FD213EE" w14:textId="77777777" w:rsidR="00C01F8A" w:rsidRPr="00307057" w:rsidRDefault="00C01F8A" w:rsidP="00314D73">
            <w:pPr>
              <w:rPr>
                <w:rFonts w:asciiTheme="majorHAnsi" w:hAnsiTheme="majorHAnsi" w:cstheme="majorHAnsi"/>
                <w:sz w:val="24"/>
                <w:szCs w:val="24"/>
              </w:rPr>
            </w:pPr>
          </w:p>
          <w:p w14:paraId="695376D6" w14:textId="77777777" w:rsidR="00C01F8A" w:rsidRPr="00307057" w:rsidRDefault="00C01F8A" w:rsidP="00314D73">
            <w:pPr>
              <w:rPr>
                <w:rFonts w:asciiTheme="majorHAnsi" w:hAnsiTheme="majorHAnsi" w:cstheme="majorHAnsi"/>
                <w:sz w:val="24"/>
                <w:szCs w:val="24"/>
              </w:rPr>
            </w:pPr>
          </w:p>
          <w:p w14:paraId="4202E6CE" w14:textId="77777777" w:rsidR="00C01F8A" w:rsidRPr="00307057" w:rsidRDefault="00C01F8A" w:rsidP="00314D73">
            <w:pPr>
              <w:rPr>
                <w:rFonts w:asciiTheme="majorHAnsi" w:hAnsiTheme="majorHAnsi" w:cstheme="majorHAnsi"/>
                <w:sz w:val="24"/>
                <w:szCs w:val="24"/>
              </w:rPr>
            </w:pPr>
          </w:p>
        </w:tc>
      </w:tr>
      <w:tr w:rsidR="00C01F8A" w:rsidRPr="00307057" w14:paraId="2A09ED89" w14:textId="77777777" w:rsidTr="00314D73">
        <w:tc>
          <w:tcPr>
            <w:tcW w:w="4372"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07482539" w14:textId="77777777" w:rsidR="00C01F8A" w:rsidRPr="00307057" w:rsidRDefault="00C01F8A" w:rsidP="00314D73">
            <w:pPr>
              <w:rPr>
                <w:rFonts w:asciiTheme="majorHAnsi" w:hAnsiTheme="majorHAnsi" w:cstheme="majorHAnsi"/>
                <w:sz w:val="24"/>
                <w:szCs w:val="24"/>
              </w:rPr>
            </w:pPr>
            <w:r w:rsidRPr="00307057">
              <w:rPr>
                <w:rFonts w:asciiTheme="majorHAnsi" w:hAnsiTheme="majorHAnsi" w:cstheme="majorHAnsi"/>
                <w:sz w:val="24"/>
                <w:szCs w:val="24"/>
              </w:rPr>
              <w:t>How long did the child or young person spend in this situation (in minutes)?</w:t>
            </w:r>
          </w:p>
          <w:p w14:paraId="75C8C296" w14:textId="77777777" w:rsidR="00C01F8A" w:rsidRPr="00307057" w:rsidRDefault="00C01F8A" w:rsidP="00314D73">
            <w:pPr>
              <w:rPr>
                <w:rFonts w:asciiTheme="majorHAnsi" w:hAnsiTheme="majorHAnsi" w:cstheme="majorHAnsi"/>
                <w:sz w:val="24"/>
                <w:szCs w:val="24"/>
              </w:rPr>
            </w:pPr>
          </w:p>
        </w:tc>
        <w:tc>
          <w:tcPr>
            <w:tcW w:w="9540" w:type="dxa"/>
            <w:gridSpan w:val="9"/>
            <w:tcBorders>
              <w:top w:val="single" w:sz="18" w:space="0" w:color="auto"/>
              <w:left w:val="single" w:sz="18" w:space="0" w:color="auto"/>
              <w:bottom w:val="single" w:sz="18" w:space="0" w:color="auto"/>
              <w:right w:val="single" w:sz="18" w:space="0" w:color="auto"/>
            </w:tcBorders>
          </w:tcPr>
          <w:p w14:paraId="31DDEE40" w14:textId="77777777" w:rsidR="00C01F8A" w:rsidRPr="00307057" w:rsidRDefault="00C01F8A" w:rsidP="00314D73">
            <w:pPr>
              <w:rPr>
                <w:rFonts w:asciiTheme="majorHAnsi" w:hAnsiTheme="majorHAnsi" w:cstheme="majorHAnsi"/>
                <w:sz w:val="24"/>
                <w:szCs w:val="24"/>
              </w:rPr>
            </w:pPr>
          </w:p>
        </w:tc>
      </w:tr>
    </w:tbl>
    <w:p w14:paraId="03827674" w14:textId="77777777" w:rsidR="0057319C" w:rsidRDefault="0057319C" w:rsidP="0057319C"/>
    <w:p w14:paraId="3F0700F4" w14:textId="77777777" w:rsidR="0057319C" w:rsidRDefault="0057319C" w:rsidP="0057319C"/>
    <w:p w14:paraId="1CECE5DA" w14:textId="12B1F50A" w:rsidR="00287CBB" w:rsidRPr="00B8014A" w:rsidRDefault="0057319C" w:rsidP="00B8014A">
      <w:pPr>
        <w:rPr>
          <w:rFonts w:asciiTheme="majorHAnsi" w:hAnsiTheme="majorHAnsi" w:cstheme="majorHAnsi"/>
          <w:sz w:val="24"/>
          <w:szCs w:val="24"/>
        </w:rPr>
      </w:pPr>
      <w:r w:rsidRPr="006F6325">
        <w:rPr>
          <w:rFonts w:asciiTheme="majorHAnsi" w:hAnsiTheme="majorHAnsi" w:cstheme="majorHAnsi"/>
          <w:sz w:val="24"/>
          <w:szCs w:val="24"/>
        </w:rPr>
        <w:t>Please note – this section is to be completed by the DSL and/or member of SLT responsible for handling incidents of physical restraint.</w:t>
      </w:r>
    </w:p>
    <w:p w14:paraId="2CC629BC" w14:textId="77777777" w:rsidR="00845998" w:rsidRDefault="00845998" w:rsidP="00DA0912">
      <w:pPr>
        <w:shd w:val="clear" w:color="auto" w:fill="FFFFFF"/>
        <w:textAlignment w:val="baseline"/>
        <w:rPr>
          <w:rFonts w:ascii="Arial" w:eastAsia="Times New Roman" w:hAnsi="Arial" w:cs="Arial"/>
          <w:color w:val="000000"/>
          <w:lang w:eastAsia="en-GB"/>
        </w:rPr>
      </w:pPr>
    </w:p>
    <w:tbl>
      <w:tblPr>
        <w:tblStyle w:val="TableGrid"/>
        <w:tblW w:w="0" w:type="auto"/>
        <w:tblLook w:val="04A0" w:firstRow="1" w:lastRow="0" w:firstColumn="1" w:lastColumn="0" w:noHBand="0" w:noVBand="1"/>
      </w:tblPr>
      <w:tblGrid>
        <w:gridCol w:w="2522"/>
        <w:gridCol w:w="1043"/>
        <w:gridCol w:w="361"/>
        <w:gridCol w:w="367"/>
        <w:gridCol w:w="256"/>
        <w:gridCol w:w="372"/>
        <w:gridCol w:w="451"/>
        <w:gridCol w:w="514"/>
        <w:gridCol w:w="467"/>
        <w:gridCol w:w="111"/>
        <w:gridCol w:w="402"/>
        <w:gridCol w:w="152"/>
        <w:gridCol w:w="932"/>
        <w:gridCol w:w="1030"/>
      </w:tblGrid>
      <w:tr w:rsidR="00B8014A" w:rsidRPr="006F6325" w14:paraId="5A2C5058" w14:textId="77777777" w:rsidTr="00314D73">
        <w:tc>
          <w:tcPr>
            <w:tcW w:w="13912" w:type="dxa"/>
            <w:gridSpan w:val="14"/>
            <w:tcBorders>
              <w:top w:val="single" w:sz="18" w:space="0" w:color="auto"/>
              <w:left w:val="single" w:sz="18" w:space="0" w:color="auto"/>
              <w:bottom w:val="single" w:sz="18" w:space="0" w:color="auto"/>
              <w:right w:val="single" w:sz="18" w:space="0" w:color="auto"/>
            </w:tcBorders>
            <w:shd w:val="clear" w:color="auto" w:fill="FF0000"/>
          </w:tcPr>
          <w:p w14:paraId="13A91F8E" w14:textId="77777777" w:rsidR="00B8014A" w:rsidRPr="006F6325" w:rsidRDefault="00B8014A" w:rsidP="00314D73">
            <w:pPr>
              <w:rPr>
                <w:rFonts w:asciiTheme="majorHAnsi" w:hAnsiTheme="majorHAnsi" w:cstheme="majorHAnsi"/>
                <w:sz w:val="28"/>
                <w:szCs w:val="28"/>
              </w:rPr>
            </w:pPr>
            <w:r w:rsidRPr="006F6325">
              <w:rPr>
                <w:rFonts w:asciiTheme="majorHAnsi" w:hAnsiTheme="majorHAnsi" w:cstheme="majorHAnsi"/>
                <w:sz w:val="28"/>
                <w:szCs w:val="28"/>
              </w:rPr>
              <w:t>Further analysis</w:t>
            </w:r>
          </w:p>
        </w:tc>
      </w:tr>
      <w:tr w:rsidR="00B8014A" w:rsidRPr="006F6325" w14:paraId="35736377" w14:textId="77777777" w:rsidTr="00314D73">
        <w:tc>
          <w:tcPr>
            <w:tcW w:w="423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71131DED"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Child’s gender</w:t>
            </w:r>
          </w:p>
        </w:tc>
        <w:tc>
          <w:tcPr>
            <w:tcW w:w="9678" w:type="dxa"/>
            <w:gridSpan w:val="13"/>
            <w:tcBorders>
              <w:top w:val="single" w:sz="18" w:space="0" w:color="auto"/>
              <w:left w:val="single" w:sz="18" w:space="0" w:color="auto"/>
              <w:bottom w:val="single" w:sz="18" w:space="0" w:color="auto"/>
              <w:right w:val="single" w:sz="18" w:space="0" w:color="auto"/>
            </w:tcBorders>
          </w:tcPr>
          <w:p w14:paraId="057004C3" w14:textId="77777777" w:rsidR="00B8014A" w:rsidRPr="006F6325" w:rsidRDefault="00B8014A" w:rsidP="00314D73">
            <w:pPr>
              <w:rPr>
                <w:rFonts w:asciiTheme="majorHAnsi" w:hAnsiTheme="majorHAnsi" w:cstheme="majorHAnsi"/>
                <w:sz w:val="24"/>
                <w:szCs w:val="24"/>
              </w:rPr>
            </w:pPr>
          </w:p>
        </w:tc>
      </w:tr>
      <w:tr w:rsidR="00B8014A" w:rsidRPr="006F6325" w14:paraId="3DF58DB3" w14:textId="77777777" w:rsidTr="00314D73">
        <w:tc>
          <w:tcPr>
            <w:tcW w:w="423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26BB8FAB"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Child’s ethnicity</w:t>
            </w:r>
          </w:p>
        </w:tc>
        <w:tc>
          <w:tcPr>
            <w:tcW w:w="9678" w:type="dxa"/>
            <w:gridSpan w:val="13"/>
            <w:tcBorders>
              <w:top w:val="single" w:sz="18" w:space="0" w:color="auto"/>
              <w:left w:val="single" w:sz="18" w:space="0" w:color="auto"/>
              <w:bottom w:val="single" w:sz="18" w:space="0" w:color="auto"/>
              <w:right w:val="single" w:sz="18" w:space="0" w:color="auto"/>
            </w:tcBorders>
          </w:tcPr>
          <w:p w14:paraId="048358E2" w14:textId="77777777" w:rsidR="00B8014A" w:rsidRPr="006F6325" w:rsidRDefault="00B8014A" w:rsidP="00314D73">
            <w:pPr>
              <w:rPr>
                <w:rFonts w:asciiTheme="majorHAnsi" w:hAnsiTheme="majorHAnsi" w:cstheme="majorHAnsi"/>
                <w:sz w:val="24"/>
                <w:szCs w:val="24"/>
              </w:rPr>
            </w:pPr>
          </w:p>
        </w:tc>
      </w:tr>
      <w:tr w:rsidR="00B8014A" w:rsidRPr="006F6325" w14:paraId="69D5C6A4" w14:textId="77777777" w:rsidTr="00314D73">
        <w:tc>
          <w:tcPr>
            <w:tcW w:w="423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1049DD54" w14:textId="77777777" w:rsidR="00B8014A" w:rsidRPr="006F6325" w:rsidRDefault="00B8014A" w:rsidP="00314D73">
            <w:pPr>
              <w:rPr>
                <w:rFonts w:asciiTheme="majorHAnsi" w:hAnsiTheme="majorHAnsi" w:cstheme="majorHAnsi"/>
                <w:sz w:val="24"/>
                <w:szCs w:val="24"/>
              </w:rPr>
            </w:pPr>
            <w:r>
              <w:rPr>
                <w:rFonts w:asciiTheme="majorHAnsi" w:hAnsiTheme="majorHAnsi" w:cstheme="majorHAnsi"/>
                <w:sz w:val="24"/>
                <w:szCs w:val="24"/>
              </w:rPr>
              <w:t xml:space="preserve">Upon analysis, are there any potential </w:t>
            </w:r>
            <w:r>
              <w:rPr>
                <w:rFonts w:asciiTheme="majorHAnsi" w:hAnsiTheme="majorHAnsi" w:cstheme="majorHAnsi"/>
                <w:sz w:val="24"/>
                <w:szCs w:val="24"/>
              </w:rPr>
              <w:lastRenderedPageBreak/>
              <w:t>issues relating to protected characteristics?</w:t>
            </w:r>
          </w:p>
        </w:tc>
        <w:tc>
          <w:tcPr>
            <w:tcW w:w="9678" w:type="dxa"/>
            <w:gridSpan w:val="13"/>
            <w:tcBorders>
              <w:top w:val="single" w:sz="18" w:space="0" w:color="auto"/>
              <w:left w:val="single" w:sz="18" w:space="0" w:color="auto"/>
              <w:bottom w:val="single" w:sz="18" w:space="0" w:color="auto"/>
              <w:right w:val="single" w:sz="18" w:space="0" w:color="auto"/>
            </w:tcBorders>
          </w:tcPr>
          <w:p w14:paraId="7CBC960F" w14:textId="77777777" w:rsidR="00B8014A" w:rsidRPr="006F6325" w:rsidRDefault="00B8014A" w:rsidP="00314D73">
            <w:pPr>
              <w:rPr>
                <w:rFonts w:asciiTheme="majorHAnsi" w:hAnsiTheme="majorHAnsi" w:cstheme="majorHAnsi"/>
                <w:sz w:val="24"/>
                <w:szCs w:val="24"/>
              </w:rPr>
            </w:pPr>
          </w:p>
        </w:tc>
      </w:tr>
      <w:tr w:rsidR="00B8014A" w:rsidRPr="006F6325" w14:paraId="41ADAA00" w14:textId="77777777" w:rsidTr="00314D73">
        <w:tc>
          <w:tcPr>
            <w:tcW w:w="423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493271E5"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 xml:space="preserve">Does the child have </w:t>
            </w:r>
            <w:r>
              <w:rPr>
                <w:rFonts w:asciiTheme="majorHAnsi" w:hAnsiTheme="majorHAnsi" w:cstheme="majorHAnsi"/>
                <w:sz w:val="24"/>
                <w:szCs w:val="24"/>
              </w:rPr>
              <w:t xml:space="preserve">SEND? These can be with or without an official diagnosis or </w:t>
            </w:r>
            <w:r w:rsidRPr="006F6325">
              <w:rPr>
                <w:rFonts w:asciiTheme="majorHAnsi" w:hAnsiTheme="majorHAnsi" w:cstheme="majorHAnsi"/>
                <w:sz w:val="24"/>
                <w:szCs w:val="24"/>
              </w:rPr>
              <w:t>EHCP</w:t>
            </w:r>
            <w:r>
              <w:rPr>
                <w:rFonts w:asciiTheme="majorHAnsi" w:hAnsiTheme="majorHAnsi" w:cstheme="majorHAnsi"/>
                <w:sz w:val="24"/>
                <w:szCs w:val="24"/>
              </w:rPr>
              <w:t>. Please provide details.</w:t>
            </w:r>
          </w:p>
        </w:tc>
        <w:tc>
          <w:tcPr>
            <w:tcW w:w="2788" w:type="dxa"/>
            <w:gridSpan w:val="2"/>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2F4842BF"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Yes</w:t>
            </w:r>
          </w:p>
        </w:tc>
        <w:tc>
          <w:tcPr>
            <w:tcW w:w="2264" w:type="dxa"/>
            <w:gridSpan w:val="4"/>
            <w:tcBorders>
              <w:top w:val="single" w:sz="18" w:space="0" w:color="auto"/>
              <w:left w:val="single" w:sz="18" w:space="0" w:color="auto"/>
              <w:bottom w:val="single" w:sz="18" w:space="0" w:color="auto"/>
              <w:right w:val="single" w:sz="18" w:space="0" w:color="auto"/>
            </w:tcBorders>
          </w:tcPr>
          <w:p w14:paraId="02356A17" w14:textId="77777777" w:rsidR="00B8014A" w:rsidRPr="006F6325" w:rsidRDefault="00B8014A" w:rsidP="00314D73">
            <w:pPr>
              <w:rPr>
                <w:rFonts w:asciiTheme="majorHAnsi" w:hAnsiTheme="majorHAnsi" w:cstheme="majorHAnsi"/>
                <w:sz w:val="24"/>
                <w:szCs w:val="24"/>
              </w:rPr>
            </w:pPr>
          </w:p>
        </w:tc>
        <w:tc>
          <w:tcPr>
            <w:tcW w:w="2268" w:type="dxa"/>
            <w:gridSpan w:val="5"/>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56339985"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No</w:t>
            </w:r>
          </w:p>
        </w:tc>
        <w:tc>
          <w:tcPr>
            <w:tcW w:w="2358" w:type="dxa"/>
            <w:gridSpan w:val="2"/>
            <w:tcBorders>
              <w:top w:val="single" w:sz="18" w:space="0" w:color="auto"/>
              <w:left w:val="single" w:sz="18" w:space="0" w:color="auto"/>
              <w:bottom w:val="single" w:sz="18" w:space="0" w:color="auto"/>
              <w:right w:val="single" w:sz="18" w:space="0" w:color="auto"/>
            </w:tcBorders>
          </w:tcPr>
          <w:p w14:paraId="149560C2" w14:textId="77777777" w:rsidR="00B8014A" w:rsidRPr="006F6325" w:rsidRDefault="00B8014A" w:rsidP="00314D73">
            <w:pPr>
              <w:rPr>
                <w:rFonts w:asciiTheme="majorHAnsi" w:hAnsiTheme="majorHAnsi" w:cstheme="majorHAnsi"/>
                <w:sz w:val="24"/>
                <w:szCs w:val="24"/>
              </w:rPr>
            </w:pPr>
          </w:p>
        </w:tc>
      </w:tr>
      <w:tr w:rsidR="00B8014A" w:rsidRPr="006F6325" w14:paraId="326D0451" w14:textId="77777777" w:rsidTr="00314D73">
        <w:tc>
          <w:tcPr>
            <w:tcW w:w="423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3E5F8C54" w14:textId="77777777" w:rsidR="00B8014A" w:rsidRPr="006F6325" w:rsidRDefault="00B8014A" w:rsidP="00314D73">
            <w:pPr>
              <w:rPr>
                <w:rFonts w:asciiTheme="majorHAnsi" w:hAnsiTheme="majorHAnsi" w:cstheme="majorHAnsi"/>
                <w:sz w:val="24"/>
                <w:szCs w:val="24"/>
              </w:rPr>
            </w:pPr>
            <w:r>
              <w:rPr>
                <w:rFonts w:asciiTheme="majorHAnsi" w:hAnsiTheme="majorHAnsi" w:cstheme="majorHAnsi"/>
                <w:sz w:val="24"/>
                <w:szCs w:val="24"/>
              </w:rPr>
              <w:t>If the child has an EHCP and/or behaviour support plan – were the recommendations in these implemented before resorting to restrictive interventions?</w:t>
            </w:r>
          </w:p>
        </w:tc>
        <w:tc>
          <w:tcPr>
            <w:tcW w:w="9678" w:type="dxa"/>
            <w:gridSpan w:val="13"/>
            <w:tcBorders>
              <w:top w:val="single" w:sz="18" w:space="0" w:color="auto"/>
              <w:left w:val="single" w:sz="18" w:space="0" w:color="auto"/>
              <w:bottom w:val="single" w:sz="18" w:space="0" w:color="auto"/>
              <w:right w:val="single" w:sz="18" w:space="0" w:color="auto"/>
            </w:tcBorders>
          </w:tcPr>
          <w:p w14:paraId="7297538C" w14:textId="77777777" w:rsidR="00B8014A" w:rsidRPr="006F6325" w:rsidRDefault="00B8014A" w:rsidP="00314D73">
            <w:pPr>
              <w:rPr>
                <w:rFonts w:asciiTheme="majorHAnsi" w:hAnsiTheme="majorHAnsi" w:cstheme="majorHAnsi"/>
                <w:sz w:val="24"/>
                <w:szCs w:val="24"/>
              </w:rPr>
            </w:pPr>
          </w:p>
        </w:tc>
      </w:tr>
      <w:tr w:rsidR="00B8014A" w:rsidRPr="006F6325" w14:paraId="274FD933" w14:textId="77777777" w:rsidTr="00314D73">
        <w:tc>
          <w:tcPr>
            <w:tcW w:w="423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1B4B64FB" w14:textId="77777777" w:rsidR="00B8014A" w:rsidRDefault="00B8014A" w:rsidP="00314D73">
            <w:pPr>
              <w:rPr>
                <w:rFonts w:asciiTheme="majorHAnsi" w:hAnsiTheme="majorHAnsi" w:cstheme="majorHAnsi"/>
                <w:sz w:val="24"/>
                <w:szCs w:val="24"/>
              </w:rPr>
            </w:pPr>
            <w:r>
              <w:rPr>
                <w:rFonts w:asciiTheme="majorHAnsi" w:hAnsiTheme="majorHAnsi" w:cstheme="majorHAnsi"/>
                <w:sz w:val="24"/>
                <w:szCs w:val="24"/>
              </w:rPr>
              <w:t xml:space="preserve">Does the child have a pre-existing behaviour support plan in which </w:t>
            </w:r>
            <w:r w:rsidRPr="003E5EE1">
              <w:rPr>
                <w:rFonts w:asciiTheme="majorHAnsi" w:hAnsiTheme="majorHAnsi" w:cstheme="majorHAnsi"/>
                <w:sz w:val="24"/>
                <w:szCs w:val="24"/>
              </w:rPr>
              <w:t>the use of restrictive interventions in certain circumstances is agreed with parents</w:t>
            </w:r>
            <w:r>
              <w:rPr>
                <w:rFonts w:asciiTheme="majorHAnsi" w:hAnsiTheme="majorHAnsi" w:cstheme="majorHAnsi"/>
                <w:sz w:val="24"/>
                <w:szCs w:val="24"/>
              </w:rPr>
              <w:t>/carers?</w:t>
            </w:r>
          </w:p>
        </w:tc>
        <w:tc>
          <w:tcPr>
            <w:tcW w:w="9678" w:type="dxa"/>
            <w:gridSpan w:val="13"/>
            <w:tcBorders>
              <w:top w:val="single" w:sz="18" w:space="0" w:color="auto"/>
              <w:left w:val="single" w:sz="18" w:space="0" w:color="auto"/>
              <w:bottom w:val="single" w:sz="18" w:space="0" w:color="auto"/>
              <w:right w:val="single" w:sz="18" w:space="0" w:color="auto"/>
            </w:tcBorders>
          </w:tcPr>
          <w:p w14:paraId="366DA496" w14:textId="77777777" w:rsidR="00B8014A" w:rsidRPr="006F6325" w:rsidRDefault="00B8014A" w:rsidP="00314D73">
            <w:pPr>
              <w:rPr>
                <w:rFonts w:asciiTheme="majorHAnsi" w:hAnsiTheme="majorHAnsi" w:cstheme="majorHAnsi"/>
                <w:sz w:val="24"/>
                <w:szCs w:val="24"/>
              </w:rPr>
            </w:pPr>
          </w:p>
        </w:tc>
      </w:tr>
      <w:tr w:rsidR="00B8014A" w:rsidRPr="006F6325" w14:paraId="51413E8E" w14:textId="77777777" w:rsidTr="00314D73">
        <w:tc>
          <w:tcPr>
            <w:tcW w:w="423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3D4C30AD"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Additional health needs/diagnosis</w:t>
            </w:r>
          </w:p>
        </w:tc>
        <w:tc>
          <w:tcPr>
            <w:tcW w:w="9678" w:type="dxa"/>
            <w:gridSpan w:val="13"/>
            <w:tcBorders>
              <w:top w:val="single" w:sz="18" w:space="0" w:color="auto"/>
              <w:left w:val="single" w:sz="18" w:space="0" w:color="auto"/>
              <w:bottom w:val="single" w:sz="18" w:space="0" w:color="auto"/>
              <w:right w:val="single" w:sz="18" w:space="0" w:color="auto"/>
            </w:tcBorders>
          </w:tcPr>
          <w:p w14:paraId="2EF42AB3" w14:textId="77777777" w:rsidR="00B8014A" w:rsidRPr="006F6325" w:rsidRDefault="00B8014A" w:rsidP="00314D73">
            <w:pPr>
              <w:rPr>
                <w:rFonts w:asciiTheme="majorHAnsi" w:hAnsiTheme="majorHAnsi" w:cstheme="majorHAnsi"/>
                <w:sz w:val="24"/>
                <w:szCs w:val="24"/>
              </w:rPr>
            </w:pPr>
          </w:p>
          <w:p w14:paraId="6816E44D" w14:textId="77777777" w:rsidR="00B8014A" w:rsidRPr="006F6325" w:rsidRDefault="00B8014A" w:rsidP="00314D73">
            <w:pPr>
              <w:rPr>
                <w:rFonts w:asciiTheme="majorHAnsi" w:hAnsiTheme="majorHAnsi" w:cstheme="majorHAnsi"/>
                <w:sz w:val="24"/>
                <w:szCs w:val="24"/>
              </w:rPr>
            </w:pPr>
          </w:p>
        </w:tc>
      </w:tr>
      <w:tr w:rsidR="00B8014A" w:rsidRPr="006F6325" w14:paraId="371F280B" w14:textId="77777777" w:rsidTr="00314D73">
        <w:tc>
          <w:tcPr>
            <w:tcW w:w="4234" w:type="dxa"/>
            <w:vMerge w:val="restart"/>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4F09AC98"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Social care status</w:t>
            </w:r>
          </w:p>
        </w:tc>
        <w:tc>
          <w:tcPr>
            <w:tcW w:w="2332"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412F2959"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Early Help</w:t>
            </w:r>
          </w:p>
        </w:tc>
        <w:tc>
          <w:tcPr>
            <w:tcW w:w="1816" w:type="dxa"/>
            <w:gridSpan w:val="4"/>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495204E9"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Child Protection</w:t>
            </w:r>
          </w:p>
        </w:tc>
        <w:tc>
          <w:tcPr>
            <w:tcW w:w="1807" w:type="dxa"/>
            <w:gridSpan w:val="2"/>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6A9346B8"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Child in Need</w:t>
            </w:r>
          </w:p>
        </w:tc>
        <w:tc>
          <w:tcPr>
            <w:tcW w:w="1213" w:type="dxa"/>
            <w:gridSpan w:val="3"/>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2F0CE626"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Looked After Child</w:t>
            </w:r>
          </w:p>
        </w:tc>
        <w:tc>
          <w:tcPr>
            <w:tcW w:w="1214" w:type="dxa"/>
            <w:gridSpan w:val="2"/>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1CE60976"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Adopted</w:t>
            </w:r>
          </w:p>
        </w:tc>
        <w:tc>
          <w:tcPr>
            <w:tcW w:w="1296"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4005BC8C"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Other (please specify)</w:t>
            </w:r>
          </w:p>
        </w:tc>
      </w:tr>
      <w:tr w:rsidR="00B8014A" w:rsidRPr="006F6325" w14:paraId="3B005530" w14:textId="77777777" w:rsidTr="00314D73">
        <w:tc>
          <w:tcPr>
            <w:tcW w:w="4234" w:type="dxa"/>
            <w:vMerge/>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414FF807" w14:textId="77777777" w:rsidR="00B8014A" w:rsidRPr="006F6325" w:rsidRDefault="00B8014A" w:rsidP="00314D73">
            <w:pPr>
              <w:rPr>
                <w:rFonts w:asciiTheme="majorHAnsi" w:hAnsiTheme="majorHAnsi" w:cstheme="majorHAnsi"/>
                <w:sz w:val="24"/>
                <w:szCs w:val="24"/>
              </w:rPr>
            </w:pPr>
          </w:p>
        </w:tc>
        <w:tc>
          <w:tcPr>
            <w:tcW w:w="2332" w:type="dxa"/>
            <w:tcBorders>
              <w:top w:val="single" w:sz="18" w:space="0" w:color="auto"/>
              <w:left w:val="single" w:sz="18" w:space="0" w:color="auto"/>
              <w:bottom w:val="single" w:sz="18" w:space="0" w:color="auto"/>
              <w:right w:val="single" w:sz="18" w:space="0" w:color="auto"/>
            </w:tcBorders>
          </w:tcPr>
          <w:p w14:paraId="33EAE9B4" w14:textId="77777777" w:rsidR="00B8014A" w:rsidRPr="006F6325" w:rsidRDefault="00B8014A" w:rsidP="00314D73">
            <w:pPr>
              <w:rPr>
                <w:rFonts w:asciiTheme="majorHAnsi" w:hAnsiTheme="majorHAnsi" w:cstheme="majorHAnsi"/>
                <w:sz w:val="24"/>
                <w:szCs w:val="24"/>
              </w:rPr>
            </w:pPr>
          </w:p>
        </w:tc>
        <w:tc>
          <w:tcPr>
            <w:tcW w:w="1816" w:type="dxa"/>
            <w:gridSpan w:val="4"/>
            <w:tcBorders>
              <w:top w:val="single" w:sz="18" w:space="0" w:color="auto"/>
              <w:left w:val="single" w:sz="18" w:space="0" w:color="auto"/>
              <w:bottom w:val="single" w:sz="18" w:space="0" w:color="auto"/>
              <w:right w:val="single" w:sz="18" w:space="0" w:color="auto"/>
            </w:tcBorders>
          </w:tcPr>
          <w:p w14:paraId="56146AF7" w14:textId="77777777" w:rsidR="00B8014A" w:rsidRPr="006F6325" w:rsidRDefault="00B8014A" w:rsidP="00314D73">
            <w:pPr>
              <w:rPr>
                <w:rFonts w:asciiTheme="majorHAnsi" w:hAnsiTheme="majorHAnsi" w:cstheme="majorHAnsi"/>
                <w:sz w:val="24"/>
                <w:szCs w:val="24"/>
              </w:rPr>
            </w:pPr>
          </w:p>
        </w:tc>
        <w:tc>
          <w:tcPr>
            <w:tcW w:w="1807" w:type="dxa"/>
            <w:gridSpan w:val="2"/>
            <w:tcBorders>
              <w:top w:val="single" w:sz="18" w:space="0" w:color="auto"/>
              <w:left w:val="single" w:sz="18" w:space="0" w:color="auto"/>
              <w:bottom w:val="single" w:sz="18" w:space="0" w:color="auto"/>
              <w:right w:val="single" w:sz="18" w:space="0" w:color="auto"/>
            </w:tcBorders>
          </w:tcPr>
          <w:p w14:paraId="685877FE" w14:textId="77777777" w:rsidR="00B8014A" w:rsidRPr="006F6325" w:rsidRDefault="00B8014A" w:rsidP="00314D73">
            <w:pPr>
              <w:rPr>
                <w:rFonts w:asciiTheme="majorHAnsi" w:hAnsiTheme="majorHAnsi" w:cstheme="majorHAnsi"/>
                <w:sz w:val="24"/>
                <w:szCs w:val="24"/>
              </w:rPr>
            </w:pPr>
          </w:p>
        </w:tc>
        <w:tc>
          <w:tcPr>
            <w:tcW w:w="1213" w:type="dxa"/>
            <w:gridSpan w:val="3"/>
            <w:tcBorders>
              <w:top w:val="single" w:sz="18" w:space="0" w:color="auto"/>
              <w:left w:val="single" w:sz="18" w:space="0" w:color="auto"/>
              <w:bottom w:val="single" w:sz="18" w:space="0" w:color="auto"/>
              <w:right w:val="single" w:sz="18" w:space="0" w:color="auto"/>
            </w:tcBorders>
          </w:tcPr>
          <w:p w14:paraId="25004B8D" w14:textId="77777777" w:rsidR="00B8014A" w:rsidRPr="006F6325" w:rsidRDefault="00B8014A" w:rsidP="00314D73">
            <w:pPr>
              <w:rPr>
                <w:rFonts w:asciiTheme="majorHAnsi" w:hAnsiTheme="majorHAnsi" w:cstheme="majorHAnsi"/>
                <w:sz w:val="24"/>
                <w:szCs w:val="24"/>
              </w:rPr>
            </w:pPr>
          </w:p>
        </w:tc>
        <w:tc>
          <w:tcPr>
            <w:tcW w:w="1214" w:type="dxa"/>
            <w:gridSpan w:val="2"/>
            <w:tcBorders>
              <w:top w:val="single" w:sz="18" w:space="0" w:color="auto"/>
              <w:left w:val="single" w:sz="18" w:space="0" w:color="auto"/>
              <w:bottom w:val="single" w:sz="18" w:space="0" w:color="auto"/>
              <w:right w:val="single" w:sz="18" w:space="0" w:color="auto"/>
            </w:tcBorders>
          </w:tcPr>
          <w:p w14:paraId="175F38DE" w14:textId="77777777" w:rsidR="00B8014A" w:rsidRPr="006F6325" w:rsidRDefault="00B8014A" w:rsidP="00314D73">
            <w:pPr>
              <w:rPr>
                <w:rFonts w:asciiTheme="majorHAnsi" w:hAnsiTheme="majorHAnsi" w:cstheme="majorHAnsi"/>
                <w:sz w:val="24"/>
                <w:szCs w:val="24"/>
              </w:rPr>
            </w:pPr>
          </w:p>
        </w:tc>
        <w:tc>
          <w:tcPr>
            <w:tcW w:w="1296" w:type="dxa"/>
            <w:tcBorders>
              <w:top w:val="single" w:sz="18" w:space="0" w:color="auto"/>
              <w:left w:val="single" w:sz="18" w:space="0" w:color="auto"/>
              <w:bottom w:val="single" w:sz="18" w:space="0" w:color="auto"/>
              <w:right w:val="single" w:sz="18" w:space="0" w:color="auto"/>
            </w:tcBorders>
          </w:tcPr>
          <w:p w14:paraId="3B154B8E" w14:textId="77777777" w:rsidR="00B8014A" w:rsidRPr="006F6325" w:rsidRDefault="00B8014A" w:rsidP="00314D73">
            <w:pPr>
              <w:rPr>
                <w:rFonts w:asciiTheme="majorHAnsi" w:hAnsiTheme="majorHAnsi" w:cstheme="majorHAnsi"/>
                <w:sz w:val="24"/>
                <w:szCs w:val="24"/>
              </w:rPr>
            </w:pPr>
          </w:p>
        </w:tc>
      </w:tr>
      <w:tr w:rsidR="00B8014A" w:rsidRPr="006F6325" w14:paraId="0EB01207" w14:textId="77777777" w:rsidTr="00314D73">
        <w:tc>
          <w:tcPr>
            <w:tcW w:w="423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16D0DAAC"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Any current safeguarding concerns?</w:t>
            </w:r>
          </w:p>
        </w:tc>
        <w:tc>
          <w:tcPr>
            <w:tcW w:w="9678" w:type="dxa"/>
            <w:gridSpan w:val="13"/>
            <w:tcBorders>
              <w:top w:val="single" w:sz="18" w:space="0" w:color="auto"/>
              <w:left w:val="single" w:sz="18" w:space="0" w:color="auto"/>
              <w:bottom w:val="single" w:sz="18" w:space="0" w:color="auto"/>
              <w:right w:val="single" w:sz="18" w:space="0" w:color="auto"/>
            </w:tcBorders>
          </w:tcPr>
          <w:p w14:paraId="6561AFDB" w14:textId="77777777" w:rsidR="00B8014A" w:rsidRDefault="00B8014A" w:rsidP="00314D73">
            <w:pPr>
              <w:rPr>
                <w:rFonts w:asciiTheme="majorHAnsi" w:hAnsiTheme="majorHAnsi" w:cstheme="majorHAnsi"/>
                <w:sz w:val="24"/>
                <w:szCs w:val="24"/>
              </w:rPr>
            </w:pPr>
          </w:p>
          <w:p w14:paraId="6FA44750" w14:textId="77777777" w:rsidR="00B8014A" w:rsidRDefault="00B8014A" w:rsidP="00314D73">
            <w:pPr>
              <w:rPr>
                <w:rFonts w:asciiTheme="majorHAnsi" w:hAnsiTheme="majorHAnsi" w:cstheme="majorHAnsi"/>
                <w:sz w:val="24"/>
                <w:szCs w:val="24"/>
              </w:rPr>
            </w:pPr>
          </w:p>
          <w:p w14:paraId="0C50B157" w14:textId="77777777" w:rsidR="00B8014A" w:rsidRPr="006F6325" w:rsidRDefault="00B8014A" w:rsidP="00314D73">
            <w:pPr>
              <w:rPr>
                <w:rFonts w:asciiTheme="majorHAnsi" w:hAnsiTheme="majorHAnsi" w:cstheme="majorHAnsi"/>
                <w:sz w:val="24"/>
                <w:szCs w:val="24"/>
              </w:rPr>
            </w:pPr>
          </w:p>
        </w:tc>
      </w:tr>
      <w:tr w:rsidR="00B8014A" w:rsidRPr="006F6325" w14:paraId="50660B81" w14:textId="77777777" w:rsidTr="00314D73">
        <w:tc>
          <w:tcPr>
            <w:tcW w:w="423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13B04B98"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What support needs to be put in place following the incident (e.g. restorative meeting, mentoring, therapy, external support)</w:t>
            </w:r>
          </w:p>
        </w:tc>
        <w:tc>
          <w:tcPr>
            <w:tcW w:w="9678" w:type="dxa"/>
            <w:gridSpan w:val="13"/>
            <w:tcBorders>
              <w:top w:val="single" w:sz="18" w:space="0" w:color="auto"/>
              <w:left w:val="single" w:sz="18" w:space="0" w:color="auto"/>
              <w:bottom w:val="single" w:sz="18" w:space="0" w:color="auto"/>
              <w:right w:val="single" w:sz="18" w:space="0" w:color="auto"/>
            </w:tcBorders>
          </w:tcPr>
          <w:p w14:paraId="6D50D0C5" w14:textId="77777777" w:rsidR="00B8014A" w:rsidRPr="006F6325" w:rsidRDefault="00B8014A" w:rsidP="00314D73">
            <w:pPr>
              <w:rPr>
                <w:rFonts w:asciiTheme="majorHAnsi" w:hAnsiTheme="majorHAnsi" w:cstheme="majorHAnsi"/>
                <w:sz w:val="24"/>
                <w:szCs w:val="24"/>
              </w:rPr>
            </w:pPr>
          </w:p>
        </w:tc>
      </w:tr>
      <w:tr w:rsidR="00B8014A" w:rsidRPr="006F6325" w14:paraId="7C244948" w14:textId="77777777" w:rsidTr="00314D73">
        <w:tc>
          <w:tcPr>
            <w:tcW w:w="4234" w:type="dxa"/>
            <w:vMerge w:val="restart"/>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75D42A1A"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 xml:space="preserve">Is there a risk of this happening again? </w:t>
            </w:r>
          </w:p>
          <w:p w14:paraId="67602A45"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If so, has a risk assessment been completed?</w:t>
            </w:r>
          </w:p>
        </w:tc>
        <w:tc>
          <w:tcPr>
            <w:tcW w:w="3545" w:type="dxa"/>
            <w:gridSpan w:val="4"/>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6F427899"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Yes</w:t>
            </w:r>
          </w:p>
        </w:tc>
        <w:tc>
          <w:tcPr>
            <w:tcW w:w="3018" w:type="dxa"/>
            <w:gridSpan w:val="5"/>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6419761F"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No</w:t>
            </w:r>
          </w:p>
        </w:tc>
        <w:tc>
          <w:tcPr>
            <w:tcW w:w="3115" w:type="dxa"/>
            <w:gridSpan w:val="4"/>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3FD57CDF"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Not yet but needed</w:t>
            </w:r>
          </w:p>
        </w:tc>
      </w:tr>
      <w:tr w:rsidR="00B8014A" w:rsidRPr="006F6325" w14:paraId="377AD17A" w14:textId="77777777" w:rsidTr="00314D73">
        <w:tc>
          <w:tcPr>
            <w:tcW w:w="4234" w:type="dxa"/>
            <w:vMerge/>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171C39EF" w14:textId="77777777" w:rsidR="00B8014A" w:rsidRPr="006F6325" w:rsidRDefault="00B8014A" w:rsidP="00314D73">
            <w:pPr>
              <w:rPr>
                <w:rFonts w:asciiTheme="majorHAnsi" w:hAnsiTheme="majorHAnsi" w:cstheme="majorHAnsi"/>
                <w:sz w:val="24"/>
                <w:szCs w:val="24"/>
              </w:rPr>
            </w:pPr>
          </w:p>
        </w:tc>
        <w:tc>
          <w:tcPr>
            <w:tcW w:w="3545" w:type="dxa"/>
            <w:gridSpan w:val="4"/>
            <w:tcBorders>
              <w:top w:val="single" w:sz="18" w:space="0" w:color="auto"/>
              <w:left w:val="single" w:sz="18" w:space="0" w:color="auto"/>
              <w:bottom w:val="single" w:sz="18" w:space="0" w:color="auto"/>
              <w:right w:val="single" w:sz="18" w:space="0" w:color="auto"/>
            </w:tcBorders>
          </w:tcPr>
          <w:p w14:paraId="30E73328" w14:textId="77777777" w:rsidR="00B8014A" w:rsidRPr="006F6325" w:rsidRDefault="00B8014A" w:rsidP="00314D73">
            <w:pPr>
              <w:rPr>
                <w:rFonts w:asciiTheme="majorHAnsi" w:hAnsiTheme="majorHAnsi" w:cstheme="majorHAnsi"/>
                <w:sz w:val="24"/>
                <w:szCs w:val="24"/>
              </w:rPr>
            </w:pPr>
          </w:p>
        </w:tc>
        <w:tc>
          <w:tcPr>
            <w:tcW w:w="3018" w:type="dxa"/>
            <w:gridSpan w:val="5"/>
            <w:tcBorders>
              <w:top w:val="single" w:sz="18" w:space="0" w:color="auto"/>
              <w:left w:val="single" w:sz="18" w:space="0" w:color="auto"/>
              <w:bottom w:val="single" w:sz="18" w:space="0" w:color="auto"/>
              <w:right w:val="single" w:sz="18" w:space="0" w:color="auto"/>
            </w:tcBorders>
          </w:tcPr>
          <w:p w14:paraId="30A25B40" w14:textId="77777777" w:rsidR="00B8014A" w:rsidRPr="006F6325" w:rsidRDefault="00B8014A" w:rsidP="00314D73">
            <w:pPr>
              <w:rPr>
                <w:rFonts w:asciiTheme="majorHAnsi" w:hAnsiTheme="majorHAnsi" w:cstheme="majorHAnsi"/>
                <w:sz w:val="24"/>
                <w:szCs w:val="24"/>
              </w:rPr>
            </w:pPr>
          </w:p>
        </w:tc>
        <w:tc>
          <w:tcPr>
            <w:tcW w:w="3115" w:type="dxa"/>
            <w:gridSpan w:val="4"/>
            <w:tcBorders>
              <w:top w:val="single" w:sz="18" w:space="0" w:color="auto"/>
              <w:left w:val="single" w:sz="18" w:space="0" w:color="auto"/>
              <w:bottom w:val="single" w:sz="18" w:space="0" w:color="auto"/>
              <w:right w:val="single" w:sz="18" w:space="0" w:color="auto"/>
            </w:tcBorders>
          </w:tcPr>
          <w:p w14:paraId="5F93784B" w14:textId="77777777" w:rsidR="00B8014A" w:rsidRPr="006F6325" w:rsidRDefault="00B8014A" w:rsidP="00314D73">
            <w:pPr>
              <w:rPr>
                <w:rFonts w:asciiTheme="majorHAnsi" w:hAnsiTheme="majorHAnsi" w:cstheme="majorHAnsi"/>
                <w:sz w:val="24"/>
                <w:szCs w:val="24"/>
              </w:rPr>
            </w:pPr>
          </w:p>
        </w:tc>
      </w:tr>
      <w:tr w:rsidR="00B8014A" w:rsidRPr="006F6325" w14:paraId="0551A41B" w14:textId="77777777" w:rsidTr="00314D73">
        <w:tc>
          <w:tcPr>
            <w:tcW w:w="423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7DC3154D" w14:textId="77777777" w:rsidR="00B8014A" w:rsidRPr="006F6325" w:rsidRDefault="00B8014A" w:rsidP="00314D73">
            <w:pPr>
              <w:rPr>
                <w:rFonts w:asciiTheme="majorHAnsi" w:hAnsiTheme="majorHAnsi" w:cstheme="majorHAnsi"/>
                <w:sz w:val="24"/>
                <w:szCs w:val="24"/>
              </w:rPr>
            </w:pPr>
            <w:r>
              <w:rPr>
                <w:rFonts w:asciiTheme="majorHAnsi" w:hAnsiTheme="majorHAnsi" w:cstheme="majorHAnsi"/>
                <w:sz w:val="24"/>
                <w:szCs w:val="24"/>
              </w:rPr>
              <w:lastRenderedPageBreak/>
              <w:t xml:space="preserve">Please note – it is imperative that parents/carers are informed as soon as possible. Please provide date and approx. time of contact and a summary of </w:t>
            </w:r>
            <w:r w:rsidRPr="006F6325">
              <w:rPr>
                <w:rFonts w:asciiTheme="majorHAnsi" w:hAnsiTheme="majorHAnsi" w:cstheme="majorHAnsi"/>
                <w:sz w:val="24"/>
                <w:szCs w:val="24"/>
              </w:rPr>
              <w:t>their response</w:t>
            </w:r>
            <w:r>
              <w:rPr>
                <w:rFonts w:asciiTheme="majorHAnsi" w:hAnsiTheme="majorHAnsi" w:cstheme="majorHAnsi"/>
                <w:sz w:val="24"/>
                <w:szCs w:val="24"/>
              </w:rPr>
              <w:t>.</w:t>
            </w:r>
          </w:p>
        </w:tc>
        <w:tc>
          <w:tcPr>
            <w:tcW w:w="9678" w:type="dxa"/>
            <w:gridSpan w:val="13"/>
            <w:tcBorders>
              <w:top w:val="single" w:sz="18" w:space="0" w:color="auto"/>
              <w:left w:val="single" w:sz="18" w:space="0" w:color="auto"/>
              <w:bottom w:val="single" w:sz="18" w:space="0" w:color="auto"/>
              <w:right w:val="single" w:sz="18" w:space="0" w:color="auto"/>
            </w:tcBorders>
          </w:tcPr>
          <w:p w14:paraId="40151EF6" w14:textId="77777777" w:rsidR="00B8014A" w:rsidRPr="006F6325" w:rsidRDefault="00B8014A" w:rsidP="00314D73">
            <w:pPr>
              <w:rPr>
                <w:rFonts w:asciiTheme="majorHAnsi" w:hAnsiTheme="majorHAnsi" w:cstheme="majorHAnsi"/>
                <w:sz w:val="24"/>
                <w:szCs w:val="24"/>
              </w:rPr>
            </w:pPr>
          </w:p>
        </w:tc>
      </w:tr>
      <w:tr w:rsidR="00B8014A" w:rsidRPr="006F6325" w14:paraId="71B28849" w14:textId="77777777" w:rsidTr="00314D73">
        <w:tc>
          <w:tcPr>
            <w:tcW w:w="423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28114008" w14:textId="77777777" w:rsidR="00B8014A" w:rsidRDefault="00B8014A" w:rsidP="00314D73">
            <w:pPr>
              <w:rPr>
                <w:rFonts w:asciiTheme="majorHAnsi" w:hAnsiTheme="majorHAnsi" w:cstheme="majorHAnsi"/>
                <w:sz w:val="24"/>
                <w:szCs w:val="24"/>
              </w:rPr>
            </w:pPr>
            <w:r>
              <w:rPr>
                <w:rFonts w:asciiTheme="majorHAnsi" w:hAnsiTheme="majorHAnsi" w:cstheme="majorHAnsi"/>
                <w:sz w:val="24"/>
                <w:szCs w:val="24"/>
              </w:rPr>
              <w:t>If parents/carers were not notified, provide brief rationale as to why not, and give date and time of when Local Authority was notified.</w:t>
            </w:r>
          </w:p>
        </w:tc>
        <w:tc>
          <w:tcPr>
            <w:tcW w:w="9678" w:type="dxa"/>
            <w:gridSpan w:val="13"/>
            <w:tcBorders>
              <w:top w:val="single" w:sz="18" w:space="0" w:color="auto"/>
              <w:left w:val="single" w:sz="18" w:space="0" w:color="auto"/>
              <w:bottom w:val="single" w:sz="18" w:space="0" w:color="auto"/>
              <w:right w:val="single" w:sz="18" w:space="0" w:color="auto"/>
            </w:tcBorders>
          </w:tcPr>
          <w:p w14:paraId="38D22A6E" w14:textId="77777777" w:rsidR="00B8014A" w:rsidRPr="006F6325" w:rsidRDefault="00B8014A" w:rsidP="00314D73">
            <w:pPr>
              <w:rPr>
                <w:rFonts w:asciiTheme="majorHAnsi" w:hAnsiTheme="majorHAnsi" w:cstheme="majorHAnsi"/>
                <w:sz w:val="24"/>
                <w:szCs w:val="24"/>
              </w:rPr>
            </w:pPr>
          </w:p>
        </w:tc>
      </w:tr>
      <w:tr w:rsidR="00B8014A" w:rsidRPr="006F6325" w14:paraId="1BF4E2AA" w14:textId="77777777" w:rsidTr="00314D73">
        <w:tc>
          <w:tcPr>
            <w:tcW w:w="423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69235FEA"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Other professionals notified? If so, outline who.</w:t>
            </w:r>
          </w:p>
        </w:tc>
        <w:tc>
          <w:tcPr>
            <w:tcW w:w="9678" w:type="dxa"/>
            <w:gridSpan w:val="13"/>
            <w:tcBorders>
              <w:top w:val="single" w:sz="18" w:space="0" w:color="auto"/>
              <w:left w:val="single" w:sz="18" w:space="0" w:color="auto"/>
              <w:bottom w:val="single" w:sz="18" w:space="0" w:color="auto"/>
              <w:right w:val="single" w:sz="18" w:space="0" w:color="auto"/>
            </w:tcBorders>
          </w:tcPr>
          <w:p w14:paraId="0D23768B" w14:textId="77777777" w:rsidR="00B8014A" w:rsidRPr="006F6325" w:rsidRDefault="00B8014A" w:rsidP="00314D73">
            <w:pPr>
              <w:rPr>
                <w:rFonts w:asciiTheme="majorHAnsi" w:hAnsiTheme="majorHAnsi" w:cstheme="majorHAnsi"/>
                <w:sz w:val="24"/>
                <w:szCs w:val="24"/>
              </w:rPr>
            </w:pPr>
          </w:p>
          <w:p w14:paraId="24876081" w14:textId="77777777" w:rsidR="00B8014A" w:rsidRPr="006F6325" w:rsidRDefault="00B8014A" w:rsidP="00314D73">
            <w:pPr>
              <w:rPr>
                <w:rFonts w:asciiTheme="majorHAnsi" w:hAnsiTheme="majorHAnsi" w:cstheme="majorHAnsi"/>
                <w:sz w:val="24"/>
                <w:szCs w:val="24"/>
              </w:rPr>
            </w:pPr>
          </w:p>
          <w:p w14:paraId="788DFC91" w14:textId="77777777" w:rsidR="00B8014A" w:rsidRPr="006F6325" w:rsidRDefault="00B8014A" w:rsidP="00314D73">
            <w:pPr>
              <w:rPr>
                <w:rFonts w:asciiTheme="majorHAnsi" w:hAnsiTheme="majorHAnsi" w:cstheme="majorHAnsi"/>
                <w:sz w:val="24"/>
                <w:szCs w:val="24"/>
              </w:rPr>
            </w:pPr>
          </w:p>
          <w:p w14:paraId="7A1F405B" w14:textId="77777777" w:rsidR="00B8014A" w:rsidRPr="006F6325" w:rsidRDefault="00B8014A" w:rsidP="00314D73">
            <w:pPr>
              <w:rPr>
                <w:rFonts w:asciiTheme="majorHAnsi" w:hAnsiTheme="majorHAnsi" w:cstheme="majorHAnsi"/>
                <w:sz w:val="24"/>
                <w:szCs w:val="24"/>
              </w:rPr>
            </w:pPr>
          </w:p>
        </w:tc>
      </w:tr>
      <w:tr w:rsidR="00B8014A" w:rsidRPr="006F6325" w14:paraId="46AD978B" w14:textId="77777777" w:rsidTr="00314D73">
        <w:tc>
          <w:tcPr>
            <w:tcW w:w="423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1CA85420"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Child’s response to physical intervention (NB. Please use child’s own words as much as possible)</w:t>
            </w:r>
          </w:p>
        </w:tc>
        <w:tc>
          <w:tcPr>
            <w:tcW w:w="9678" w:type="dxa"/>
            <w:gridSpan w:val="13"/>
            <w:tcBorders>
              <w:top w:val="single" w:sz="18" w:space="0" w:color="auto"/>
              <w:left w:val="single" w:sz="18" w:space="0" w:color="auto"/>
              <w:bottom w:val="single" w:sz="18" w:space="0" w:color="auto"/>
              <w:right w:val="single" w:sz="18" w:space="0" w:color="auto"/>
            </w:tcBorders>
          </w:tcPr>
          <w:p w14:paraId="00B0043B" w14:textId="77777777" w:rsidR="00B8014A" w:rsidRPr="006F6325" w:rsidRDefault="00B8014A" w:rsidP="00314D73">
            <w:pPr>
              <w:rPr>
                <w:rFonts w:asciiTheme="majorHAnsi" w:hAnsiTheme="majorHAnsi" w:cstheme="majorHAnsi"/>
                <w:sz w:val="24"/>
                <w:szCs w:val="24"/>
              </w:rPr>
            </w:pPr>
          </w:p>
          <w:p w14:paraId="7B9EEC2D" w14:textId="77777777" w:rsidR="00B8014A" w:rsidRPr="006F6325" w:rsidRDefault="00B8014A" w:rsidP="00314D73">
            <w:pPr>
              <w:rPr>
                <w:rFonts w:asciiTheme="majorHAnsi" w:hAnsiTheme="majorHAnsi" w:cstheme="majorHAnsi"/>
                <w:sz w:val="24"/>
                <w:szCs w:val="24"/>
              </w:rPr>
            </w:pPr>
          </w:p>
          <w:p w14:paraId="1AD762A7" w14:textId="77777777" w:rsidR="00B8014A" w:rsidRPr="006F6325" w:rsidRDefault="00B8014A" w:rsidP="00314D73">
            <w:pPr>
              <w:rPr>
                <w:rFonts w:asciiTheme="majorHAnsi" w:hAnsiTheme="majorHAnsi" w:cstheme="majorHAnsi"/>
                <w:sz w:val="24"/>
                <w:szCs w:val="24"/>
              </w:rPr>
            </w:pPr>
          </w:p>
          <w:p w14:paraId="53F059B0" w14:textId="77777777" w:rsidR="00B8014A" w:rsidRPr="006F6325" w:rsidRDefault="00B8014A" w:rsidP="00314D73">
            <w:pPr>
              <w:rPr>
                <w:rFonts w:asciiTheme="majorHAnsi" w:hAnsiTheme="majorHAnsi" w:cstheme="majorHAnsi"/>
                <w:sz w:val="24"/>
                <w:szCs w:val="24"/>
              </w:rPr>
            </w:pPr>
          </w:p>
        </w:tc>
      </w:tr>
      <w:tr w:rsidR="00B8014A" w:rsidRPr="006F6325" w14:paraId="69E1DB49" w14:textId="77777777" w:rsidTr="00314D73">
        <w:tc>
          <w:tcPr>
            <w:tcW w:w="423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0C9B8AD6"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Does support need to be put in place for any witnesses?</w:t>
            </w:r>
          </w:p>
        </w:tc>
        <w:tc>
          <w:tcPr>
            <w:tcW w:w="9678" w:type="dxa"/>
            <w:gridSpan w:val="13"/>
            <w:tcBorders>
              <w:top w:val="single" w:sz="18" w:space="0" w:color="auto"/>
              <w:left w:val="single" w:sz="18" w:space="0" w:color="auto"/>
              <w:bottom w:val="single" w:sz="18" w:space="0" w:color="auto"/>
              <w:right w:val="single" w:sz="18" w:space="0" w:color="auto"/>
            </w:tcBorders>
          </w:tcPr>
          <w:p w14:paraId="4629F754" w14:textId="77777777" w:rsidR="00B8014A" w:rsidRPr="006F6325" w:rsidRDefault="00B8014A" w:rsidP="00314D73">
            <w:pPr>
              <w:rPr>
                <w:rFonts w:asciiTheme="majorHAnsi" w:hAnsiTheme="majorHAnsi" w:cstheme="majorHAnsi"/>
                <w:sz w:val="24"/>
                <w:szCs w:val="24"/>
              </w:rPr>
            </w:pPr>
          </w:p>
          <w:p w14:paraId="53022536" w14:textId="77777777" w:rsidR="00B8014A" w:rsidRPr="006F6325" w:rsidRDefault="00B8014A" w:rsidP="00314D73">
            <w:pPr>
              <w:rPr>
                <w:rFonts w:asciiTheme="majorHAnsi" w:hAnsiTheme="majorHAnsi" w:cstheme="majorHAnsi"/>
                <w:sz w:val="24"/>
                <w:szCs w:val="24"/>
              </w:rPr>
            </w:pPr>
          </w:p>
          <w:p w14:paraId="145A5E57" w14:textId="77777777" w:rsidR="00B8014A" w:rsidRPr="006F6325" w:rsidRDefault="00B8014A" w:rsidP="00314D73">
            <w:pPr>
              <w:rPr>
                <w:rFonts w:asciiTheme="majorHAnsi" w:hAnsiTheme="majorHAnsi" w:cstheme="majorHAnsi"/>
                <w:sz w:val="24"/>
                <w:szCs w:val="24"/>
              </w:rPr>
            </w:pPr>
          </w:p>
        </w:tc>
      </w:tr>
      <w:tr w:rsidR="00B8014A" w:rsidRPr="006F6325" w14:paraId="09F96D2E" w14:textId="77777777" w:rsidTr="00314D73">
        <w:tc>
          <w:tcPr>
            <w:tcW w:w="4234" w:type="dxa"/>
            <w:vMerge w:val="restart"/>
            <w:tcBorders>
              <w:top w:val="single" w:sz="18" w:space="0" w:color="auto"/>
              <w:left w:val="single" w:sz="18" w:space="0" w:color="auto"/>
              <w:right w:val="single" w:sz="18" w:space="0" w:color="auto"/>
            </w:tcBorders>
            <w:shd w:val="clear" w:color="auto" w:fill="D9D9D9" w:themeFill="background1" w:themeFillShade="D9"/>
          </w:tcPr>
          <w:p w14:paraId="18A67BC1"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Are there any concerns about staff practice during this time, that require a report to the Headteacher/Chair of governors as either a low-level concern or LADO referral (Please tick and if yes, provide date this information was passed on to the Headteacher)?</w:t>
            </w:r>
          </w:p>
        </w:tc>
        <w:tc>
          <w:tcPr>
            <w:tcW w:w="3226" w:type="dxa"/>
            <w:gridSpan w:val="3"/>
            <w:tcBorders>
              <w:top w:val="single" w:sz="18" w:space="0" w:color="auto"/>
              <w:left w:val="single" w:sz="18" w:space="0" w:color="auto"/>
              <w:bottom w:val="single" w:sz="18" w:space="0" w:color="auto"/>
              <w:right w:val="single" w:sz="18" w:space="0" w:color="auto"/>
            </w:tcBorders>
            <w:shd w:val="clear" w:color="auto" w:fill="D0CECE" w:themeFill="background2" w:themeFillShade="E6"/>
          </w:tcPr>
          <w:p w14:paraId="45E654BC"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Yes</w:t>
            </w:r>
          </w:p>
        </w:tc>
        <w:tc>
          <w:tcPr>
            <w:tcW w:w="3226" w:type="dxa"/>
            <w:gridSpan w:val="5"/>
            <w:tcBorders>
              <w:top w:val="single" w:sz="18" w:space="0" w:color="auto"/>
              <w:left w:val="single" w:sz="18" w:space="0" w:color="auto"/>
              <w:bottom w:val="single" w:sz="18" w:space="0" w:color="auto"/>
              <w:right w:val="single" w:sz="18" w:space="0" w:color="auto"/>
            </w:tcBorders>
            <w:shd w:val="clear" w:color="auto" w:fill="D0CECE" w:themeFill="background2" w:themeFillShade="E6"/>
          </w:tcPr>
          <w:p w14:paraId="304D7DED"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No</w:t>
            </w:r>
          </w:p>
        </w:tc>
        <w:tc>
          <w:tcPr>
            <w:tcW w:w="3226" w:type="dxa"/>
            <w:gridSpan w:val="5"/>
            <w:tcBorders>
              <w:top w:val="single" w:sz="18" w:space="0" w:color="auto"/>
              <w:left w:val="single" w:sz="18" w:space="0" w:color="auto"/>
              <w:bottom w:val="single" w:sz="18" w:space="0" w:color="auto"/>
              <w:right w:val="single" w:sz="18" w:space="0" w:color="auto"/>
            </w:tcBorders>
            <w:shd w:val="clear" w:color="auto" w:fill="D0CECE" w:themeFill="background2" w:themeFillShade="E6"/>
          </w:tcPr>
          <w:p w14:paraId="27E4A778" w14:textId="77777777" w:rsidR="00B8014A" w:rsidRPr="006F6325" w:rsidRDefault="00B8014A" w:rsidP="00314D73">
            <w:pPr>
              <w:rPr>
                <w:rFonts w:asciiTheme="majorHAnsi" w:hAnsiTheme="majorHAnsi" w:cstheme="majorHAnsi"/>
                <w:sz w:val="24"/>
                <w:szCs w:val="24"/>
              </w:rPr>
            </w:pPr>
            <w:r w:rsidRPr="006F6325">
              <w:rPr>
                <w:rFonts w:asciiTheme="majorHAnsi" w:hAnsiTheme="majorHAnsi" w:cstheme="majorHAnsi"/>
                <w:sz w:val="24"/>
                <w:szCs w:val="24"/>
              </w:rPr>
              <w:t>Not sure (if you tick this, action should be to discuss with the Headteacher/Chair of Governors as a cautionary measure)</w:t>
            </w:r>
          </w:p>
        </w:tc>
      </w:tr>
      <w:tr w:rsidR="00B8014A" w:rsidRPr="006F6325" w14:paraId="1F7234D0" w14:textId="77777777" w:rsidTr="00314D73">
        <w:tc>
          <w:tcPr>
            <w:tcW w:w="4234" w:type="dxa"/>
            <w:vMerge/>
            <w:tcBorders>
              <w:left w:val="single" w:sz="18" w:space="0" w:color="auto"/>
              <w:bottom w:val="single" w:sz="18" w:space="0" w:color="auto"/>
              <w:right w:val="single" w:sz="18" w:space="0" w:color="auto"/>
            </w:tcBorders>
            <w:shd w:val="clear" w:color="auto" w:fill="D9D9D9" w:themeFill="background1" w:themeFillShade="D9"/>
          </w:tcPr>
          <w:p w14:paraId="40DE353C" w14:textId="77777777" w:rsidR="00B8014A" w:rsidRPr="006F6325" w:rsidRDefault="00B8014A" w:rsidP="00314D73">
            <w:pPr>
              <w:rPr>
                <w:rFonts w:asciiTheme="majorHAnsi" w:hAnsiTheme="majorHAnsi" w:cstheme="majorHAnsi"/>
                <w:sz w:val="24"/>
                <w:szCs w:val="24"/>
              </w:rPr>
            </w:pPr>
          </w:p>
        </w:tc>
        <w:tc>
          <w:tcPr>
            <w:tcW w:w="3226" w:type="dxa"/>
            <w:gridSpan w:val="3"/>
            <w:tcBorders>
              <w:top w:val="single" w:sz="18" w:space="0" w:color="auto"/>
              <w:left w:val="single" w:sz="18" w:space="0" w:color="auto"/>
              <w:bottom w:val="single" w:sz="18" w:space="0" w:color="auto"/>
              <w:right w:val="single" w:sz="18" w:space="0" w:color="auto"/>
            </w:tcBorders>
          </w:tcPr>
          <w:p w14:paraId="27AD0921" w14:textId="77777777" w:rsidR="00B8014A" w:rsidRPr="006F6325" w:rsidRDefault="00B8014A" w:rsidP="00314D73">
            <w:pPr>
              <w:rPr>
                <w:rFonts w:asciiTheme="majorHAnsi" w:hAnsiTheme="majorHAnsi" w:cstheme="majorHAnsi"/>
                <w:sz w:val="24"/>
                <w:szCs w:val="24"/>
              </w:rPr>
            </w:pPr>
          </w:p>
        </w:tc>
        <w:tc>
          <w:tcPr>
            <w:tcW w:w="3226" w:type="dxa"/>
            <w:gridSpan w:val="5"/>
            <w:tcBorders>
              <w:top w:val="single" w:sz="18" w:space="0" w:color="auto"/>
              <w:left w:val="single" w:sz="18" w:space="0" w:color="auto"/>
              <w:bottom w:val="single" w:sz="18" w:space="0" w:color="auto"/>
              <w:right w:val="single" w:sz="18" w:space="0" w:color="auto"/>
            </w:tcBorders>
          </w:tcPr>
          <w:p w14:paraId="3443F1A8" w14:textId="77777777" w:rsidR="00B8014A" w:rsidRPr="006F6325" w:rsidRDefault="00B8014A" w:rsidP="00314D73">
            <w:pPr>
              <w:rPr>
                <w:rFonts w:asciiTheme="majorHAnsi" w:hAnsiTheme="majorHAnsi" w:cstheme="majorHAnsi"/>
                <w:sz w:val="24"/>
                <w:szCs w:val="24"/>
              </w:rPr>
            </w:pPr>
          </w:p>
        </w:tc>
        <w:tc>
          <w:tcPr>
            <w:tcW w:w="3226" w:type="dxa"/>
            <w:gridSpan w:val="5"/>
            <w:tcBorders>
              <w:top w:val="single" w:sz="18" w:space="0" w:color="auto"/>
              <w:left w:val="single" w:sz="18" w:space="0" w:color="auto"/>
              <w:bottom w:val="single" w:sz="18" w:space="0" w:color="auto"/>
              <w:right w:val="single" w:sz="18" w:space="0" w:color="auto"/>
            </w:tcBorders>
          </w:tcPr>
          <w:p w14:paraId="2D9A9C7D" w14:textId="77777777" w:rsidR="00B8014A" w:rsidRPr="006F6325" w:rsidRDefault="00B8014A" w:rsidP="00314D73">
            <w:pPr>
              <w:rPr>
                <w:rFonts w:asciiTheme="majorHAnsi" w:hAnsiTheme="majorHAnsi" w:cstheme="majorHAnsi"/>
                <w:sz w:val="24"/>
                <w:szCs w:val="24"/>
              </w:rPr>
            </w:pPr>
          </w:p>
        </w:tc>
      </w:tr>
    </w:tbl>
    <w:p w14:paraId="33B2CD84" w14:textId="77777777" w:rsidR="00845998" w:rsidRDefault="00845998" w:rsidP="00DA0912">
      <w:pPr>
        <w:shd w:val="clear" w:color="auto" w:fill="FFFFFF"/>
        <w:textAlignment w:val="baseline"/>
        <w:rPr>
          <w:rFonts w:ascii="Arial" w:eastAsia="Times New Roman" w:hAnsi="Arial" w:cs="Arial"/>
          <w:color w:val="000000"/>
          <w:lang w:eastAsia="en-GB"/>
        </w:rPr>
        <w:sectPr w:rsidR="00845998" w:rsidSect="001D41CB">
          <w:pgSz w:w="11906" w:h="16838"/>
          <w:pgMar w:top="1440" w:right="1440" w:bottom="1440" w:left="1440" w:header="708" w:footer="708" w:gutter="0"/>
          <w:cols w:space="708"/>
          <w:docGrid w:linePitch="360"/>
        </w:sectPr>
      </w:pPr>
    </w:p>
    <w:p w14:paraId="54006722" w14:textId="31C4998D" w:rsidR="00E9157F" w:rsidRPr="00212315" w:rsidRDefault="00E9157F" w:rsidP="00287CBB">
      <w:pPr>
        <w:pStyle w:val="Heading2"/>
        <w:rPr>
          <w:rFonts w:eastAsia="Times New Roman"/>
          <w:color w:val="000000" w:themeColor="text1"/>
        </w:rPr>
      </w:pPr>
      <w:bookmarkStart w:id="44" w:name="_Toc225858279"/>
      <w:r w:rsidRPr="00DA4089">
        <w:rPr>
          <w:rFonts w:eastAsia="Times New Roman"/>
        </w:rPr>
        <w:lastRenderedPageBreak/>
        <w:t xml:space="preserve">Appendix </w:t>
      </w:r>
      <w:proofErr w:type="gramStart"/>
      <w:r>
        <w:rPr>
          <w:rFonts w:eastAsia="Times New Roman"/>
        </w:rPr>
        <w:t xml:space="preserve">15 </w:t>
      </w:r>
      <w:r w:rsidRPr="00DA4089">
        <w:rPr>
          <w:rFonts w:eastAsia="Times New Roman"/>
        </w:rPr>
        <w:t xml:space="preserve"> –</w:t>
      </w:r>
      <w:proofErr w:type="gramEnd"/>
      <w:r w:rsidRPr="00DA4089">
        <w:rPr>
          <w:rFonts w:eastAsia="Times New Roman"/>
        </w:rPr>
        <w:t xml:space="preserve"> </w:t>
      </w:r>
      <w:r>
        <w:rPr>
          <w:rFonts w:eastAsia="Times New Roman"/>
        </w:rPr>
        <w:t>Vetting and due diligence checks</w:t>
      </w:r>
      <w:bookmarkEnd w:id="44"/>
    </w:p>
    <w:p w14:paraId="5AADC149" w14:textId="77777777" w:rsidR="00287CBB" w:rsidRDefault="00287CBB" w:rsidP="00E9157F">
      <w:pPr>
        <w:spacing w:after="0" w:line="240" w:lineRule="auto"/>
        <w:textAlignment w:val="baseline"/>
        <w:rPr>
          <w:rFonts w:ascii="Arial" w:eastAsia="Times New Roman" w:hAnsi="Arial" w:cs="Arial"/>
          <w:color w:val="000000"/>
        </w:rPr>
      </w:pPr>
    </w:p>
    <w:p w14:paraId="4F41FBF0" w14:textId="758C28D5" w:rsidR="009E0D15" w:rsidRPr="009E0D15" w:rsidRDefault="009E0D15" w:rsidP="009E0D15">
      <w:pPr>
        <w:spacing w:after="0" w:line="240" w:lineRule="auto"/>
        <w:textAlignment w:val="baseline"/>
        <w:rPr>
          <w:rFonts w:ascii="Arial" w:eastAsia="Times New Roman" w:hAnsi="Arial" w:cs="Arial"/>
          <w:color w:val="000000"/>
        </w:rPr>
      </w:pPr>
      <w:r w:rsidRPr="009E0D15">
        <w:rPr>
          <w:rFonts w:ascii="Arial" w:eastAsia="Times New Roman" w:hAnsi="Arial" w:cs="Arial"/>
          <w:color w:val="000000"/>
        </w:rPr>
        <w:t xml:space="preserve">At HWGA we recognise that external organisations and speakers can provide a varied and useful range of information and resources that can help schools and colleges enrich children’s education. However, careful consideration is always given to the suitability of any external organisations or speakers </w:t>
      </w:r>
      <w:r w:rsidR="00BE2D0B" w:rsidRPr="009E0D15">
        <w:rPr>
          <w:rFonts w:ascii="Arial" w:eastAsia="Times New Roman" w:hAnsi="Arial" w:cs="Arial"/>
          <w:color w:val="000000"/>
        </w:rPr>
        <w:t>to</w:t>
      </w:r>
      <w:r w:rsidRPr="009E0D15">
        <w:rPr>
          <w:rFonts w:ascii="Arial" w:eastAsia="Times New Roman" w:hAnsi="Arial" w:cs="Arial"/>
          <w:color w:val="000000"/>
        </w:rPr>
        <w:t xml:space="preserve"> risk assess, ensure appropriate information is being shared, and </w:t>
      </w:r>
      <w:proofErr w:type="gramStart"/>
      <w:r w:rsidRPr="009E0D15">
        <w:rPr>
          <w:rFonts w:ascii="Arial" w:eastAsia="Times New Roman" w:hAnsi="Arial" w:cs="Arial"/>
          <w:color w:val="000000"/>
        </w:rPr>
        <w:t>in order to</w:t>
      </w:r>
      <w:proofErr w:type="gramEnd"/>
      <w:r w:rsidRPr="009E0D15">
        <w:rPr>
          <w:rFonts w:ascii="Arial" w:eastAsia="Times New Roman" w:hAnsi="Arial" w:cs="Arial"/>
          <w:color w:val="000000"/>
        </w:rPr>
        <w:t xml:space="preserve"> guard against giving a platform for extremist ideologies.</w:t>
      </w:r>
    </w:p>
    <w:p w14:paraId="316B0BF1" w14:textId="77777777" w:rsidR="009E0D15" w:rsidRPr="009E0D15" w:rsidRDefault="009E0D15" w:rsidP="009E0D15">
      <w:pPr>
        <w:spacing w:after="0" w:line="240" w:lineRule="auto"/>
        <w:textAlignment w:val="baseline"/>
        <w:rPr>
          <w:rFonts w:ascii="Arial" w:eastAsia="Times New Roman" w:hAnsi="Arial" w:cs="Arial"/>
          <w:color w:val="000000"/>
        </w:rPr>
      </w:pPr>
      <w:r w:rsidRPr="009E0D15">
        <w:rPr>
          <w:rFonts w:ascii="Arial" w:eastAsia="Times New Roman" w:hAnsi="Arial" w:cs="Arial"/>
          <w:color w:val="000000"/>
        </w:rPr>
        <w:t> </w:t>
      </w:r>
    </w:p>
    <w:p w14:paraId="72B5E9A6" w14:textId="3EDC100D" w:rsidR="009E0D15" w:rsidRPr="009E0D15" w:rsidRDefault="009E0D15" w:rsidP="009E0D15">
      <w:pPr>
        <w:spacing w:after="0" w:line="240" w:lineRule="auto"/>
        <w:textAlignment w:val="baseline"/>
        <w:rPr>
          <w:rFonts w:ascii="Arial" w:eastAsia="Times New Roman" w:hAnsi="Arial" w:cs="Arial"/>
          <w:color w:val="000000"/>
        </w:rPr>
      </w:pPr>
      <w:r w:rsidRPr="009E0D15">
        <w:rPr>
          <w:rFonts w:ascii="Arial" w:eastAsia="Times New Roman" w:hAnsi="Arial" w:cs="Arial"/>
          <w:color w:val="000000"/>
        </w:rPr>
        <w:t xml:space="preserve">To this end, staff will </w:t>
      </w:r>
      <w:r w:rsidR="00BE2D0B" w:rsidRPr="009E0D15">
        <w:rPr>
          <w:rFonts w:ascii="Arial" w:eastAsia="Times New Roman" w:hAnsi="Arial" w:cs="Arial"/>
          <w:color w:val="000000"/>
        </w:rPr>
        <w:t>open-source</w:t>
      </w:r>
      <w:r w:rsidRPr="009E0D15">
        <w:rPr>
          <w:rFonts w:ascii="Arial" w:eastAsia="Times New Roman" w:hAnsi="Arial" w:cs="Arial"/>
          <w:color w:val="000000"/>
        </w:rPr>
        <w:t xml:space="preserve"> due diligence checks on all external speakers invited to King Edward VI Handsworth Wood Girls’ School. Our checks may include (but are not limited to):</w:t>
      </w:r>
    </w:p>
    <w:p w14:paraId="47D181FC" w14:textId="77777777" w:rsidR="009E0D15" w:rsidRPr="009E0D15" w:rsidRDefault="009E0D15" w:rsidP="00BE2D0B">
      <w:pPr>
        <w:numPr>
          <w:ilvl w:val="0"/>
          <w:numId w:val="53"/>
        </w:numPr>
        <w:spacing w:after="0" w:line="240" w:lineRule="auto"/>
        <w:textAlignment w:val="baseline"/>
        <w:rPr>
          <w:rFonts w:ascii="Arial" w:eastAsia="Times New Roman" w:hAnsi="Arial" w:cs="Arial"/>
          <w:color w:val="000000"/>
        </w:rPr>
      </w:pPr>
      <w:r w:rsidRPr="009E0D15">
        <w:rPr>
          <w:rFonts w:ascii="Arial" w:eastAsia="Times New Roman" w:hAnsi="Arial" w:cs="Arial"/>
          <w:color w:val="000000"/>
        </w:rPr>
        <w:t>Online checks</w:t>
      </w:r>
    </w:p>
    <w:p w14:paraId="4B7483FA" w14:textId="77777777" w:rsidR="009E0D15" w:rsidRPr="009E0D15" w:rsidRDefault="009E0D15" w:rsidP="00BE2D0B">
      <w:pPr>
        <w:numPr>
          <w:ilvl w:val="0"/>
          <w:numId w:val="53"/>
        </w:numPr>
        <w:spacing w:after="0" w:line="240" w:lineRule="auto"/>
        <w:textAlignment w:val="baseline"/>
        <w:rPr>
          <w:rFonts w:ascii="Arial" w:eastAsia="Times New Roman" w:hAnsi="Arial" w:cs="Arial"/>
          <w:color w:val="000000"/>
        </w:rPr>
      </w:pPr>
      <w:r w:rsidRPr="009E0D15">
        <w:rPr>
          <w:rFonts w:ascii="Arial" w:eastAsia="Times New Roman" w:hAnsi="Arial" w:cs="Arial"/>
          <w:color w:val="000000"/>
        </w:rPr>
        <w:t>Seeking recommendations from other schools</w:t>
      </w:r>
    </w:p>
    <w:p w14:paraId="4FF7E915" w14:textId="77777777" w:rsidR="009E0D15" w:rsidRPr="009E0D15" w:rsidRDefault="009E0D15" w:rsidP="00BE2D0B">
      <w:pPr>
        <w:numPr>
          <w:ilvl w:val="0"/>
          <w:numId w:val="53"/>
        </w:numPr>
        <w:spacing w:after="0" w:line="240" w:lineRule="auto"/>
        <w:textAlignment w:val="baseline"/>
        <w:rPr>
          <w:rFonts w:ascii="Arial" w:eastAsia="Times New Roman" w:hAnsi="Arial" w:cs="Arial"/>
          <w:color w:val="000000"/>
        </w:rPr>
      </w:pPr>
      <w:r w:rsidRPr="009E0D15">
        <w:rPr>
          <w:rFonts w:ascii="Arial" w:eastAsia="Times New Roman" w:hAnsi="Arial" w:cs="Arial"/>
          <w:color w:val="000000"/>
        </w:rPr>
        <w:t>Seeking references from other schools/clients</w:t>
      </w:r>
    </w:p>
    <w:p w14:paraId="0CF2015E" w14:textId="125AE60A" w:rsidR="009E0D15" w:rsidRPr="009E0D15" w:rsidRDefault="009E0D15" w:rsidP="00BE2D0B">
      <w:pPr>
        <w:numPr>
          <w:ilvl w:val="0"/>
          <w:numId w:val="53"/>
        </w:numPr>
        <w:spacing w:after="0" w:line="240" w:lineRule="auto"/>
        <w:textAlignment w:val="baseline"/>
        <w:rPr>
          <w:rFonts w:ascii="Arial" w:eastAsia="Times New Roman" w:hAnsi="Arial" w:cs="Arial"/>
          <w:color w:val="000000"/>
        </w:rPr>
      </w:pPr>
      <w:r w:rsidRPr="009E0D15">
        <w:rPr>
          <w:rFonts w:ascii="Arial" w:eastAsia="Times New Roman" w:hAnsi="Arial" w:cs="Arial"/>
          <w:color w:val="000000"/>
        </w:rPr>
        <w:t>Requesting to view materials beforehand.</w:t>
      </w:r>
    </w:p>
    <w:p w14:paraId="0061A637" w14:textId="77777777" w:rsidR="009E0D15" w:rsidRDefault="009E0D15" w:rsidP="00E9157F">
      <w:pPr>
        <w:spacing w:after="0" w:line="240" w:lineRule="auto"/>
        <w:textAlignment w:val="baseline"/>
        <w:rPr>
          <w:rFonts w:ascii="Arial" w:eastAsia="Times New Roman" w:hAnsi="Arial" w:cs="Arial"/>
          <w:color w:val="000000"/>
        </w:rPr>
      </w:pPr>
    </w:p>
    <w:p w14:paraId="1124DFC3" w14:textId="21B31C6F" w:rsidR="00BF4313" w:rsidRPr="004B58EE" w:rsidRDefault="00E9157F" w:rsidP="004B58EE">
      <w:pPr>
        <w:spacing w:after="0" w:line="240" w:lineRule="auto"/>
        <w:textAlignment w:val="baseline"/>
        <w:rPr>
          <w:rFonts w:ascii="Arial" w:eastAsia="Times New Roman" w:hAnsi="Arial" w:cs="Arial"/>
          <w:color w:val="000000"/>
        </w:rPr>
      </w:pPr>
      <w:r w:rsidRPr="00A43DF1">
        <w:rPr>
          <w:rFonts w:ascii="Arial" w:eastAsia="Times New Roman" w:hAnsi="Arial" w:cs="Arial"/>
          <w:color w:val="000000"/>
        </w:rPr>
        <w:t>The following form should</w:t>
      </w:r>
      <w:r w:rsidR="009E0D15">
        <w:rPr>
          <w:rFonts w:ascii="Arial" w:eastAsia="Times New Roman" w:hAnsi="Arial" w:cs="Arial"/>
          <w:color w:val="000000"/>
        </w:rPr>
        <w:t xml:space="preserve"> also</w:t>
      </w:r>
      <w:r w:rsidRPr="00A43DF1">
        <w:rPr>
          <w:rFonts w:ascii="Arial" w:eastAsia="Times New Roman" w:hAnsi="Arial" w:cs="Arial"/>
          <w:color w:val="000000"/>
        </w:rPr>
        <w:t xml:space="preserve"> be complet</w:t>
      </w:r>
      <w:r w:rsidR="00A43DF1" w:rsidRPr="00A43DF1">
        <w:rPr>
          <w:rFonts w:ascii="Arial" w:eastAsia="Times New Roman" w:hAnsi="Arial" w:cs="Arial"/>
          <w:color w:val="000000"/>
        </w:rPr>
        <w:t xml:space="preserve">ed </w:t>
      </w:r>
      <w:r w:rsidR="00A43DF1">
        <w:rPr>
          <w:rFonts w:ascii="Arial" w:eastAsia="Times New Roman" w:hAnsi="Arial" w:cs="Arial"/>
          <w:color w:val="000000"/>
        </w:rPr>
        <w:t xml:space="preserve">and referred to </w:t>
      </w:r>
      <w:r w:rsidR="00A43DF1" w:rsidRPr="00A43DF1">
        <w:rPr>
          <w:rFonts w:ascii="Arial" w:eastAsia="Times New Roman" w:hAnsi="Arial" w:cs="Arial"/>
          <w:color w:val="000000"/>
        </w:rPr>
        <w:t>during the planning stage of external visitors who will be interacting with the students at any time of the academic year and for any duration</w:t>
      </w:r>
      <w:r w:rsidR="004B58EE">
        <w:rPr>
          <w:rFonts w:ascii="Arial" w:eastAsia="Times New Roman" w:hAnsi="Arial" w:cs="Arial"/>
          <w:color w:val="000000"/>
        </w:rPr>
        <w:t>:</w:t>
      </w:r>
    </w:p>
    <w:p w14:paraId="6F2F10AA" w14:textId="4FA58F6D" w:rsidR="00C27891" w:rsidRPr="003501D6" w:rsidRDefault="00C27891" w:rsidP="00BF4313">
      <w:pPr>
        <w:widowControl w:val="0"/>
        <w:spacing w:after="0" w:line="240" w:lineRule="auto"/>
        <w:jc w:val="both"/>
        <w:rPr>
          <w:rFonts w:ascii="Arial" w:hAnsi="Arial" w:cs="Arial"/>
          <w:b/>
          <w:bCs/>
          <w:color w:val="000000" w:themeColor="text1"/>
          <w:sz w:val="36"/>
          <w:szCs w:val="36"/>
        </w:rPr>
      </w:pPr>
      <w:bookmarkStart w:id="45" w:name="_heading=h.1kpo7xclirf8" w:colFirst="0" w:colLast="0"/>
      <w:bookmarkEnd w:id="45"/>
    </w:p>
    <w:p w14:paraId="303001C8" w14:textId="177088FD" w:rsidR="00BF4313" w:rsidRDefault="004B58EE" w:rsidP="00BF4313">
      <w:pPr>
        <w:jc w:val="both"/>
        <w:rPr>
          <w:rFonts w:ascii="Arial" w:hAnsi="Arial" w:cs="Arial"/>
          <w:color w:val="FF0000"/>
        </w:rPr>
      </w:pPr>
      <w:r w:rsidRPr="000E2C1B">
        <w:rPr>
          <w:rFonts w:ascii="Arial" w:eastAsia="Times New Roman" w:hAnsi="Arial" w:cs="Arial"/>
          <w:noProof/>
          <w:color w:val="000000" w:themeColor="text1"/>
        </w:rPr>
        <w:drawing>
          <wp:anchor distT="0" distB="0" distL="114300" distR="114300" simplePos="0" relativeHeight="251658240" behindDoc="0" locked="0" layoutInCell="1" allowOverlap="1" wp14:anchorId="6E8FB8F0" wp14:editId="2AD7EC4A">
            <wp:simplePos x="0" y="0"/>
            <wp:positionH relativeFrom="margin">
              <wp:posOffset>5374254</wp:posOffset>
            </wp:positionH>
            <wp:positionV relativeFrom="paragraph">
              <wp:posOffset>23440</wp:posOffset>
            </wp:positionV>
            <wp:extent cx="2455340" cy="3545754"/>
            <wp:effectExtent l="19050" t="19050" r="21590" b="17145"/>
            <wp:wrapNone/>
            <wp:docPr id="94" name="Picture 94"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Word&#10;&#10;Description automatically generated"/>
                    <pic:cNvPicPr/>
                  </pic:nvPicPr>
                  <pic:blipFill rotWithShape="1">
                    <a:blip r:embed="rId255">
                      <a:extLst>
                        <a:ext uri="{28A0092B-C50C-407E-A947-70E740481C1C}">
                          <a14:useLocalDpi xmlns:a14="http://schemas.microsoft.com/office/drawing/2010/main" val="0"/>
                        </a:ext>
                      </a:extLst>
                    </a:blip>
                    <a:srcRect l="16052" t="12230" r="52608" b="9292"/>
                    <a:stretch/>
                  </pic:blipFill>
                  <pic:spPr bwMode="auto">
                    <a:xfrm>
                      <a:off x="0" y="0"/>
                      <a:ext cx="2455340" cy="3545754"/>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2C1B">
        <w:rPr>
          <w:rFonts w:ascii="Arial" w:eastAsia="Times New Roman" w:hAnsi="Arial" w:cs="Arial"/>
          <w:noProof/>
          <w:color w:val="000000" w:themeColor="text1"/>
        </w:rPr>
        <w:drawing>
          <wp:anchor distT="0" distB="0" distL="114300" distR="114300" simplePos="0" relativeHeight="251658241" behindDoc="0" locked="0" layoutInCell="1" allowOverlap="1" wp14:anchorId="6E484ECD" wp14:editId="3A5109D4">
            <wp:simplePos x="0" y="0"/>
            <wp:positionH relativeFrom="margin">
              <wp:posOffset>1311137</wp:posOffset>
            </wp:positionH>
            <wp:positionV relativeFrom="paragraph">
              <wp:posOffset>24268</wp:posOffset>
            </wp:positionV>
            <wp:extent cx="2559193" cy="3546994"/>
            <wp:effectExtent l="19050" t="19050" r="12700" b="15875"/>
            <wp:wrapNone/>
            <wp:docPr id="95" name="Picture 95"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Word&#10;&#10;Description automatically generated"/>
                    <pic:cNvPicPr/>
                  </pic:nvPicPr>
                  <pic:blipFill rotWithShape="1">
                    <a:blip r:embed="rId256">
                      <a:extLst>
                        <a:ext uri="{28A0092B-C50C-407E-A947-70E740481C1C}">
                          <a14:useLocalDpi xmlns:a14="http://schemas.microsoft.com/office/drawing/2010/main" val="0"/>
                        </a:ext>
                      </a:extLst>
                    </a:blip>
                    <a:srcRect l="50258" t="13250" r="18211" b="9632"/>
                    <a:stretch/>
                  </pic:blipFill>
                  <pic:spPr bwMode="auto">
                    <a:xfrm>
                      <a:off x="0" y="0"/>
                      <a:ext cx="2559568" cy="3547513"/>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AD6D76" w14:textId="508F5E70" w:rsidR="00A43DF1" w:rsidRDefault="00A43DF1" w:rsidP="00BF4313">
      <w:pPr>
        <w:jc w:val="both"/>
        <w:rPr>
          <w:rFonts w:ascii="Arial" w:hAnsi="Arial" w:cs="Arial"/>
          <w:color w:val="FF0000"/>
        </w:rPr>
      </w:pPr>
    </w:p>
    <w:p w14:paraId="2A109CDE" w14:textId="77777777" w:rsidR="00A43DF1" w:rsidRDefault="00A43DF1" w:rsidP="00BF4313">
      <w:pPr>
        <w:jc w:val="both"/>
        <w:rPr>
          <w:rFonts w:ascii="Arial" w:hAnsi="Arial" w:cs="Arial"/>
          <w:color w:val="FF0000"/>
        </w:rPr>
      </w:pPr>
    </w:p>
    <w:p w14:paraId="011AD421" w14:textId="77777777" w:rsidR="00A43DF1" w:rsidRDefault="00A43DF1" w:rsidP="00BF4313">
      <w:pPr>
        <w:jc w:val="both"/>
        <w:rPr>
          <w:rFonts w:ascii="Arial" w:hAnsi="Arial" w:cs="Arial"/>
          <w:color w:val="FF0000"/>
        </w:rPr>
      </w:pPr>
    </w:p>
    <w:p w14:paraId="689FA022" w14:textId="77777777" w:rsidR="00A43DF1" w:rsidRDefault="00A43DF1" w:rsidP="00BF4313">
      <w:pPr>
        <w:jc w:val="both"/>
        <w:rPr>
          <w:rFonts w:ascii="Arial" w:hAnsi="Arial" w:cs="Arial"/>
          <w:color w:val="FF0000"/>
        </w:rPr>
      </w:pPr>
    </w:p>
    <w:p w14:paraId="7BF09154" w14:textId="77777777" w:rsidR="00A43DF1" w:rsidRDefault="00A43DF1" w:rsidP="00BF4313">
      <w:pPr>
        <w:jc w:val="both"/>
        <w:rPr>
          <w:rFonts w:ascii="Arial" w:hAnsi="Arial" w:cs="Arial"/>
          <w:color w:val="FF0000"/>
        </w:rPr>
      </w:pPr>
    </w:p>
    <w:p w14:paraId="57849429" w14:textId="77777777" w:rsidR="00A43DF1" w:rsidRDefault="00A43DF1" w:rsidP="00BF4313">
      <w:pPr>
        <w:jc w:val="both"/>
        <w:rPr>
          <w:rFonts w:ascii="Arial" w:hAnsi="Arial" w:cs="Arial"/>
          <w:color w:val="FF0000"/>
        </w:rPr>
      </w:pPr>
    </w:p>
    <w:p w14:paraId="4A75318F" w14:textId="1EE7958E" w:rsidR="00A43DF1" w:rsidRDefault="00A43DF1" w:rsidP="00BF4313">
      <w:pPr>
        <w:jc w:val="both"/>
        <w:rPr>
          <w:rFonts w:ascii="Arial" w:hAnsi="Arial" w:cs="Arial"/>
          <w:color w:val="FF0000"/>
        </w:rPr>
      </w:pPr>
    </w:p>
    <w:p w14:paraId="17D4F57F" w14:textId="77777777" w:rsidR="00A43DF1" w:rsidRDefault="00A43DF1" w:rsidP="00BF4313">
      <w:pPr>
        <w:jc w:val="both"/>
        <w:rPr>
          <w:rFonts w:ascii="Arial" w:hAnsi="Arial" w:cs="Arial"/>
          <w:color w:val="FF0000"/>
        </w:rPr>
      </w:pPr>
    </w:p>
    <w:p w14:paraId="67A1EC43" w14:textId="77777777" w:rsidR="00A43DF1" w:rsidRDefault="00A43DF1" w:rsidP="00BF4313">
      <w:pPr>
        <w:jc w:val="both"/>
        <w:rPr>
          <w:rFonts w:ascii="Arial" w:hAnsi="Arial" w:cs="Arial"/>
          <w:color w:val="FF0000"/>
        </w:rPr>
      </w:pPr>
    </w:p>
    <w:p w14:paraId="598BC8FD" w14:textId="77777777" w:rsidR="00A43DF1" w:rsidRDefault="00A43DF1" w:rsidP="00BF4313">
      <w:pPr>
        <w:jc w:val="both"/>
        <w:rPr>
          <w:rFonts w:ascii="Arial" w:hAnsi="Arial" w:cs="Arial"/>
          <w:color w:val="FF0000"/>
        </w:rPr>
      </w:pPr>
    </w:p>
    <w:p w14:paraId="409543AB" w14:textId="48BCFA81" w:rsidR="00A43DF1" w:rsidRDefault="00A43DF1" w:rsidP="00BF4313">
      <w:pPr>
        <w:jc w:val="both"/>
        <w:rPr>
          <w:rFonts w:ascii="Arial" w:hAnsi="Arial" w:cs="Arial"/>
          <w:color w:val="FF0000"/>
        </w:rPr>
      </w:pPr>
    </w:p>
    <w:p w14:paraId="1528C3C1" w14:textId="14E2FDB5" w:rsidR="00A43DF1" w:rsidRDefault="00444CBB" w:rsidP="00BF4313">
      <w:pPr>
        <w:jc w:val="both"/>
        <w:rPr>
          <w:rFonts w:ascii="Arial" w:hAnsi="Arial" w:cs="Arial"/>
          <w:color w:val="FF0000"/>
        </w:rPr>
      </w:pPr>
      <w:r>
        <w:rPr>
          <w:noProof/>
        </w:rPr>
        <w:drawing>
          <wp:anchor distT="0" distB="0" distL="114300" distR="114300" simplePos="0" relativeHeight="251658255" behindDoc="0" locked="0" layoutInCell="1" allowOverlap="1" wp14:anchorId="3A3441DA" wp14:editId="38AF15A2">
            <wp:simplePos x="0" y="0"/>
            <wp:positionH relativeFrom="column">
              <wp:posOffset>-421591</wp:posOffset>
            </wp:positionH>
            <wp:positionV relativeFrom="paragraph">
              <wp:posOffset>-494909</wp:posOffset>
            </wp:positionV>
            <wp:extent cx="4978400" cy="6517545"/>
            <wp:effectExtent l="0" t="0" r="0" b="0"/>
            <wp:wrapNone/>
            <wp:docPr id="96" name="Picture 9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Word&#10;&#10;Description automatically generated"/>
                    <pic:cNvPicPr/>
                  </pic:nvPicPr>
                  <pic:blipFill rotWithShape="1">
                    <a:blip r:embed="rId257">
                      <a:extLst>
                        <a:ext uri="{28A0092B-C50C-407E-A947-70E740481C1C}">
                          <a14:useLocalDpi xmlns:a14="http://schemas.microsoft.com/office/drawing/2010/main" val="0"/>
                        </a:ext>
                      </a:extLst>
                    </a:blip>
                    <a:srcRect l="35117" t="23089" r="34937" b="7215"/>
                    <a:stretch/>
                  </pic:blipFill>
                  <pic:spPr bwMode="auto">
                    <a:xfrm>
                      <a:off x="0" y="0"/>
                      <a:ext cx="4978400" cy="6517545"/>
                    </a:xfrm>
                    <a:prstGeom prst="rect">
                      <a:avLst/>
                    </a:prstGeom>
                    <a:ln>
                      <a:noFill/>
                    </a:ln>
                    <a:extLst>
                      <a:ext uri="{53640926-AAD7-44D8-BBD7-CCE9431645EC}">
                        <a14:shadowObscured xmlns:a14="http://schemas.microsoft.com/office/drawing/2010/main"/>
                      </a:ext>
                    </a:extLst>
                  </pic:spPr>
                </pic:pic>
              </a:graphicData>
            </a:graphic>
          </wp:anchor>
        </w:drawing>
      </w:r>
    </w:p>
    <w:p w14:paraId="5AAE9B30" w14:textId="02EA751A" w:rsidR="00A43DF1" w:rsidRDefault="00A43DF1" w:rsidP="00BF4313">
      <w:pPr>
        <w:jc w:val="both"/>
        <w:rPr>
          <w:rFonts w:ascii="Arial" w:hAnsi="Arial" w:cs="Arial"/>
          <w:color w:val="FF0000"/>
        </w:rPr>
      </w:pPr>
    </w:p>
    <w:p w14:paraId="2D0C3602" w14:textId="494756F6" w:rsidR="00A43DF1" w:rsidRDefault="00A43DF1" w:rsidP="00BF4313">
      <w:pPr>
        <w:jc w:val="both"/>
        <w:rPr>
          <w:rFonts w:ascii="Arial" w:hAnsi="Arial" w:cs="Arial"/>
          <w:color w:val="FF0000"/>
        </w:rPr>
      </w:pPr>
    </w:p>
    <w:p w14:paraId="0C10A23C" w14:textId="2AC4B795" w:rsidR="00A43DF1" w:rsidRDefault="00A43DF1" w:rsidP="00BF4313">
      <w:pPr>
        <w:jc w:val="both"/>
        <w:rPr>
          <w:rFonts w:ascii="Arial" w:hAnsi="Arial" w:cs="Arial"/>
          <w:color w:val="FF0000"/>
        </w:rPr>
      </w:pPr>
    </w:p>
    <w:p w14:paraId="49AB454F" w14:textId="14C1EC86" w:rsidR="00A43DF1" w:rsidRDefault="00A43DF1" w:rsidP="00BF4313">
      <w:pPr>
        <w:jc w:val="both"/>
        <w:rPr>
          <w:rFonts w:ascii="Arial" w:hAnsi="Arial" w:cs="Arial"/>
          <w:color w:val="FF0000"/>
        </w:rPr>
      </w:pPr>
    </w:p>
    <w:p w14:paraId="5FD7B17F" w14:textId="7C4B1F27" w:rsidR="00A43DF1" w:rsidRDefault="00A43DF1" w:rsidP="00BF4313">
      <w:pPr>
        <w:jc w:val="both"/>
        <w:rPr>
          <w:rFonts w:ascii="Arial" w:hAnsi="Arial" w:cs="Arial"/>
          <w:color w:val="FF0000"/>
        </w:rPr>
      </w:pPr>
    </w:p>
    <w:p w14:paraId="3F36B2DA" w14:textId="77777777" w:rsidR="00A43DF1" w:rsidRDefault="00A43DF1" w:rsidP="00BF4313">
      <w:pPr>
        <w:jc w:val="both"/>
        <w:rPr>
          <w:rFonts w:ascii="Arial" w:hAnsi="Arial" w:cs="Arial"/>
          <w:color w:val="FF0000"/>
        </w:rPr>
      </w:pPr>
    </w:p>
    <w:p w14:paraId="0F88A8BC" w14:textId="77777777" w:rsidR="00A43DF1" w:rsidRDefault="00A43DF1" w:rsidP="00BF4313">
      <w:pPr>
        <w:jc w:val="both"/>
        <w:rPr>
          <w:rFonts w:ascii="Arial" w:hAnsi="Arial" w:cs="Arial"/>
          <w:color w:val="FF0000"/>
        </w:rPr>
      </w:pPr>
    </w:p>
    <w:p w14:paraId="7A939007" w14:textId="77777777" w:rsidR="00A43DF1" w:rsidRDefault="00A43DF1" w:rsidP="00BF4313">
      <w:pPr>
        <w:jc w:val="both"/>
        <w:rPr>
          <w:rFonts w:ascii="Arial" w:hAnsi="Arial" w:cs="Arial"/>
          <w:color w:val="FF0000"/>
        </w:rPr>
      </w:pPr>
    </w:p>
    <w:p w14:paraId="21CAF912" w14:textId="77777777" w:rsidR="00A43DF1" w:rsidRDefault="00A43DF1" w:rsidP="00BF4313">
      <w:pPr>
        <w:jc w:val="both"/>
        <w:rPr>
          <w:rFonts w:ascii="Arial" w:hAnsi="Arial" w:cs="Arial"/>
          <w:color w:val="FF0000"/>
        </w:rPr>
      </w:pPr>
    </w:p>
    <w:p w14:paraId="6421016C" w14:textId="77777777" w:rsidR="00A43DF1" w:rsidRDefault="00A43DF1" w:rsidP="00BF4313">
      <w:pPr>
        <w:jc w:val="both"/>
        <w:rPr>
          <w:rFonts w:ascii="Arial" w:hAnsi="Arial" w:cs="Arial"/>
          <w:color w:val="FF0000"/>
        </w:rPr>
      </w:pPr>
    </w:p>
    <w:p w14:paraId="014D906A" w14:textId="77777777" w:rsidR="00A43DF1" w:rsidRDefault="00A43DF1" w:rsidP="00BF4313">
      <w:pPr>
        <w:jc w:val="both"/>
        <w:rPr>
          <w:rFonts w:ascii="Arial" w:hAnsi="Arial" w:cs="Arial"/>
          <w:color w:val="FF0000"/>
        </w:rPr>
      </w:pPr>
    </w:p>
    <w:p w14:paraId="6B1F8F45" w14:textId="77777777" w:rsidR="00A43DF1" w:rsidRDefault="00A43DF1" w:rsidP="00BF4313">
      <w:pPr>
        <w:jc w:val="both"/>
        <w:rPr>
          <w:rFonts w:ascii="Arial" w:hAnsi="Arial" w:cs="Arial"/>
          <w:color w:val="FF0000"/>
        </w:rPr>
      </w:pPr>
    </w:p>
    <w:p w14:paraId="01BAE798" w14:textId="77777777" w:rsidR="00A43DF1" w:rsidRDefault="00A43DF1" w:rsidP="00BF4313">
      <w:pPr>
        <w:jc w:val="both"/>
        <w:rPr>
          <w:rFonts w:ascii="Arial" w:hAnsi="Arial" w:cs="Arial"/>
          <w:color w:val="FF0000"/>
        </w:rPr>
      </w:pPr>
    </w:p>
    <w:p w14:paraId="6B8859D0" w14:textId="77777777" w:rsidR="00A43DF1" w:rsidRDefault="00A43DF1" w:rsidP="00BF4313">
      <w:pPr>
        <w:jc w:val="both"/>
        <w:rPr>
          <w:rFonts w:ascii="Arial" w:hAnsi="Arial" w:cs="Arial"/>
          <w:color w:val="FF0000"/>
        </w:rPr>
      </w:pPr>
    </w:p>
    <w:p w14:paraId="22E07294" w14:textId="77777777" w:rsidR="00444CBB" w:rsidRDefault="00444CBB" w:rsidP="00BF4313">
      <w:pPr>
        <w:jc w:val="both"/>
        <w:rPr>
          <w:rFonts w:ascii="Arial" w:hAnsi="Arial" w:cs="Arial"/>
          <w:color w:val="FF0000"/>
        </w:rPr>
      </w:pPr>
    </w:p>
    <w:p w14:paraId="4A4EA6E4" w14:textId="77777777" w:rsidR="00444CBB" w:rsidRDefault="00444CBB" w:rsidP="00BF4313">
      <w:pPr>
        <w:jc w:val="both"/>
        <w:rPr>
          <w:rFonts w:ascii="Arial" w:hAnsi="Arial" w:cs="Arial"/>
          <w:color w:val="FF0000"/>
        </w:rPr>
      </w:pPr>
    </w:p>
    <w:p w14:paraId="03446007" w14:textId="77777777" w:rsidR="00A43DF1" w:rsidRDefault="00A43DF1" w:rsidP="00BF4313">
      <w:pPr>
        <w:jc w:val="both"/>
        <w:rPr>
          <w:rFonts w:ascii="Arial" w:hAnsi="Arial" w:cs="Arial"/>
          <w:color w:val="FF0000"/>
        </w:rPr>
      </w:pPr>
    </w:p>
    <w:p w14:paraId="16E9482F" w14:textId="77777777" w:rsidR="00A43DF1" w:rsidRDefault="00A43DF1" w:rsidP="00BF4313">
      <w:pPr>
        <w:jc w:val="both"/>
        <w:rPr>
          <w:rFonts w:ascii="Arial" w:hAnsi="Arial" w:cs="Arial"/>
          <w:color w:val="FF0000"/>
        </w:rPr>
      </w:pPr>
    </w:p>
    <w:p w14:paraId="4E3847E1" w14:textId="77777777" w:rsidR="00A43DF1" w:rsidRDefault="00A43DF1" w:rsidP="00BF4313">
      <w:pPr>
        <w:jc w:val="both"/>
        <w:rPr>
          <w:rFonts w:ascii="Arial" w:hAnsi="Arial" w:cs="Arial"/>
          <w:color w:val="FF0000"/>
        </w:rPr>
      </w:pPr>
    </w:p>
    <w:p w14:paraId="216B9D1D" w14:textId="77777777" w:rsidR="00C27891" w:rsidRDefault="00C27891" w:rsidP="00C27891">
      <w:pPr>
        <w:spacing w:after="0" w:line="240" w:lineRule="auto"/>
        <w:rPr>
          <w:rFonts w:ascii="Arial" w:hAnsi="Arial" w:cs="Arial"/>
          <w:color w:val="FF0000"/>
        </w:rPr>
      </w:pPr>
    </w:p>
    <w:p w14:paraId="6181324E" w14:textId="3BF3E20C" w:rsidR="0070498B" w:rsidRPr="00C27891" w:rsidRDefault="00C27891" w:rsidP="00287CBB">
      <w:pPr>
        <w:pStyle w:val="Heading2"/>
        <w:rPr>
          <w:rFonts w:eastAsia="Times New Roman"/>
          <w:lang w:eastAsia="en-GB"/>
        </w:rPr>
      </w:pPr>
      <w:bookmarkStart w:id="46" w:name="_Toc225858280"/>
      <w:r w:rsidRPr="00C27891">
        <w:t xml:space="preserve">Appendix 16 - </w:t>
      </w:r>
      <w:r w:rsidR="0070498B" w:rsidRPr="00C27891">
        <w:rPr>
          <w:rFonts w:eastAsia="Times New Roman"/>
          <w:lang w:eastAsia="en-GB"/>
        </w:rPr>
        <w:t>Individual behaviour for learning plan</w:t>
      </w:r>
      <w:bookmarkEnd w:id="46"/>
    </w:p>
    <w:p w14:paraId="3473D6CB" w14:textId="77777777" w:rsidR="0070498B" w:rsidRPr="008E0E45" w:rsidRDefault="0070498B" w:rsidP="0070498B">
      <w:pPr>
        <w:spacing w:after="0" w:line="240" w:lineRule="auto"/>
        <w:rPr>
          <w:rFonts w:ascii="Times New Roman" w:eastAsia="Times New Roman" w:hAnsi="Times New Roman" w:cs="Times New Roman"/>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2591"/>
        <w:gridCol w:w="1092"/>
        <w:gridCol w:w="1269"/>
        <w:gridCol w:w="1917"/>
        <w:gridCol w:w="808"/>
        <w:gridCol w:w="1150"/>
        <w:gridCol w:w="864"/>
        <w:gridCol w:w="4257"/>
      </w:tblGrid>
      <w:tr w:rsidR="0070498B" w:rsidRPr="008E0E45" w14:paraId="70ED8D70" w14:textId="77777777" w:rsidTr="00AB5B32">
        <w:trPr>
          <w:trHeight w:val="3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03F845"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0000"/>
                <w:lang w:eastAsia="en-GB"/>
              </w:rPr>
              <w:t>Name: </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5856B1"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0000"/>
                <w:lang w:eastAsia="en-GB"/>
              </w:rPr>
              <w:t>Tutor group:</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02A628"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0000"/>
                <w:lang w:eastAsia="en-GB"/>
              </w:rPr>
              <w:t>Date: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AD2EE9" w14:textId="468AF342"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0000"/>
                <w:lang w:eastAsia="en-GB"/>
              </w:rPr>
              <w:t xml:space="preserve">Review </w:t>
            </w:r>
            <w:proofErr w:type="spellStart"/>
            <w:r w:rsidRPr="008E0E45">
              <w:rPr>
                <w:rFonts w:ascii="Calibri" w:eastAsia="Times New Roman" w:hAnsi="Calibri" w:cs="Calibri"/>
                <w:b/>
                <w:bCs/>
                <w:color w:val="000000"/>
                <w:lang w:eastAsia="en-GB"/>
              </w:rPr>
              <w:t>dat</w:t>
            </w:r>
            <w:proofErr w:type="spellEnd"/>
          </w:p>
        </w:tc>
      </w:tr>
      <w:tr w:rsidR="0070498B" w:rsidRPr="008E0E45" w14:paraId="43177CCD" w14:textId="77777777" w:rsidTr="00AB5B32">
        <w:trPr>
          <w:trHeight w:val="3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57F7FF"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D1EAA6"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0000"/>
                <w:lang w:eastAsia="en-GB"/>
              </w:rPr>
              <w:t>Teaching group:</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3A332"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0000"/>
                <w:lang w:eastAsia="en-GB"/>
              </w:rPr>
              <w:t>Written by: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38742F"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0000"/>
                <w:lang w:eastAsia="en-GB"/>
              </w:rPr>
              <w:t>Present at planning meeting:</w:t>
            </w:r>
          </w:p>
          <w:p w14:paraId="1BCDD956"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tc>
      </w:tr>
      <w:tr w:rsidR="0070498B" w:rsidRPr="008E0E45" w14:paraId="4A698480" w14:textId="77777777" w:rsidTr="00AB5B32">
        <w:trPr>
          <w:trHeight w:val="340"/>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1BA607"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0000"/>
                <w:lang w:eastAsia="en-GB"/>
              </w:rPr>
              <w:t>Cause for concern:</w:t>
            </w:r>
          </w:p>
          <w:p w14:paraId="7ABD4769" w14:textId="77777777" w:rsidR="0070498B" w:rsidRPr="008E0E45" w:rsidRDefault="0070498B" w:rsidP="00AB5B32">
            <w:pPr>
              <w:spacing w:after="24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p>
        </w:tc>
      </w:tr>
      <w:tr w:rsidR="0070498B" w:rsidRPr="008E0E45" w14:paraId="6747EA86" w14:textId="77777777" w:rsidTr="00AB5B32">
        <w:trPr>
          <w:trHeight w:val="340"/>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0CF7FE"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0000"/>
                <w:lang w:eastAsia="en-GB"/>
              </w:rPr>
              <w:t>Outside agency involved:</w:t>
            </w:r>
          </w:p>
          <w:p w14:paraId="0592AEC8" w14:textId="77777777" w:rsidR="0070498B" w:rsidRPr="008E0E45" w:rsidRDefault="0070498B" w:rsidP="00AB5B32">
            <w:pPr>
              <w:spacing w:after="24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p>
        </w:tc>
      </w:tr>
      <w:tr w:rsidR="0070498B" w:rsidRPr="008E0E45" w14:paraId="499DD3C8" w14:textId="77777777" w:rsidTr="00AB5B32">
        <w:trPr>
          <w:trHeight w:val="340"/>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FCF58A"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0000"/>
                <w:lang w:eastAsia="en-GB"/>
              </w:rPr>
              <w:t>School based support details:</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648753"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0000"/>
                <w:lang w:eastAsia="en-GB"/>
              </w:rPr>
              <w:t>Staff key support:</w:t>
            </w:r>
          </w:p>
          <w:p w14:paraId="6EA84CF9"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tc>
      </w:tr>
      <w:tr w:rsidR="0070498B" w:rsidRPr="008E0E45" w14:paraId="676FC9C2" w14:textId="77777777" w:rsidTr="00AB5B32">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D28C14"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p w14:paraId="1654AEBD"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Triggers/reasons for behaviour/cause for concern</w:t>
            </w:r>
          </w:p>
          <w:p w14:paraId="49C04979"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p w14:paraId="70CF855D"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E.g. In a busy or noisy environment, XX finds it difficult to remain focused.</w:t>
            </w:r>
          </w:p>
          <w:p w14:paraId="643C3BE4" w14:textId="77777777" w:rsidR="0070498B" w:rsidRPr="008E0E45" w:rsidRDefault="0070498B" w:rsidP="00AB5B32">
            <w:pPr>
              <w:spacing w:after="24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D28473"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p w14:paraId="28301BD3"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Support to improve behaviour/reduce cause for concern</w:t>
            </w:r>
          </w:p>
          <w:p w14:paraId="58A844CB"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p>
          <w:p w14:paraId="4A64031A" w14:textId="77777777" w:rsidR="0070498B" w:rsidRPr="008E0E45" w:rsidRDefault="0070498B" w:rsidP="00AB5B32">
            <w:pPr>
              <w:numPr>
                <w:ilvl w:val="0"/>
                <w:numId w:val="13"/>
              </w:numPr>
              <w:spacing w:after="200" w:line="240" w:lineRule="auto"/>
              <w:ind w:left="895"/>
              <w:textAlignment w:val="baseline"/>
              <w:rPr>
                <w:rFonts w:ascii="Noto Sans Symbols" w:eastAsia="Times New Roman" w:hAnsi="Noto Sans Symbols" w:cs="Times New Roman"/>
                <w:color w:val="000000"/>
                <w:lang w:eastAsia="en-GB"/>
              </w:rPr>
            </w:pPr>
            <w:r w:rsidRPr="008E0E45">
              <w:rPr>
                <w:rFonts w:ascii="Calibri" w:eastAsia="Times New Roman" w:hAnsi="Calibri" w:cs="Calibri"/>
                <w:color w:val="000000"/>
                <w:lang w:eastAsia="en-GB"/>
              </w:rPr>
              <w:t>Joe can choose to wear headphones at any time of day.  </w:t>
            </w:r>
          </w:p>
          <w:p w14:paraId="79D7D0BD" w14:textId="77777777" w:rsidR="0070498B" w:rsidRPr="008E0E45" w:rsidRDefault="0070498B" w:rsidP="00AB5B32">
            <w:pPr>
              <w:spacing w:after="24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p>
        </w:tc>
      </w:tr>
      <w:tr w:rsidR="0070498B" w:rsidRPr="008E0E45" w14:paraId="415E21D2" w14:textId="77777777" w:rsidTr="00AB5B32">
        <w:trPr>
          <w:trHeight w:val="2117"/>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9C1548" w14:textId="0B5D7C1A" w:rsidR="0070498B" w:rsidRPr="008E0E45" w:rsidRDefault="0070498B" w:rsidP="00AB5B32">
            <w:pPr>
              <w:spacing w:after="0" w:line="240" w:lineRule="auto"/>
              <w:ind w:hanging="284"/>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lastRenderedPageBreak/>
              <w:t>P</w:t>
            </w:r>
            <w:r w:rsidR="00276940">
              <w:rPr>
                <w:rFonts w:ascii="Calibri" w:eastAsia="Times New Roman" w:hAnsi="Calibri" w:cs="Calibri"/>
                <w:b/>
                <w:bCs/>
                <w:color w:val="0070C0"/>
                <w:sz w:val="24"/>
                <w:szCs w:val="24"/>
                <w:lang w:eastAsia="en-GB"/>
              </w:rPr>
              <w:t xml:space="preserve">   P</w:t>
            </w:r>
            <w:r w:rsidRPr="008E0E45">
              <w:rPr>
                <w:rFonts w:ascii="Calibri" w:eastAsia="Times New Roman" w:hAnsi="Calibri" w:cs="Calibri"/>
                <w:b/>
                <w:bCs/>
                <w:color w:val="0070C0"/>
                <w:sz w:val="24"/>
                <w:szCs w:val="24"/>
                <w:lang w:eastAsia="en-GB"/>
              </w:rPr>
              <w:t>ro-social/positive behaviours:</w:t>
            </w:r>
          </w:p>
          <w:p w14:paraId="6CE94405"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p>
          <w:p w14:paraId="4BE35DFD" w14:textId="77777777" w:rsidR="0070498B" w:rsidRPr="008E0E45" w:rsidRDefault="0070498B" w:rsidP="00AB5B32">
            <w:pPr>
              <w:numPr>
                <w:ilvl w:val="0"/>
                <w:numId w:val="14"/>
              </w:numPr>
              <w:spacing w:after="0" w:line="240" w:lineRule="auto"/>
              <w:ind w:left="360"/>
              <w:textAlignment w:val="baseline"/>
              <w:rPr>
                <w:rFonts w:ascii="Noto Sans Symbols" w:eastAsia="Times New Roman" w:hAnsi="Noto Sans Symbols" w:cs="Times New Roman"/>
                <w:color w:val="000000"/>
                <w:lang w:eastAsia="en-GB"/>
              </w:rPr>
            </w:pPr>
            <w:r w:rsidRPr="008E0E45">
              <w:rPr>
                <w:rFonts w:ascii="Calibri" w:eastAsia="Times New Roman" w:hAnsi="Calibri" w:cs="Calibri"/>
                <w:color w:val="000000"/>
                <w:lang w:eastAsia="en-GB"/>
              </w:rPr>
              <w:t>E.g. Following instructions.</w:t>
            </w:r>
          </w:p>
          <w:p w14:paraId="6C999B95" w14:textId="77777777" w:rsidR="0070498B" w:rsidRPr="008E0E45" w:rsidRDefault="0070498B" w:rsidP="00AB5B32">
            <w:pPr>
              <w:spacing w:after="24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p>
        </w:tc>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F299D0"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Strategies to respond</w:t>
            </w:r>
          </w:p>
          <w:p w14:paraId="0503B5FB"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p w14:paraId="7A69037F"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Use simple praise </w:t>
            </w:r>
          </w:p>
          <w:p w14:paraId="29B80A83"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Clear instructions given</w:t>
            </w:r>
          </w:p>
          <w:p w14:paraId="1478024F"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Non-verbal praise e.g. thumbs up</w:t>
            </w:r>
          </w:p>
          <w:p w14:paraId="5AFD4573" w14:textId="77777777" w:rsidR="0070498B" w:rsidRPr="008E0E45" w:rsidRDefault="0070498B" w:rsidP="00AB5B32">
            <w:pPr>
              <w:spacing w:after="24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p>
        </w:tc>
      </w:tr>
      <w:tr w:rsidR="0070498B" w:rsidRPr="008E0E45" w14:paraId="280FC184" w14:textId="77777777" w:rsidTr="00AB5B3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8B0BEC" w14:textId="2C896BA1" w:rsidR="0070498B" w:rsidRPr="008E0E45" w:rsidRDefault="00276940" w:rsidP="00AB5B32">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b/>
                <w:bCs/>
                <w:color w:val="0070C0"/>
                <w:sz w:val="24"/>
                <w:szCs w:val="24"/>
                <w:lang w:eastAsia="en-GB"/>
              </w:rPr>
              <w:t>Anxiety and difficult behaviours</w:t>
            </w:r>
            <w:r w:rsidR="0070498B" w:rsidRPr="008E0E45">
              <w:rPr>
                <w:rFonts w:ascii="Times New Roman" w:eastAsia="Times New Roman" w:hAnsi="Times New Roman" w:cs="Times New Roman"/>
                <w:sz w:val="24"/>
                <w:szCs w:val="24"/>
                <w:lang w:eastAsia="en-GB"/>
              </w:rPr>
              <w:br/>
            </w:r>
          </w:p>
          <w:p w14:paraId="14555FB6" w14:textId="77777777" w:rsidR="0070498B" w:rsidRPr="008E0E45" w:rsidRDefault="0070498B" w:rsidP="00AB5B32">
            <w:pPr>
              <w:numPr>
                <w:ilvl w:val="0"/>
                <w:numId w:val="15"/>
              </w:numPr>
              <w:spacing w:before="100" w:beforeAutospacing="1" w:after="100" w:afterAutospacing="1" w:line="240" w:lineRule="auto"/>
              <w:ind w:left="360"/>
              <w:textAlignment w:val="baseline"/>
              <w:rPr>
                <w:rFonts w:ascii="Calibri" w:eastAsia="Times New Roman" w:hAnsi="Calibri" w:cs="Calibri"/>
                <w:color w:val="000000"/>
                <w:sz w:val="24"/>
                <w:szCs w:val="24"/>
                <w:lang w:eastAsia="en-GB"/>
              </w:rPr>
            </w:pPr>
          </w:p>
        </w:tc>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459013"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Strategies to respond</w:t>
            </w:r>
          </w:p>
          <w:p w14:paraId="49B50344"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p w14:paraId="404B23CA" w14:textId="5D207AEB" w:rsidR="0070498B" w:rsidRPr="008E0E45" w:rsidRDefault="00276940" w:rsidP="00AB5B32">
            <w:pPr>
              <w:spacing w:after="0" w:line="240" w:lineRule="auto"/>
              <w:ind w:hanging="176"/>
              <w:rPr>
                <w:rFonts w:ascii="Times New Roman" w:eastAsia="Times New Roman" w:hAnsi="Times New Roman" w:cs="Times New Roman"/>
                <w:sz w:val="24"/>
                <w:szCs w:val="24"/>
                <w:lang w:eastAsia="en-GB"/>
              </w:rPr>
            </w:pPr>
            <w:r>
              <w:rPr>
                <w:rFonts w:ascii="Calibri" w:eastAsia="Times New Roman" w:hAnsi="Calibri" w:cs="Calibri"/>
                <w:b/>
                <w:bCs/>
                <w:color w:val="000000"/>
                <w:lang w:eastAsia="en-GB"/>
              </w:rPr>
              <w:t xml:space="preserve">   </w:t>
            </w:r>
            <w:r w:rsidR="0070498B" w:rsidRPr="008E0E45">
              <w:rPr>
                <w:rFonts w:ascii="Calibri" w:eastAsia="Times New Roman" w:hAnsi="Calibri" w:cs="Calibri"/>
                <w:b/>
                <w:bCs/>
                <w:color w:val="000000"/>
                <w:lang w:eastAsia="en-GB"/>
              </w:rPr>
              <w:t>Use simple commands that clearly explain what you want to happen (positive phrasing).</w:t>
            </w:r>
          </w:p>
          <w:p w14:paraId="1DA8DF4A"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p w14:paraId="728AEABA"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Use simple commands: ‘walk with me.’ Repeat slowly and calmly three times (to help him to process the instruction).</w:t>
            </w:r>
          </w:p>
          <w:p w14:paraId="565BE166"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p w14:paraId="1DE2DB67"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Useful teaching strategies (including rewards and consequences) – what does student think will help?</w:t>
            </w:r>
          </w:p>
          <w:p w14:paraId="2307ADA0"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p w14:paraId="789C973B"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Plans to process request before response is required</w:t>
            </w:r>
          </w:p>
          <w:p w14:paraId="2A62B6E9" w14:textId="77777777" w:rsidR="0070498B" w:rsidRPr="008E0E45" w:rsidRDefault="0070498B" w:rsidP="00AB5B32">
            <w:pPr>
              <w:spacing w:after="24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p>
        </w:tc>
      </w:tr>
      <w:tr w:rsidR="0070498B" w:rsidRPr="008E0E45" w14:paraId="346A3CB5" w14:textId="77777777" w:rsidTr="00AB5B3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7FB99E"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Crisis behaviours:</w:t>
            </w:r>
          </w:p>
          <w:p w14:paraId="6200EC57"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p>
          <w:p w14:paraId="5877AEE1" w14:textId="77777777" w:rsidR="0070498B" w:rsidRPr="008E0E45" w:rsidRDefault="0070498B" w:rsidP="00AB5B32">
            <w:pPr>
              <w:numPr>
                <w:ilvl w:val="0"/>
                <w:numId w:val="16"/>
              </w:numPr>
              <w:spacing w:before="100" w:beforeAutospacing="1" w:after="100" w:afterAutospacing="1" w:line="240" w:lineRule="auto"/>
              <w:textAlignment w:val="baseline"/>
              <w:rPr>
                <w:rFonts w:ascii="Noto Sans Symbols" w:eastAsia="Times New Roman" w:hAnsi="Noto Sans Symbols" w:cs="Times New Roman"/>
                <w:color w:val="000000"/>
                <w:lang w:eastAsia="en-GB"/>
              </w:rPr>
            </w:pPr>
          </w:p>
        </w:tc>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7CCF73"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Strategies to respond</w:t>
            </w:r>
          </w:p>
          <w:p w14:paraId="092F1CDD"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p w14:paraId="6F72F299"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E.g. careful pairing/grouping</w:t>
            </w:r>
          </w:p>
          <w:p w14:paraId="27D1BDC7" w14:textId="77777777" w:rsidR="0070498B" w:rsidRPr="008E0E45" w:rsidRDefault="0070498B" w:rsidP="00AB5B32">
            <w:pPr>
              <w:spacing w:after="24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lastRenderedPageBreak/>
              <w:br/>
            </w:r>
          </w:p>
        </w:tc>
      </w:tr>
      <w:tr w:rsidR="0070498B" w:rsidRPr="008E0E45" w14:paraId="3EDEA637" w14:textId="77777777" w:rsidTr="00AB5B32">
        <w:trPr>
          <w:trHeight w:val="841"/>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A7B52E"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tc>
      </w:tr>
      <w:tr w:rsidR="0070498B" w:rsidRPr="008E0E45" w14:paraId="4B775174" w14:textId="77777777" w:rsidTr="00AB5B32">
        <w:trPr>
          <w:trHeight w:val="841"/>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9B5329"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Post-incident recovery and debrief measures</w:t>
            </w:r>
          </w:p>
          <w:p w14:paraId="27D23B2A"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 E.g.</w:t>
            </w:r>
          </w:p>
          <w:p w14:paraId="47348A0E"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Give XX time to calm down following an incident (considering that it takes 45 minutes for a child’s metabolism to return to normal). </w:t>
            </w:r>
          </w:p>
          <w:p w14:paraId="45A12615"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p w14:paraId="523EDC27"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0000"/>
                <w:lang w:eastAsia="en-GB"/>
              </w:rPr>
              <w:t>Consequences will be determined by staff after incidents have taken place. </w:t>
            </w:r>
          </w:p>
          <w:p w14:paraId="5090ACEB"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p>
          <w:p w14:paraId="59468AA9" w14:textId="77777777" w:rsidR="0070498B" w:rsidRPr="008E0E45" w:rsidRDefault="0070498B" w:rsidP="00AB5B32">
            <w:pPr>
              <w:numPr>
                <w:ilvl w:val="0"/>
                <w:numId w:val="17"/>
              </w:numPr>
              <w:spacing w:after="0" w:line="240" w:lineRule="auto"/>
              <w:ind w:left="1004"/>
              <w:textAlignment w:val="baseline"/>
              <w:rPr>
                <w:rFonts w:ascii="Noto Sans Symbols" w:eastAsia="Times New Roman" w:hAnsi="Noto Sans Symbols" w:cs="Times New Roman"/>
                <w:color w:val="000000"/>
                <w:lang w:eastAsia="en-GB"/>
              </w:rPr>
            </w:pPr>
            <w:r w:rsidRPr="008E0E45">
              <w:rPr>
                <w:rFonts w:ascii="Calibri" w:eastAsia="Times New Roman" w:hAnsi="Calibri" w:cs="Calibri"/>
                <w:color w:val="000000"/>
                <w:lang w:eastAsia="en-GB"/>
              </w:rPr>
              <w:t>Protective consequences: </w:t>
            </w:r>
          </w:p>
          <w:p w14:paraId="024266B1" w14:textId="77777777" w:rsidR="0070498B" w:rsidRPr="008E0E45" w:rsidRDefault="0070498B" w:rsidP="00AB5B32">
            <w:pPr>
              <w:numPr>
                <w:ilvl w:val="0"/>
                <w:numId w:val="17"/>
              </w:numPr>
              <w:spacing w:after="200" w:line="240" w:lineRule="auto"/>
              <w:ind w:left="1004"/>
              <w:textAlignment w:val="baseline"/>
              <w:rPr>
                <w:rFonts w:ascii="Noto Sans Symbols" w:eastAsia="Times New Roman" w:hAnsi="Noto Sans Symbols" w:cs="Times New Roman"/>
                <w:color w:val="000000"/>
                <w:lang w:eastAsia="en-GB"/>
              </w:rPr>
            </w:pPr>
            <w:r w:rsidRPr="008E0E45">
              <w:rPr>
                <w:rFonts w:ascii="Calibri" w:eastAsia="Times New Roman" w:hAnsi="Calibri" w:cs="Calibri"/>
                <w:color w:val="000000"/>
                <w:lang w:eastAsia="en-GB"/>
              </w:rPr>
              <w:t>Educational consequences: a suitable member of staff will be sought to undertake a restorative conversation to help XX to reflect on their behaviour. (Sometimes a different face is better placed to do this.)</w:t>
            </w:r>
          </w:p>
          <w:p w14:paraId="486A39FD"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p w14:paraId="2E3F86C4"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0000"/>
                <w:lang w:eastAsia="en-GB"/>
              </w:rPr>
              <w:t>Al staff will aim to use the same language with XX when debriefing.</w:t>
            </w:r>
          </w:p>
          <w:p w14:paraId="5621CE3D"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p>
          <w:p w14:paraId="69F1ED79" w14:textId="77777777" w:rsidR="0070498B" w:rsidRPr="008E0E45" w:rsidRDefault="0070498B" w:rsidP="00AB5B32">
            <w:pPr>
              <w:numPr>
                <w:ilvl w:val="0"/>
                <w:numId w:val="18"/>
              </w:numPr>
              <w:spacing w:after="0" w:line="240" w:lineRule="auto"/>
              <w:ind w:left="1004" w:right="744"/>
              <w:textAlignment w:val="baseline"/>
              <w:rPr>
                <w:rFonts w:ascii="Noto Sans Symbols" w:eastAsia="Times New Roman" w:hAnsi="Noto Sans Symbols" w:cs="Times New Roman"/>
                <w:color w:val="000000"/>
                <w:lang w:eastAsia="en-GB"/>
              </w:rPr>
            </w:pPr>
            <w:r w:rsidRPr="008E0E45">
              <w:rPr>
                <w:rFonts w:ascii="Calibri" w:eastAsia="Times New Roman" w:hAnsi="Calibri" w:cs="Calibri"/>
                <w:color w:val="000000"/>
                <w:lang w:eastAsia="en-GB"/>
              </w:rPr>
              <w:t xml:space="preserve">What happened? </w:t>
            </w:r>
            <w:r w:rsidRPr="008E0E45">
              <w:rPr>
                <w:rFonts w:ascii="Calibri" w:eastAsia="Times New Roman" w:hAnsi="Calibri" w:cs="Calibri"/>
                <w:i/>
                <w:iCs/>
                <w:color w:val="000000"/>
                <w:lang w:eastAsia="en-GB"/>
              </w:rPr>
              <w:t>(Allow them to recount the story.)</w:t>
            </w:r>
          </w:p>
          <w:p w14:paraId="013029B5" w14:textId="77777777" w:rsidR="0070498B" w:rsidRPr="008E0E45" w:rsidRDefault="0070498B" w:rsidP="00AB5B32">
            <w:pPr>
              <w:numPr>
                <w:ilvl w:val="0"/>
                <w:numId w:val="18"/>
              </w:numPr>
              <w:spacing w:after="0" w:line="240" w:lineRule="auto"/>
              <w:ind w:left="1004" w:right="744"/>
              <w:textAlignment w:val="baseline"/>
              <w:rPr>
                <w:rFonts w:ascii="Noto Sans Symbols" w:eastAsia="Times New Roman" w:hAnsi="Noto Sans Symbols" w:cs="Times New Roman"/>
                <w:color w:val="000000"/>
                <w:lang w:eastAsia="en-GB"/>
              </w:rPr>
            </w:pPr>
            <w:r w:rsidRPr="008E0E45">
              <w:rPr>
                <w:rFonts w:ascii="Calibri" w:eastAsia="Times New Roman" w:hAnsi="Calibri" w:cs="Calibri"/>
                <w:color w:val="000000"/>
                <w:lang w:eastAsia="en-GB"/>
              </w:rPr>
              <w:t>What were you thinking when it happened? How do you feel now?</w:t>
            </w:r>
          </w:p>
          <w:p w14:paraId="2FBCA3B3" w14:textId="77777777" w:rsidR="0070498B" w:rsidRPr="008E0E45" w:rsidRDefault="0070498B" w:rsidP="00AB5B32">
            <w:pPr>
              <w:numPr>
                <w:ilvl w:val="0"/>
                <w:numId w:val="18"/>
              </w:numPr>
              <w:spacing w:after="0" w:line="240" w:lineRule="auto"/>
              <w:ind w:left="1004" w:right="744"/>
              <w:textAlignment w:val="baseline"/>
              <w:rPr>
                <w:rFonts w:ascii="Noto Sans Symbols" w:eastAsia="Times New Roman" w:hAnsi="Noto Sans Symbols" w:cs="Times New Roman"/>
                <w:color w:val="000000"/>
                <w:lang w:eastAsia="en-GB"/>
              </w:rPr>
            </w:pPr>
            <w:r w:rsidRPr="008E0E45">
              <w:rPr>
                <w:rFonts w:ascii="Calibri" w:eastAsia="Times New Roman" w:hAnsi="Calibri" w:cs="Calibri"/>
                <w:color w:val="000000"/>
                <w:lang w:eastAsia="en-GB"/>
              </w:rPr>
              <w:t xml:space="preserve">Who has been upset by it? How are they upset? </w:t>
            </w:r>
            <w:r w:rsidRPr="008E0E45">
              <w:rPr>
                <w:rFonts w:ascii="Calibri" w:eastAsia="Times New Roman" w:hAnsi="Calibri" w:cs="Calibri"/>
                <w:i/>
                <w:iCs/>
                <w:color w:val="000000"/>
                <w:lang w:eastAsia="en-GB"/>
              </w:rPr>
              <w:t>(Name the behaviour to help give Joe the emotional literacy: ‘You made Miss Bradshaw worried when …. Because…...’)</w:t>
            </w:r>
          </w:p>
          <w:p w14:paraId="72E0E48A" w14:textId="77777777" w:rsidR="0070498B" w:rsidRPr="008E0E45" w:rsidRDefault="0070498B" w:rsidP="00AB5B32">
            <w:pPr>
              <w:numPr>
                <w:ilvl w:val="0"/>
                <w:numId w:val="18"/>
              </w:numPr>
              <w:spacing w:after="0" w:line="240" w:lineRule="auto"/>
              <w:ind w:left="1004" w:right="744"/>
              <w:textAlignment w:val="baseline"/>
              <w:rPr>
                <w:rFonts w:ascii="Noto Sans Symbols" w:eastAsia="Times New Roman" w:hAnsi="Noto Sans Symbols" w:cs="Times New Roman"/>
                <w:color w:val="000000"/>
                <w:lang w:eastAsia="en-GB"/>
              </w:rPr>
            </w:pPr>
            <w:r w:rsidRPr="008E0E45">
              <w:rPr>
                <w:rFonts w:ascii="Calibri" w:eastAsia="Times New Roman" w:hAnsi="Calibri" w:cs="Calibri"/>
                <w:color w:val="000000"/>
                <w:lang w:eastAsia="en-GB"/>
              </w:rPr>
              <w:t>What do you think you can do to make things better?</w:t>
            </w:r>
          </w:p>
          <w:p w14:paraId="38AC77A9" w14:textId="77777777" w:rsidR="0070498B" w:rsidRPr="008E0E45" w:rsidRDefault="0070498B" w:rsidP="00AB5B32">
            <w:pPr>
              <w:spacing w:after="24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p>
        </w:tc>
      </w:tr>
      <w:tr w:rsidR="0070498B" w:rsidRPr="008E0E45" w14:paraId="67C5E721" w14:textId="77777777" w:rsidTr="00AB5B32">
        <w:trPr>
          <w:trHeight w:val="841"/>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7CBEC9" w14:textId="77777777" w:rsidR="0070498B" w:rsidRPr="008E0E45" w:rsidRDefault="0070498B" w:rsidP="00AB5B32">
            <w:pPr>
              <w:spacing w:after="0" w:line="240" w:lineRule="auto"/>
              <w:ind w:right="744"/>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Targets to improve behaviour for learning:</w:t>
            </w:r>
          </w:p>
          <w:p w14:paraId="3BAFF139"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tc>
      </w:tr>
      <w:tr w:rsidR="0070498B" w:rsidRPr="008E0E45" w14:paraId="0DFAC4C7" w14:textId="77777777" w:rsidTr="00AB5B32">
        <w:trPr>
          <w:trHeight w:val="841"/>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40CB82" w14:textId="77777777" w:rsidR="0070498B" w:rsidRPr="008E0E45" w:rsidRDefault="0070498B" w:rsidP="00AB5B32">
            <w:pPr>
              <w:spacing w:after="0" w:line="240" w:lineRule="auto"/>
              <w:jc w:val="center"/>
              <w:rPr>
                <w:rFonts w:ascii="Times New Roman" w:eastAsia="Times New Roman" w:hAnsi="Times New Roman" w:cs="Times New Roman"/>
                <w:sz w:val="24"/>
                <w:szCs w:val="24"/>
                <w:lang w:eastAsia="en-GB"/>
              </w:rPr>
            </w:pPr>
            <w:r w:rsidRPr="008E0E45">
              <w:rPr>
                <w:rFonts w:ascii="Arial" w:eastAsia="Times New Roman" w:hAnsi="Arial" w:cs="Arial"/>
                <w:b/>
                <w:bCs/>
                <w:color w:val="000000"/>
                <w:lang w:eastAsia="en-GB"/>
              </w:rPr>
              <w:lastRenderedPageBreak/>
              <w:t>WHAT:</w:t>
            </w:r>
          </w:p>
          <w:p w14:paraId="06CC10FF"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p w14:paraId="5DB4C726" w14:textId="77777777" w:rsidR="0070498B" w:rsidRPr="008E0E45" w:rsidRDefault="0070498B" w:rsidP="00AB5B32">
            <w:pPr>
              <w:spacing w:after="0" w:line="240" w:lineRule="auto"/>
              <w:jc w:val="center"/>
              <w:rPr>
                <w:rFonts w:ascii="Times New Roman" w:eastAsia="Times New Roman" w:hAnsi="Times New Roman" w:cs="Times New Roman"/>
                <w:sz w:val="24"/>
                <w:szCs w:val="24"/>
                <w:lang w:eastAsia="en-GB"/>
              </w:rPr>
            </w:pPr>
            <w:r w:rsidRPr="008E0E45">
              <w:rPr>
                <w:rFonts w:ascii="Arial" w:eastAsia="Times New Roman" w:hAnsi="Arial" w:cs="Arial"/>
                <w:color w:val="000000"/>
                <w:sz w:val="16"/>
                <w:szCs w:val="16"/>
                <w:lang w:eastAsia="en-GB"/>
              </w:rPr>
              <w:t>Targets to include success/ exit criteria (3 – 4 targets</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48E5B3" w14:textId="77777777" w:rsidR="0070498B" w:rsidRPr="008E0E45" w:rsidRDefault="0070498B" w:rsidP="00AB5B32">
            <w:pPr>
              <w:spacing w:after="0" w:line="240" w:lineRule="auto"/>
              <w:jc w:val="center"/>
              <w:rPr>
                <w:rFonts w:ascii="Times New Roman" w:eastAsia="Times New Roman" w:hAnsi="Times New Roman" w:cs="Times New Roman"/>
                <w:sz w:val="24"/>
                <w:szCs w:val="24"/>
                <w:lang w:eastAsia="en-GB"/>
              </w:rPr>
            </w:pPr>
            <w:r w:rsidRPr="008E0E45">
              <w:rPr>
                <w:rFonts w:ascii="Arial" w:eastAsia="Times New Roman" w:hAnsi="Arial" w:cs="Arial"/>
                <w:b/>
                <w:bCs/>
                <w:color w:val="000000"/>
                <w:lang w:eastAsia="en-GB"/>
              </w:rPr>
              <w:t>HOW:</w:t>
            </w:r>
          </w:p>
          <w:p w14:paraId="36A10F9F"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p w14:paraId="5BE10985" w14:textId="77777777" w:rsidR="0070498B" w:rsidRPr="008E0E45" w:rsidRDefault="0070498B" w:rsidP="00AB5B32">
            <w:pPr>
              <w:spacing w:after="0" w:line="240" w:lineRule="auto"/>
              <w:jc w:val="center"/>
              <w:rPr>
                <w:rFonts w:ascii="Times New Roman" w:eastAsia="Times New Roman" w:hAnsi="Times New Roman" w:cs="Times New Roman"/>
                <w:sz w:val="24"/>
                <w:szCs w:val="24"/>
                <w:lang w:eastAsia="en-GB"/>
              </w:rPr>
            </w:pPr>
            <w:r w:rsidRPr="008E0E45">
              <w:rPr>
                <w:rFonts w:ascii="Arial" w:eastAsia="Times New Roman" w:hAnsi="Arial" w:cs="Arial"/>
                <w:color w:val="000000"/>
                <w:sz w:val="16"/>
                <w:szCs w:val="16"/>
                <w:lang w:eastAsia="en-GB"/>
              </w:rPr>
              <w:t>Strategies/ activities/ material</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372D73" w14:textId="77777777" w:rsidR="0070498B" w:rsidRPr="008E0E45" w:rsidRDefault="0070498B" w:rsidP="00AB5B32">
            <w:pPr>
              <w:spacing w:after="0" w:line="240" w:lineRule="auto"/>
              <w:jc w:val="center"/>
              <w:rPr>
                <w:rFonts w:ascii="Times New Roman" w:eastAsia="Times New Roman" w:hAnsi="Times New Roman" w:cs="Times New Roman"/>
                <w:sz w:val="24"/>
                <w:szCs w:val="24"/>
                <w:lang w:eastAsia="en-GB"/>
              </w:rPr>
            </w:pPr>
            <w:r w:rsidRPr="008E0E45">
              <w:rPr>
                <w:rFonts w:ascii="Arial" w:eastAsia="Times New Roman" w:hAnsi="Arial" w:cs="Arial"/>
                <w:b/>
                <w:bCs/>
                <w:color w:val="000000"/>
                <w:lang w:eastAsia="en-GB"/>
              </w:rPr>
              <w:t>WHO/WHEN/WHERE:</w:t>
            </w:r>
          </w:p>
          <w:p w14:paraId="56D77176"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p w14:paraId="2228B028" w14:textId="77777777" w:rsidR="0070498B" w:rsidRPr="008E0E45" w:rsidRDefault="0070498B" w:rsidP="00AB5B32">
            <w:pPr>
              <w:spacing w:after="0" w:line="240" w:lineRule="auto"/>
              <w:jc w:val="center"/>
              <w:rPr>
                <w:rFonts w:ascii="Times New Roman" w:eastAsia="Times New Roman" w:hAnsi="Times New Roman" w:cs="Times New Roman"/>
                <w:sz w:val="24"/>
                <w:szCs w:val="24"/>
                <w:lang w:eastAsia="en-GB"/>
              </w:rPr>
            </w:pPr>
            <w:r w:rsidRPr="008E0E45">
              <w:rPr>
                <w:rFonts w:ascii="Arial" w:eastAsia="Times New Roman" w:hAnsi="Arial" w:cs="Arial"/>
                <w:color w:val="000000"/>
                <w:sz w:val="16"/>
                <w:szCs w:val="16"/>
                <w:lang w:eastAsia="en-GB"/>
              </w:rPr>
              <w:t>Input by/ frequency/ duration</w:t>
            </w:r>
          </w:p>
        </w:tc>
      </w:tr>
      <w:tr w:rsidR="0070498B" w:rsidRPr="008E0E45" w14:paraId="6398254F" w14:textId="77777777" w:rsidTr="00AB5B32">
        <w:trPr>
          <w:trHeight w:val="841"/>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5BBC64"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0000"/>
                <w:lang w:eastAsia="en-GB"/>
              </w:rPr>
              <w:t>E.g. </w:t>
            </w:r>
          </w:p>
          <w:p w14:paraId="225727B7"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Issues with homework</w:t>
            </w:r>
          </w:p>
          <w:p w14:paraId="049B53BA" w14:textId="77777777" w:rsidR="0070498B" w:rsidRPr="008E0E45" w:rsidRDefault="0070498B" w:rsidP="00AB5B32">
            <w:pPr>
              <w:spacing w:after="24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r w:rsidRPr="008E0E45">
              <w:rPr>
                <w:rFonts w:ascii="Times New Roman" w:eastAsia="Times New Roman" w:hAnsi="Times New Roman" w:cs="Times New Roman"/>
                <w:sz w:val="24"/>
                <w:szCs w:val="24"/>
                <w:lang w:eastAsia="en-GB"/>
              </w:rPr>
              <w:br/>
            </w:r>
          </w:p>
          <w:p w14:paraId="55E7BB8B"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Improve concentration</w:t>
            </w:r>
          </w:p>
          <w:p w14:paraId="3612AD72" w14:textId="77777777" w:rsidR="0070498B" w:rsidRPr="008E0E45" w:rsidRDefault="0070498B" w:rsidP="00AB5B32">
            <w:pPr>
              <w:spacing w:after="240" w:line="240" w:lineRule="auto"/>
              <w:rPr>
                <w:rFonts w:ascii="Times New Roman" w:eastAsia="Times New Roman" w:hAnsi="Times New Roman" w:cs="Times New Roman"/>
                <w:sz w:val="24"/>
                <w:szCs w:val="24"/>
                <w:lang w:eastAsia="en-GB"/>
              </w:rPr>
            </w:pP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94C21D"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Write task on board</w:t>
            </w:r>
          </w:p>
          <w:p w14:paraId="36E781E4"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Make sure task is written in planner / check planner</w:t>
            </w:r>
          </w:p>
          <w:p w14:paraId="6A6ED9DF"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Ask if don’t understand</w:t>
            </w:r>
          </w:p>
          <w:p w14:paraId="39A93C3E"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Start early, do not put off, break task into manageable chunks.</w:t>
            </w:r>
            <w:r w:rsidRPr="008E0E45">
              <w:rPr>
                <w:rFonts w:ascii="Arial" w:eastAsia="Times New Roman" w:hAnsi="Arial" w:cs="Arial"/>
                <w:color w:val="000000"/>
                <w:sz w:val="20"/>
                <w:szCs w:val="20"/>
                <w:lang w:eastAsia="en-GB"/>
              </w:rPr>
              <w:t> </w:t>
            </w:r>
          </w:p>
          <w:p w14:paraId="2C78F682"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p w14:paraId="3795A6DA"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Try omega 3 fish oil tablets</w:t>
            </w:r>
          </w:p>
          <w:p w14:paraId="032ED9EF"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Doodle on paper</w:t>
            </w:r>
          </w:p>
          <w:p w14:paraId="376B460B"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Use ‘stress ball’</w:t>
            </w:r>
          </w:p>
          <w:p w14:paraId="296AF1E3"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Sit in appropriate position in class so as not to get distracted</w:t>
            </w:r>
          </w:p>
          <w:p w14:paraId="06CE4C70"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Vary delivery – visual stimuli/working in small groups</w:t>
            </w:r>
          </w:p>
          <w:p w14:paraId="3357164B"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FEF82A"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Teacher</w:t>
            </w:r>
          </w:p>
          <w:p w14:paraId="06833096"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Self</w:t>
            </w:r>
          </w:p>
          <w:p w14:paraId="71EBAF59"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p w14:paraId="79B2E6C2"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Self</w:t>
            </w:r>
          </w:p>
          <w:p w14:paraId="5F4BA360"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Self</w:t>
            </w:r>
          </w:p>
          <w:p w14:paraId="73C7804D" w14:textId="77777777" w:rsidR="0070498B" w:rsidRPr="008E0E45" w:rsidRDefault="0070498B" w:rsidP="00AB5B32">
            <w:pPr>
              <w:spacing w:after="240" w:line="240" w:lineRule="auto"/>
              <w:rPr>
                <w:rFonts w:ascii="Times New Roman" w:eastAsia="Times New Roman" w:hAnsi="Times New Roman" w:cs="Times New Roman"/>
                <w:sz w:val="24"/>
                <w:szCs w:val="24"/>
                <w:lang w:eastAsia="en-GB"/>
              </w:rPr>
            </w:pPr>
          </w:p>
          <w:p w14:paraId="4791EF6D"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Self</w:t>
            </w:r>
          </w:p>
          <w:p w14:paraId="449B0057"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Self</w:t>
            </w:r>
          </w:p>
          <w:p w14:paraId="0968D7FC"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Self</w:t>
            </w:r>
          </w:p>
          <w:p w14:paraId="163291E0"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Teacher</w:t>
            </w:r>
          </w:p>
          <w:p w14:paraId="2D13021D"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p w14:paraId="4D44CDCE"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color w:val="000000"/>
                <w:lang w:eastAsia="en-GB"/>
              </w:rPr>
              <w:t>Teacher</w:t>
            </w:r>
          </w:p>
        </w:tc>
      </w:tr>
    </w:tbl>
    <w:p w14:paraId="5EDC40DB" w14:textId="77777777" w:rsidR="0070498B" w:rsidRPr="008E0E45" w:rsidRDefault="0070498B" w:rsidP="0070498B">
      <w:pPr>
        <w:spacing w:after="0" w:line="240" w:lineRule="auto"/>
        <w:rPr>
          <w:rFonts w:ascii="Times New Roman" w:eastAsia="Times New Roman" w:hAnsi="Times New Roman" w:cs="Times New Roman"/>
          <w:sz w:val="24"/>
          <w:szCs w:val="24"/>
          <w:lang w:eastAsia="en-GB"/>
        </w:rPr>
      </w:pPr>
    </w:p>
    <w:p w14:paraId="42B106BF" w14:textId="77777777" w:rsidR="0070498B" w:rsidRPr="008E0E45" w:rsidRDefault="0070498B" w:rsidP="0070498B">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Signature of plan coordinator:</w:t>
      </w:r>
      <w:r w:rsidRPr="008E0E45">
        <w:rPr>
          <w:rFonts w:ascii="Calibri" w:eastAsia="Times New Roman" w:hAnsi="Calibri" w:cs="Calibri"/>
          <w:b/>
          <w:bCs/>
          <w:color w:val="0070C0"/>
          <w:sz w:val="24"/>
          <w:szCs w:val="24"/>
          <w:lang w:eastAsia="en-GB"/>
        </w:rPr>
        <w:tab/>
      </w:r>
      <w:r w:rsidRPr="008E0E45">
        <w:rPr>
          <w:rFonts w:ascii="Calibri" w:eastAsia="Times New Roman" w:hAnsi="Calibri" w:cs="Calibri"/>
          <w:b/>
          <w:bCs/>
          <w:color w:val="0070C0"/>
          <w:sz w:val="24"/>
          <w:szCs w:val="24"/>
          <w:lang w:eastAsia="en-GB"/>
        </w:rPr>
        <w:tab/>
      </w:r>
      <w:r w:rsidRPr="008E0E45">
        <w:rPr>
          <w:rFonts w:ascii="Calibri" w:eastAsia="Times New Roman" w:hAnsi="Calibri" w:cs="Calibri"/>
          <w:b/>
          <w:bCs/>
          <w:color w:val="0070C0"/>
          <w:sz w:val="24"/>
          <w:szCs w:val="24"/>
          <w:lang w:eastAsia="en-GB"/>
        </w:rPr>
        <w:tab/>
        <w:t>          Date:</w:t>
      </w:r>
    </w:p>
    <w:p w14:paraId="1C5CAA86" w14:textId="77777777" w:rsidR="0070498B" w:rsidRPr="008E0E45" w:rsidRDefault="0070498B" w:rsidP="0070498B">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Signature of parent/carer:</w:t>
      </w:r>
      <w:r w:rsidRPr="008E0E45">
        <w:rPr>
          <w:rFonts w:ascii="Calibri" w:eastAsia="Times New Roman" w:hAnsi="Calibri" w:cs="Calibri"/>
          <w:b/>
          <w:bCs/>
          <w:color w:val="0070C0"/>
          <w:sz w:val="24"/>
          <w:szCs w:val="24"/>
          <w:lang w:eastAsia="en-GB"/>
        </w:rPr>
        <w:tab/>
      </w:r>
      <w:r w:rsidRPr="008E0E45">
        <w:rPr>
          <w:rFonts w:ascii="Calibri" w:eastAsia="Times New Roman" w:hAnsi="Calibri" w:cs="Calibri"/>
          <w:b/>
          <w:bCs/>
          <w:color w:val="0070C0"/>
          <w:sz w:val="24"/>
          <w:szCs w:val="24"/>
          <w:lang w:eastAsia="en-GB"/>
        </w:rPr>
        <w:tab/>
      </w:r>
      <w:r w:rsidRPr="008E0E45">
        <w:rPr>
          <w:rFonts w:ascii="Calibri" w:eastAsia="Times New Roman" w:hAnsi="Calibri" w:cs="Calibri"/>
          <w:b/>
          <w:bCs/>
          <w:color w:val="0070C0"/>
          <w:sz w:val="24"/>
          <w:szCs w:val="24"/>
          <w:lang w:eastAsia="en-GB"/>
        </w:rPr>
        <w:tab/>
      </w:r>
      <w:r w:rsidRPr="008E0E45">
        <w:rPr>
          <w:rFonts w:ascii="Calibri" w:eastAsia="Times New Roman" w:hAnsi="Calibri" w:cs="Calibri"/>
          <w:b/>
          <w:bCs/>
          <w:color w:val="0070C0"/>
          <w:sz w:val="24"/>
          <w:szCs w:val="24"/>
          <w:lang w:eastAsia="en-GB"/>
        </w:rPr>
        <w:tab/>
        <w:t>          Date:</w:t>
      </w:r>
    </w:p>
    <w:p w14:paraId="2A06A80E" w14:textId="77777777" w:rsidR="0070498B" w:rsidRPr="008E0E45" w:rsidRDefault="0070498B" w:rsidP="0070498B">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Signature of young person:                                                     Date:</w:t>
      </w:r>
    </w:p>
    <w:p w14:paraId="5C69DE9A" w14:textId="77777777" w:rsidR="0070498B" w:rsidRPr="008E0E45" w:rsidRDefault="0070498B" w:rsidP="0070498B">
      <w:pPr>
        <w:spacing w:after="0" w:line="240" w:lineRule="auto"/>
        <w:rPr>
          <w:rFonts w:ascii="Times New Roman" w:eastAsia="Times New Roman" w:hAnsi="Times New Roman" w:cs="Times New Roman"/>
          <w:sz w:val="24"/>
          <w:szCs w:val="24"/>
          <w:lang w:eastAsia="en-GB"/>
        </w:rPr>
      </w:pPr>
    </w:p>
    <w:p w14:paraId="648D98A7" w14:textId="77777777" w:rsidR="0070498B" w:rsidRPr="008E0E45" w:rsidRDefault="0070498B" w:rsidP="0070498B">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REVIEW MEETING</w:t>
      </w:r>
    </w:p>
    <w:tbl>
      <w:tblPr>
        <w:tblW w:w="0" w:type="auto"/>
        <w:tblCellMar>
          <w:top w:w="15" w:type="dxa"/>
          <w:left w:w="15" w:type="dxa"/>
          <w:bottom w:w="15" w:type="dxa"/>
          <w:right w:w="15" w:type="dxa"/>
        </w:tblCellMar>
        <w:tblLook w:val="04A0" w:firstRow="1" w:lastRow="0" w:firstColumn="1" w:lastColumn="0" w:noHBand="0" w:noVBand="1"/>
      </w:tblPr>
      <w:tblGrid>
        <w:gridCol w:w="8702"/>
        <w:gridCol w:w="222"/>
      </w:tblGrid>
      <w:tr w:rsidR="0070498B" w:rsidRPr="008E0E45" w14:paraId="797183B4" w14:textId="77777777" w:rsidTr="00AB5B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262F49"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Date of meeting: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F0DD94"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tc>
      </w:tr>
      <w:tr w:rsidR="0070498B" w:rsidRPr="008E0E45" w14:paraId="27B4DAAD" w14:textId="77777777" w:rsidTr="00AB5B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D683DC"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Present at meeting: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8D3EF3"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tc>
      </w:tr>
      <w:tr w:rsidR="0070498B" w:rsidRPr="008E0E45" w14:paraId="23D94FBD" w14:textId="77777777" w:rsidTr="00AB5B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35F5FD"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Summary of achievements and comments from subject teachers, pupil and parent(s):</w:t>
            </w:r>
          </w:p>
          <w:p w14:paraId="112ACE45"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7DB00"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tc>
      </w:tr>
      <w:tr w:rsidR="0070498B" w:rsidRPr="008E0E45" w14:paraId="5FE7929C" w14:textId="77777777" w:rsidTr="00AB5B3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D4DD1A"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Future action:</w:t>
            </w:r>
          </w:p>
          <w:p w14:paraId="1B330750" w14:textId="77777777" w:rsidR="0070498B" w:rsidRPr="008E0E45" w:rsidRDefault="0070498B" w:rsidP="00AB5B32">
            <w:pPr>
              <w:spacing w:after="240" w:line="240" w:lineRule="auto"/>
              <w:rPr>
                <w:rFonts w:ascii="Times New Roman" w:eastAsia="Times New Roman" w:hAnsi="Times New Roman" w:cs="Times New Roman"/>
                <w:sz w:val="24"/>
                <w:szCs w:val="24"/>
                <w:lang w:eastAsia="en-GB"/>
              </w:rPr>
            </w:pPr>
            <w:r w:rsidRPr="008E0E45">
              <w:rPr>
                <w:rFonts w:ascii="Times New Roman" w:eastAsia="Times New Roman" w:hAnsi="Times New Roman" w:cs="Times New Roman"/>
                <w:sz w:val="24"/>
                <w:szCs w:val="24"/>
                <w:lang w:eastAsia="en-GB"/>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AC4BE0" w14:textId="77777777" w:rsidR="0070498B" w:rsidRPr="008E0E45" w:rsidRDefault="0070498B" w:rsidP="00AB5B32">
            <w:pPr>
              <w:spacing w:after="0" w:line="240" w:lineRule="auto"/>
              <w:rPr>
                <w:rFonts w:ascii="Times New Roman" w:eastAsia="Times New Roman" w:hAnsi="Times New Roman" w:cs="Times New Roman"/>
                <w:sz w:val="24"/>
                <w:szCs w:val="24"/>
                <w:lang w:eastAsia="en-GB"/>
              </w:rPr>
            </w:pPr>
          </w:p>
        </w:tc>
      </w:tr>
    </w:tbl>
    <w:p w14:paraId="51F05A64" w14:textId="77777777" w:rsidR="0070498B" w:rsidRPr="008E0E45" w:rsidRDefault="0070498B" w:rsidP="0070498B">
      <w:pPr>
        <w:spacing w:after="0" w:line="240" w:lineRule="auto"/>
        <w:rPr>
          <w:rFonts w:ascii="Times New Roman" w:eastAsia="Times New Roman" w:hAnsi="Times New Roman" w:cs="Times New Roman"/>
          <w:sz w:val="24"/>
          <w:szCs w:val="24"/>
          <w:lang w:eastAsia="en-GB"/>
        </w:rPr>
      </w:pPr>
    </w:p>
    <w:p w14:paraId="0CC88181" w14:textId="77777777" w:rsidR="0070498B" w:rsidRPr="008E0E45" w:rsidRDefault="0070498B" w:rsidP="0070498B">
      <w:pPr>
        <w:spacing w:after="0" w:line="240" w:lineRule="auto"/>
        <w:rPr>
          <w:rFonts w:ascii="Times New Roman" w:eastAsia="Times New Roman" w:hAnsi="Times New Roman" w:cs="Times New Roman"/>
          <w:sz w:val="24"/>
          <w:szCs w:val="24"/>
          <w:lang w:eastAsia="en-GB"/>
        </w:rPr>
      </w:pPr>
      <w:r w:rsidRPr="008E0E45">
        <w:rPr>
          <w:rFonts w:ascii="Calibri" w:eastAsia="Times New Roman" w:hAnsi="Calibri" w:cs="Calibri"/>
          <w:b/>
          <w:bCs/>
          <w:color w:val="0070C0"/>
          <w:sz w:val="24"/>
          <w:szCs w:val="24"/>
          <w:lang w:eastAsia="en-GB"/>
        </w:rPr>
        <w:t>Signed:</w:t>
      </w:r>
    </w:p>
    <w:p w14:paraId="02B65750" w14:textId="23F37BC1" w:rsidR="00BF4313" w:rsidRDefault="00BF4313" w:rsidP="00C27891"/>
    <w:p w14:paraId="13AE81C9" w14:textId="5A9A3449" w:rsidR="0057136D" w:rsidRDefault="0057136D" w:rsidP="0057136D">
      <w:pPr>
        <w:pStyle w:val="Heading2"/>
        <w:rPr>
          <w:rFonts w:eastAsia="Times New Roman"/>
          <w:lang w:eastAsia="en-GB"/>
        </w:rPr>
      </w:pPr>
      <w:bookmarkStart w:id="47" w:name="_Toc225858281"/>
      <w:r w:rsidRPr="00C27891">
        <w:lastRenderedPageBreak/>
        <w:t>Appendix 1</w:t>
      </w:r>
      <w:r>
        <w:t>7</w:t>
      </w:r>
      <w:r w:rsidRPr="00C27891">
        <w:t xml:space="preserve"> </w:t>
      </w:r>
      <w:r w:rsidR="00906EA8">
        <w:t>–</w:t>
      </w:r>
      <w:r w:rsidRPr="00C27891">
        <w:t xml:space="preserve"> </w:t>
      </w:r>
      <w:r w:rsidR="00906EA8">
        <w:rPr>
          <w:rFonts w:eastAsia="Times New Roman"/>
          <w:lang w:eastAsia="en-GB"/>
        </w:rPr>
        <w:t>Fabricated and induced illnesses</w:t>
      </w:r>
      <w:bookmarkEnd w:id="47"/>
    </w:p>
    <w:p w14:paraId="44E0D22F" w14:textId="77777777" w:rsidR="00906EA8" w:rsidRDefault="00906EA8" w:rsidP="00906EA8">
      <w:pPr>
        <w:rPr>
          <w:lang w:eastAsia="en-GB"/>
        </w:rPr>
      </w:pPr>
    </w:p>
    <w:tbl>
      <w:tblPr>
        <w:tblW w:w="0" w:type="auto"/>
        <w:tblCellMar>
          <w:left w:w="0" w:type="dxa"/>
          <w:right w:w="0" w:type="dxa"/>
        </w:tblCellMar>
        <w:tblLook w:val="04A0" w:firstRow="1" w:lastRow="0" w:firstColumn="1" w:lastColumn="0" w:noHBand="0" w:noVBand="1"/>
      </w:tblPr>
      <w:tblGrid>
        <w:gridCol w:w="1537"/>
        <w:gridCol w:w="12255"/>
      </w:tblGrid>
      <w:tr w:rsidR="00906EA8" w:rsidRPr="00F1494F" w14:paraId="105046B1" w14:textId="77777777" w:rsidTr="00C96F97">
        <w:tc>
          <w:tcPr>
            <w:tcW w:w="13792" w:type="dxa"/>
            <w:gridSpan w:val="2"/>
            <w:tcBorders>
              <w:top w:val="single" w:sz="18" w:space="0" w:color="747474"/>
              <w:left w:val="single" w:sz="18" w:space="0" w:color="747474"/>
              <w:bottom w:val="single" w:sz="18" w:space="0" w:color="747474"/>
              <w:right w:val="single" w:sz="18" w:space="0" w:color="747474"/>
            </w:tcBorders>
            <w:shd w:val="clear" w:color="auto" w:fill="60CAF3"/>
            <w:tcMar>
              <w:top w:w="0" w:type="dxa"/>
              <w:left w:w="108" w:type="dxa"/>
              <w:bottom w:w="0" w:type="dxa"/>
              <w:right w:w="108" w:type="dxa"/>
            </w:tcMar>
            <w:hideMark/>
          </w:tcPr>
          <w:p w14:paraId="11C6BD13" w14:textId="77777777" w:rsidR="00906EA8" w:rsidRPr="00F1494F" w:rsidRDefault="00906EA8" w:rsidP="00BE2D0B">
            <w:pPr>
              <w:numPr>
                <w:ilvl w:val="0"/>
                <w:numId w:val="51"/>
              </w:numPr>
              <w:spacing w:after="0" w:line="240" w:lineRule="auto"/>
              <w:rPr>
                <w:rFonts w:eastAsia="Times New Roman"/>
                <w:sz w:val="20"/>
                <w:szCs w:val="20"/>
                <w:lang w:val="en-US"/>
              </w:rPr>
            </w:pPr>
            <w:r w:rsidRPr="00F1494F">
              <w:rPr>
                <w:rFonts w:eastAsia="Times New Roman"/>
                <w:b/>
                <w:bCs/>
                <w:color w:val="000000"/>
                <w:sz w:val="20"/>
                <w:szCs w:val="20"/>
                <w:lang w:val="en-US"/>
              </w:rPr>
              <w:t>Fabricated or Induced Illness (formerly known as Munchausen’s Syndrome by Proxy)</w:t>
            </w:r>
          </w:p>
        </w:tc>
      </w:tr>
      <w:tr w:rsidR="00906EA8" w:rsidRPr="00F1494F" w14:paraId="56416D55" w14:textId="77777777" w:rsidTr="00C96F97">
        <w:tc>
          <w:tcPr>
            <w:tcW w:w="13792" w:type="dxa"/>
            <w:gridSpan w:val="2"/>
            <w:tcBorders>
              <w:top w:val="nil"/>
              <w:left w:val="single" w:sz="18" w:space="0" w:color="747474"/>
              <w:bottom w:val="single" w:sz="18" w:space="0" w:color="747474"/>
              <w:right w:val="single" w:sz="18" w:space="0" w:color="747474"/>
            </w:tcBorders>
            <w:tcMar>
              <w:top w:w="0" w:type="dxa"/>
              <w:left w:w="108" w:type="dxa"/>
              <w:bottom w:w="0" w:type="dxa"/>
              <w:right w:w="108" w:type="dxa"/>
            </w:tcMar>
            <w:hideMark/>
          </w:tcPr>
          <w:p w14:paraId="72B49E08" w14:textId="77777777" w:rsidR="00906EA8" w:rsidRPr="00F1494F" w:rsidRDefault="00906EA8" w:rsidP="00BE2D0B">
            <w:pPr>
              <w:numPr>
                <w:ilvl w:val="0"/>
                <w:numId w:val="51"/>
              </w:numPr>
              <w:spacing w:after="0" w:line="240" w:lineRule="auto"/>
              <w:rPr>
                <w:rFonts w:eastAsia="Times New Roman"/>
                <w:b/>
                <w:bCs/>
                <w:sz w:val="20"/>
                <w:szCs w:val="20"/>
                <w:lang w:val="en-US"/>
              </w:rPr>
            </w:pPr>
            <w:r w:rsidRPr="00F1494F">
              <w:rPr>
                <w:rFonts w:eastAsia="Times New Roman"/>
                <w:sz w:val="20"/>
                <w:szCs w:val="20"/>
                <w:lang w:val="en-US"/>
              </w:rPr>
              <w:t xml:space="preserve">Fabricated or induced illness (FII) is a rare form of child abuse. It happens when a parent or carer exaggerates or deliberately causes symptoms of illness in the child. The parent or carer tries to convince doctors that the child is ill, or that their condition is worse than it really is. The parent or carer does not necessarily intend to deceive doctors, but their </w:t>
            </w:r>
            <w:proofErr w:type="spellStart"/>
            <w:r w:rsidRPr="00F1494F">
              <w:rPr>
                <w:rFonts w:eastAsia="Times New Roman"/>
                <w:sz w:val="20"/>
                <w:szCs w:val="20"/>
                <w:lang w:val="en-US"/>
              </w:rPr>
              <w:t>behaviour</w:t>
            </w:r>
            <w:proofErr w:type="spellEnd"/>
            <w:r w:rsidRPr="00F1494F">
              <w:rPr>
                <w:rFonts w:eastAsia="Times New Roman"/>
                <w:sz w:val="20"/>
                <w:szCs w:val="20"/>
                <w:lang w:val="en-US"/>
              </w:rPr>
              <w:t xml:space="preserve"> is likely to harm the child. For example, the child may have unnecessary treatment or tests, be made to believe they're ill, or have their education disrupted.</w:t>
            </w:r>
          </w:p>
          <w:p w14:paraId="161F9FC8" w14:textId="77777777" w:rsidR="00906EA8" w:rsidRPr="00F1494F" w:rsidRDefault="00906EA8" w:rsidP="00C96F97">
            <w:pPr>
              <w:rPr>
                <w:rFonts w:eastAsiaTheme="minorEastAsia"/>
                <w:sz w:val="20"/>
                <w:szCs w:val="20"/>
                <w:lang w:val="en-US"/>
              </w:rPr>
            </w:pPr>
            <w:r w:rsidRPr="00F1494F">
              <w:rPr>
                <w:sz w:val="20"/>
                <w:szCs w:val="20"/>
                <w:lang w:val="en-US"/>
              </w:rPr>
              <w:t>FII used to be known as "Munchausen's syndrome by proxy"  - not to be confused with </w:t>
            </w:r>
            <w:hyperlink r:id="rId258" w:history="1">
              <w:r w:rsidRPr="00F1494F">
                <w:rPr>
                  <w:rStyle w:val="Hyperlink"/>
                  <w:sz w:val="20"/>
                  <w:szCs w:val="20"/>
                  <w:lang w:val="en-US"/>
                </w:rPr>
                <w:t>Munchausen's syndrome</w:t>
              </w:r>
            </w:hyperlink>
            <w:r w:rsidRPr="00F1494F">
              <w:rPr>
                <w:sz w:val="20"/>
                <w:szCs w:val="20"/>
                <w:lang w:val="en-US"/>
              </w:rPr>
              <w:t>, where a person pretends to be ill or causes illness or injury to themselves. However, it should be considered by staff to be a risk of emotional harm to the child where a parent/carer fabricates their own illness/injury.</w:t>
            </w:r>
          </w:p>
        </w:tc>
      </w:tr>
      <w:tr w:rsidR="00906EA8" w:rsidRPr="00F1494F" w14:paraId="7756CDA2" w14:textId="77777777" w:rsidTr="00C96F97">
        <w:trPr>
          <w:trHeight w:val="3141"/>
        </w:trPr>
        <w:tc>
          <w:tcPr>
            <w:tcW w:w="1537" w:type="dxa"/>
            <w:tcBorders>
              <w:top w:val="nil"/>
              <w:left w:val="single" w:sz="18" w:space="0" w:color="747474"/>
              <w:bottom w:val="single" w:sz="18" w:space="0" w:color="747474"/>
              <w:right w:val="single" w:sz="18" w:space="0" w:color="747474"/>
            </w:tcBorders>
            <w:shd w:val="clear" w:color="auto" w:fill="60CAF3"/>
            <w:tcMar>
              <w:top w:w="0" w:type="dxa"/>
              <w:left w:w="108" w:type="dxa"/>
              <w:bottom w:w="0" w:type="dxa"/>
              <w:right w:w="108" w:type="dxa"/>
            </w:tcMar>
          </w:tcPr>
          <w:p w14:paraId="270C4021" w14:textId="77777777" w:rsidR="00906EA8" w:rsidRPr="00F1494F" w:rsidRDefault="00906EA8" w:rsidP="00C96F97">
            <w:pPr>
              <w:rPr>
                <w:b/>
                <w:bCs/>
                <w:sz w:val="20"/>
                <w:szCs w:val="20"/>
                <w:lang w:val="en-US"/>
              </w:rPr>
            </w:pPr>
            <w:r w:rsidRPr="00F1494F">
              <w:rPr>
                <w:b/>
                <w:bCs/>
                <w:color w:val="000000"/>
                <w:sz w:val="20"/>
                <w:szCs w:val="20"/>
                <w:lang w:val="en-US"/>
              </w:rPr>
              <w:t>Signs of fabricated or induced illness</w:t>
            </w:r>
          </w:p>
          <w:p w14:paraId="1C04FB32" w14:textId="77777777" w:rsidR="00906EA8" w:rsidRPr="00F1494F" w:rsidRDefault="00906EA8" w:rsidP="00C96F97">
            <w:pPr>
              <w:rPr>
                <w:sz w:val="20"/>
                <w:szCs w:val="20"/>
                <w:lang w:val="en-US"/>
              </w:rPr>
            </w:pPr>
          </w:p>
        </w:tc>
        <w:tc>
          <w:tcPr>
            <w:tcW w:w="12255" w:type="dxa"/>
            <w:tcBorders>
              <w:top w:val="nil"/>
              <w:left w:val="nil"/>
              <w:bottom w:val="single" w:sz="18" w:space="0" w:color="747474"/>
              <w:right w:val="single" w:sz="18" w:space="0" w:color="747474"/>
            </w:tcBorders>
            <w:tcMar>
              <w:top w:w="0" w:type="dxa"/>
              <w:left w:w="108" w:type="dxa"/>
              <w:bottom w:w="0" w:type="dxa"/>
              <w:right w:w="108" w:type="dxa"/>
            </w:tcMar>
            <w:hideMark/>
          </w:tcPr>
          <w:p w14:paraId="06257267" w14:textId="77777777" w:rsidR="00906EA8" w:rsidRPr="00F1494F" w:rsidRDefault="00906EA8" w:rsidP="00C96F97">
            <w:pPr>
              <w:rPr>
                <w:sz w:val="20"/>
                <w:szCs w:val="20"/>
                <w:lang w:val="en-US"/>
              </w:rPr>
            </w:pPr>
            <w:r w:rsidRPr="00F1494F">
              <w:rPr>
                <w:sz w:val="20"/>
                <w:szCs w:val="20"/>
                <w:lang w:val="en-US"/>
              </w:rPr>
              <w:t xml:space="preserve">Fabricated or induced illness (FII) covers a wide range of symptoms and </w:t>
            </w:r>
            <w:proofErr w:type="spellStart"/>
            <w:r w:rsidRPr="00F1494F">
              <w:rPr>
                <w:sz w:val="20"/>
                <w:szCs w:val="20"/>
                <w:lang w:val="en-US"/>
              </w:rPr>
              <w:t>behaviours</w:t>
            </w:r>
            <w:proofErr w:type="spellEnd"/>
            <w:r w:rsidRPr="00F1494F">
              <w:rPr>
                <w:sz w:val="20"/>
                <w:szCs w:val="20"/>
                <w:lang w:val="en-US"/>
              </w:rPr>
              <w:t xml:space="preserve"> involving parents or carers seeking healthcare for a child. This ranges from exaggerating or inventing symptoms, to deliberately making the child ill.</w:t>
            </w:r>
          </w:p>
          <w:p w14:paraId="65A28699" w14:textId="141B930E" w:rsidR="00906EA8" w:rsidRPr="00F1494F" w:rsidRDefault="00F1494F" w:rsidP="00C96F97">
            <w:pPr>
              <w:rPr>
                <w:sz w:val="20"/>
                <w:szCs w:val="20"/>
                <w:lang w:val="en-US"/>
              </w:rPr>
            </w:pPr>
            <w:r w:rsidRPr="00F1494F">
              <w:rPr>
                <w:sz w:val="20"/>
                <w:szCs w:val="20"/>
                <w:lang w:val="en-US"/>
              </w:rPr>
              <w:t>Behaviors</w:t>
            </w:r>
            <w:r w:rsidR="00906EA8" w:rsidRPr="00F1494F">
              <w:rPr>
                <w:sz w:val="20"/>
                <w:szCs w:val="20"/>
                <w:lang w:val="en-US"/>
              </w:rPr>
              <w:t xml:space="preserve"> in FII can include a parent or carer who:</w:t>
            </w:r>
          </w:p>
          <w:p w14:paraId="271289BA" w14:textId="77777777" w:rsidR="00906EA8" w:rsidRPr="00F1494F" w:rsidRDefault="00906EA8" w:rsidP="00BE2D0B">
            <w:pPr>
              <w:numPr>
                <w:ilvl w:val="0"/>
                <w:numId w:val="52"/>
              </w:numPr>
              <w:spacing w:after="0" w:line="240" w:lineRule="auto"/>
              <w:rPr>
                <w:rFonts w:eastAsia="Times New Roman"/>
                <w:sz w:val="20"/>
                <w:szCs w:val="20"/>
                <w:lang w:val="en-US"/>
              </w:rPr>
            </w:pPr>
            <w:r w:rsidRPr="00F1494F">
              <w:rPr>
                <w:rFonts w:eastAsia="Times New Roman"/>
                <w:sz w:val="20"/>
                <w:szCs w:val="20"/>
                <w:lang w:val="en-US"/>
              </w:rPr>
              <w:t>persuades healthcare professionals that their child is ill when they're healthy.</w:t>
            </w:r>
          </w:p>
          <w:p w14:paraId="0D3A7EDD" w14:textId="77777777" w:rsidR="00906EA8" w:rsidRPr="00F1494F" w:rsidRDefault="00906EA8" w:rsidP="00BE2D0B">
            <w:pPr>
              <w:numPr>
                <w:ilvl w:val="0"/>
                <w:numId w:val="52"/>
              </w:numPr>
              <w:spacing w:after="0" w:line="240" w:lineRule="auto"/>
              <w:rPr>
                <w:rFonts w:eastAsia="Times New Roman"/>
                <w:sz w:val="20"/>
                <w:szCs w:val="20"/>
                <w:lang w:val="en-US"/>
              </w:rPr>
            </w:pPr>
            <w:r w:rsidRPr="00F1494F">
              <w:rPr>
                <w:rFonts w:eastAsia="Times New Roman"/>
                <w:sz w:val="20"/>
                <w:szCs w:val="20"/>
                <w:lang w:val="en-US"/>
              </w:rPr>
              <w:t>exaggerates or lies about their child's symptoms.</w:t>
            </w:r>
          </w:p>
          <w:p w14:paraId="1821930B" w14:textId="77777777" w:rsidR="00906EA8" w:rsidRPr="00F1494F" w:rsidRDefault="00906EA8" w:rsidP="00BE2D0B">
            <w:pPr>
              <w:numPr>
                <w:ilvl w:val="0"/>
                <w:numId w:val="52"/>
              </w:numPr>
              <w:spacing w:after="0" w:line="240" w:lineRule="auto"/>
              <w:rPr>
                <w:rFonts w:eastAsia="Times New Roman"/>
                <w:sz w:val="20"/>
                <w:szCs w:val="20"/>
                <w:lang w:val="en-US"/>
              </w:rPr>
            </w:pPr>
            <w:r w:rsidRPr="00F1494F">
              <w:rPr>
                <w:rFonts w:eastAsia="Times New Roman"/>
                <w:sz w:val="20"/>
                <w:szCs w:val="20"/>
                <w:lang w:val="en-US"/>
              </w:rPr>
              <w:t>manipulates test results to suggest the child is ill, for example, by putting glucose in urine samples to suggest the child has diabetes.</w:t>
            </w:r>
          </w:p>
          <w:p w14:paraId="5B12CDA8" w14:textId="77777777" w:rsidR="00906EA8" w:rsidRPr="00F1494F" w:rsidRDefault="00906EA8" w:rsidP="00BE2D0B">
            <w:pPr>
              <w:numPr>
                <w:ilvl w:val="0"/>
                <w:numId w:val="52"/>
              </w:numPr>
              <w:spacing w:after="0" w:line="240" w:lineRule="auto"/>
              <w:rPr>
                <w:rFonts w:eastAsia="Times New Roman"/>
                <w:sz w:val="20"/>
                <w:szCs w:val="20"/>
                <w:lang w:val="en-US"/>
              </w:rPr>
            </w:pPr>
            <w:r w:rsidRPr="00F1494F">
              <w:rPr>
                <w:rFonts w:eastAsia="Times New Roman"/>
                <w:sz w:val="20"/>
                <w:szCs w:val="20"/>
                <w:lang w:val="en-US"/>
              </w:rPr>
              <w:t>deliberately induces symptoms of illness, for example, by poisoning their child with unnecessary medicine or other substances.</w:t>
            </w:r>
          </w:p>
          <w:p w14:paraId="7B689CDD" w14:textId="77777777" w:rsidR="00906EA8" w:rsidRPr="00F1494F" w:rsidRDefault="00906EA8" w:rsidP="00BE2D0B">
            <w:pPr>
              <w:numPr>
                <w:ilvl w:val="0"/>
                <w:numId w:val="52"/>
              </w:numPr>
              <w:spacing w:after="0" w:line="240" w:lineRule="auto"/>
              <w:rPr>
                <w:rFonts w:eastAsia="Times New Roman"/>
                <w:sz w:val="20"/>
                <w:szCs w:val="20"/>
                <w:lang w:val="en-US"/>
              </w:rPr>
            </w:pPr>
            <w:r w:rsidRPr="00F1494F">
              <w:rPr>
                <w:rFonts w:eastAsia="Times New Roman"/>
                <w:sz w:val="20"/>
                <w:szCs w:val="20"/>
                <w:lang w:val="en-US"/>
              </w:rPr>
              <w:t>Cases where the parent or carer wrongly reports symptoms are much more common than cases where they induce illness in the child.</w:t>
            </w:r>
          </w:p>
        </w:tc>
      </w:tr>
      <w:tr w:rsidR="00906EA8" w:rsidRPr="00F1494F" w14:paraId="27548A67" w14:textId="77777777" w:rsidTr="00C96F97">
        <w:tc>
          <w:tcPr>
            <w:tcW w:w="1537" w:type="dxa"/>
            <w:tcBorders>
              <w:top w:val="nil"/>
              <w:left w:val="single" w:sz="18" w:space="0" w:color="747474"/>
              <w:bottom w:val="single" w:sz="18" w:space="0" w:color="747474"/>
              <w:right w:val="single" w:sz="18" w:space="0" w:color="747474"/>
            </w:tcBorders>
            <w:shd w:val="clear" w:color="auto" w:fill="60CAF3"/>
            <w:tcMar>
              <w:top w:w="0" w:type="dxa"/>
              <w:left w:w="108" w:type="dxa"/>
              <w:bottom w:w="0" w:type="dxa"/>
              <w:right w:w="108" w:type="dxa"/>
            </w:tcMar>
          </w:tcPr>
          <w:p w14:paraId="581BA9B9" w14:textId="77777777" w:rsidR="00906EA8" w:rsidRPr="00F1494F" w:rsidRDefault="00906EA8" w:rsidP="00C96F97">
            <w:pPr>
              <w:rPr>
                <w:rFonts w:eastAsiaTheme="minorEastAsia"/>
                <w:b/>
                <w:bCs/>
                <w:sz w:val="20"/>
                <w:szCs w:val="20"/>
                <w:lang w:val="en-US"/>
              </w:rPr>
            </w:pPr>
            <w:r w:rsidRPr="00F1494F">
              <w:rPr>
                <w:b/>
                <w:bCs/>
                <w:color w:val="000000"/>
                <w:sz w:val="20"/>
                <w:szCs w:val="20"/>
                <w:lang w:val="en-US"/>
              </w:rPr>
              <w:t>What to do if you suspect a child is at risk</w:t>
            </w:r>
          </w:p>
          <w:p w14:paraId="384B115F" w14:textId="77777777" w:rsidR="00906EA8" w:rsidRPr="00F1494F" w:rsidRDefault="00906EA8" w:rsidP="00C96F97">
            <w:pPr>
              <w:rPr>
                <w:b/>
                <w:bCs/>
                <w:sz w:val="20"/>
                <w:szCs w:val="20"/>
                <w:lang w:val="en-US"/>
              </w:rPr>
            </w:pPr>
          </w:p>
        </w:tc>
        <w:tc>
          <w:tcPr>
            <w:tcW w:w="12255" w:type="dxa"/>
            <w:tcBorders>
              <w:top w:val="nil"/>
              <w:left w:val="nil"/>
              <w:bottom w:val="single" w:sz="18" w:space="0" w:color="747474"/>
              <w:right w:val="single" w:sz="18" w:space="0" w:color="747474"/>
            </w:tcBorders>
            <w:tcMar>
              <w:top w:w="0" w:type="dxa"/>
              <w:left w:w="108" w:type="dxa"/>
              <w:bottom w:w="0" w:type="dxa"/>
              <w:right w:w="108" w:type="dxa"/>
            </w:tcMar>
          </w:tcPr>
          <w:p w14:paraId="32E64A52" w14:textId="77777777" w:rsidR="00906EA8" w:rsidRPr="00F1494F" w:rsidRDefault="00906EA8" w:rsidP="00C96F97">
            <w:pPr>
              <w:rPr>
                <w:sz w:val="20"/>
                <w:szCs w:val="20"/>
                <w:lang w:val="en-US"/>
              </w:rPr>
            </w:pPr>
            <w:r w:rsidRPr="00F1494F">
              <w:rPr>
                <w:sz w:val="20"/>
                <w:szCs w:val="20"/>
                <w:lang w:val="en-US"/>
              </w:rPr>
              <w:t>FII is a child safeguarding issue and needs specialist guidance and intervention.</w:t>
            </w:r>
          </w:p>
          <w:p w14:paraId="47BDF957" w14:textId="75C0F86B" w:rsidR="00906EA8" w:rsidRPr="00F1494F" w:rsidRDefault="00F1494F" w:rsidP="00C96F97">
            <w:pPr>
              <w:rPr>
                <w:sz w:val="20"/>
                <w:szCs w:val="20"/>
                <w:lang w:val="en-US"/>
              </w:rPr>
            </w:pPr>
            <w:r w:rsidRPr="00F1494F">
              <w:rPr>
                <w:sz w:val="20"/>
                <w:szCs w:val="20"/>
                <w:lang w:val="en-US"/>
              </w:rPr>
              <w:t>Organization</w:t>
            </w:r>
            <w:r w:rsidR="00906EA8" w:rsidRPr="00F1494F">
              <w:rPr>
                <w:sz w:val="20"/>
                <w:szCs w:val="20"/>
                <w:lang w:val="en-US"/>
              </w:rPr>
              <w:t xml:space="preserve"> staff who suspect FII is happening must report their concerns to the DSL who will liaise with social services and the police and must follow local child safeguarding procedures.</w:t>
            </w:r>
          </w:p>
          <w:p w14:paraId="5E13585E" w14:textId="77777777" w:rsidR="00906EA8" w:rsidRPr="00F1494F" w:rsidRDefault="00906EA8" w:rsidP="00C96F97">
            <w:pPr>
              <w:rPr>
                <w:sz w:val="20"/>
                <w:szCs w:val="20"/>
                <w:lang w:val="en-US"/>
              </w:rPr>
            </w:pPr>
          </w:p>
          <w:p w14:paraId="2731FF38" w14:textId="77777777" w:rsidR="00906EA8" w:rsidRPr="00F1494F" w:rsidRDefault="00906EA8" w:rsidP="00C96F97">
            <w:pPr>
              <w:rPr>
                <w:sz w:val="20"/>
                <w:szCs w:val="20"/>
                <w:lang w:val="en-US"/>
              </w:rPr>
            </w:pPr>
            <w:r w:rsidRPr="00F1494F">
              <w:rPr>
                <w:sz w:val="20"/>
                <w:szCs w:val="20"/>
                <w:lang w:val="en-US"/>
              </w:rPr>
              <w:t>If you suspect someone you know may be fabricating or inducing illness in their child, do not confront them directly. It's unlikely to make the person admit to wrongdoing and it may give them the opportunity to dispose of any evidence of abuse.</w:t>
            </w:r>
          </w:p>
          <w:p w14:paraId="4418BE7E" w14:textId="77777777" w:rsidR="00906EA8" w:rsidRPr="00F1494F" w:rsidRDefault="00906EA8" w:rsidP="00C96F97">
            <w:pPr>
              <w:rPr>
                <w:sz w:val="20"/>
                <w:szCs w:val="20"/>
                <w:lang w:val="en-US"/>
              </w:rPr>
            </w:pPr>
          </w:p>
          <w:p w14:paraId="0450B5A1" w14:textId="77777777" w:rsidR="00906EA8" w:rsidRPr="00F1494F" w:rsidRDefault="00906EA8" w:rsidP="00C96F97">
            <w:pPr>
              <w:rPr>
                <w:sz w:val="20"/>
                <w:szCs w:val="20"/>
                <w:lang w:val="en-US"/>
              </w:rPr>
            </w:pPr>
            <w:r w:rsidRPr="00F1494F">
              <w:rPr>
                <w:sz w:val="20"/>
                <w:szCs w:val="20"/>
                <w:lang w:val="en-US"/>
              </w:rPr>
              <w:lastRenderedPageBreak/>
              <w:t>The government guidance on this is found in ‘Safeguarding Children in whom illness is Fabricated of Induced’ (15</w:t>
            </w:r>
            <w:r w:rsidRPr="00F1494F">
              <w:rPr>
                <w:sz w:val="20"/>
                <w:szCs w:val="20"/>
                <w:vertAlign w:val="superscript"/>
                <w:lang w:val="en-US"/>
              </w:rPr>
              <w:t>th</w:t>
            </w:r>
            <w:r w:rsidRPr="00F1494F">
              <w:rPr>
                <w:sz w:val="20"/>
                <w:szCs w:val="20"/>
                <w:lang w:val="en-US"/>
              </w:rPr>
              <w:t xml:space="preserve"> March 2008).</w:t>
            </w:r>
          </w:p>
        </w:tc>
      </w:tr>
    </w:tbl>
    <w:p w14:paraId="249F63DC" w14:textId="77777777" w:rsidR="00906EA8" w:rsidRPr="00906EA8" w:rsidRDefault="00906EA8" w:rsidP="00906EA8">
      <w:pPr>
        <w:rPr>
          <w:lang w:eastAsia="en-GB"/>
        </w:rPr>
      </w:pPr>
    </w:p>
    <w:p w14:paraId="71114CEA" w14:textId="77777777" w:rsidR="0057136D" w:rsidRDefault="0057136D" w:rsidP="0057136D">
      <w:pPr>
        <w:rPr>
          <w:lang w:eastAsia="en-GB"/>
        </w:rPr>
      </w:pPr>
    </w:p>
    <w:p w14:paraId="5B5A9E0A" w14:textId="77777777" w:rsidR="0057136D" w:rsidRPr="0057136D" w:rsidRDefault="0057136D" w:rsidP="0057136D">
      <w:pPr>
        <w:rPr>
          <w:lang w:eastAsia="en-GB"/>
        </w:rPr>
      </w:pPr>
    </w:p>
    <w:p w14:paraId="704CA13C" w14:textId="77777777" w:rsidR="0057136D" w:rsidRDefault="0057136D" w:rsidP="00C27891"/>
    <w:sectPr w:rsidR="0057136D" w:rsidSect="00287CBB">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Noto Sans Symbols">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A5ED1"/>
    <w:multiLevelType w:val="multilevel"/>
    <w:tmpl w:val="78BEB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43CA3"/>
    <w:multiLevelType w:val="multilevel"/>
    <w:tmpl w:val="08F02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434EC"/>
    <w:multiLevelType w:val="multilevel"/>
    <w:tmpl w:val="21DA2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D200BD"/>
    <w:multiLevelType w:val="multilevel"/>
    <w:tmpl w:val="092EA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0A5FC0"/>
    <w:multiLevelType w:val="multilevel"/>
    <w:tmpl w:val="33746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B448C8"/>
    <w:multiLevelType w:val="multilevel"/>
    <w:tmpl w:val="B2420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8E204A"/>
    <w:multiLevelType w:val="multilevel"/>
    <w:tmpl w:val="D0C0F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92790A"/>
    <w:multiLevelType w:val="hybridMultilevel"/>
    <w:tmpl w:val="AE8A7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DE0F5F"/>
    <w:multiLevelType w:val="multilevel"/>
    <w:tmpl w:val="C242F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B52BC0"/>
    <w:multiLevelType w:val="multilevel"/>
    <w:tmpl w:val="382C6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BD3A4C"/>
    <w:multiLevelType w:val="multilevel"/>
    <w:tmpl w:val="66B6F0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9A1415"/>
    <w:multiLevelType w:val="multilevel"/>
    <w:tmpl w:val="34B6A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6E4E66"/>
    <w:multiLevelType w:val="multilevel"/>
    <w:tmpl w:val="0FEE6A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443991"/>
    <w:multiLevelType w:val="multilevel"/>
    <w:tmpl w:val="4C90C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361805"/>
    <w:multiLevelType w:val="hybridMultilevel"/>
    <w:tmpl w:val="0040E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66318E"/>
    <w:multiLevelType w:val="multilevel"/>
    <w:tmpl w:val="BB5C4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EE741E"/>
    <w:multiLevelType w:val="multilevel"/>
    <w:tmpl w:val="FA762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BA6394"/>
    <w:multiLevelType w:val="multilevel"/>
    <w:tmpl w:val="FBFE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9C5AC4"/>
    <w:multiLevelType w:val="multilevel"/>
    <w:tmpl w:val="B6463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F5C0877"/>
    <w:multiLevelType w:val="multilevel"/>
    <w:tmpl w:val="B9D0D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2B19BB"/>
    <w:multiLevelType w:val="multilevel"/>
    <w:tmpl w:val="7C7C0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150A23"/>
    <w:multiLevelType w:val="hybridMultilevel"/>
    <w:tmpl w:val="2A964494"/>
    <w:lvl w:ilvl="0" w:tplc="3A4E14B0">
      <w:start w:val="1"/>
      <w:numFmt w:val="lowerLetter"/>
      <w:lvlText w:val="%1)"/>
      <w:lvlJc w:val="left"/>
      <w:pPr>
        <w:ind w:left="720" w:hanging="360"/>
      </w:pPr>
      <w:rPr>
        <w:rFonts w:ascii="Calibri" w:eastAsia="Calibri" w:hAnsi="Calibri" w:cs="Calibr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26509F5"/>
    <w:multiLevelType w:val="multilevel"/>
    <w:tmpl w:val="7AFA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8E408D"/>
    <w:multiLevelType w:val="multilevel"/>
    <w:tmpl w:val="2ABCD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683B57"/>
    <w:multiLevelType w:val="multilevel"/>
    <w:tmpl w:val="8DEC0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73B072B"/>
    <w:multiLevelType w:val="multilevel"/>
    <w:tmpl w:val="73CCB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FF259B"/>
    <w:multiLevelType w:val="multilevel"/>
    <w:tmpl w:val="C48CC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1DD0409"/>
    <w:multiLevelType w:val="multilevel"/>
    <w:tmpl w:val="150CB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703A54"/>
    <w:multiLevelType w:val="hybridMultilevel"/>
    <w:tmpl w:val="C87CE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5E78D0"/>
    <w:multiLevelType w:val="multilevel"/>
    <w:tmpl w:val="84508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CB52E9"/>
    <w:multiLevelType w:val="hybridMultilevel"/>
    <w:tmpl w:val="10D88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CE316F"/>
    <w:multiLevelType w:val="hybridMultilevel"/>
    <w:tmpl w:val="989ADFAE"/>
    <w:lvl w:ilvl="0" w:tplc="B6E04D7A">
      <w:start w:val="1"/>
      <w:numFmt w:val="bullet"/>
      <w:lvlText w:val=""/>
      <w:lvlJc w:val="left"/>
      <w:pPr>
        <w:ind w:left="502" w:hanging="360"/>
      </w:pPr>
      <w:rPr>
        <w:rFonts w:ascii="Symbol" w:hAnsi="Symbol" w:hint="default"/>
        <w:color w:val="F6BE43"/>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52AF49C6"/>
    <w:multiLevelType w:val="multilevel"/>
    <w:tmpl w:val="E9286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E4182A"/>
    <w:multiLevelType w:val="multilevel"/>
    <w:tmpl w:val="6C847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D115F1"/>
    <w:multiLevelType w:val="multilevel"/>
    <w:tmpl w:val="F670B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D8D2EBD"/>
    <w:multiLevelType w:val="multilevel"/>
    <w:tmpl w:val="88A6E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420485"/>
    <w:multiLevelType w:val="hybridMultilevel"/>
    <w:tmpl w:val="9B14F2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0CF3FBC"/>
    <w:multiLevelType w:val="multilevel"/>
    <w:tmpl w:val="84508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2D54B11"/>
    <w:multiLevelType w:val="multilevel"/>
    <w:tmpl w:val="3BE65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2E824CF"/>
    <w:multiLevelType w:val="multilevel"/>
    <w:tmpl w:val="7F041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7823420"/>
    <w:multiLevelType w:val="multilevel"/>
    <w:tmpl w:val="B4CEC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04060B"/>
    <w:multiLevelType w:val="multilevel"/>
    <w:tmpl w:val="11985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92D2F1E"/>
    <w:multiLevelType w:val="multilevel"/>
    <w:tmpl w:val="8EA0F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9CD1A6E"/>
    <w:multiLevelType w:val="hybridMultilevel"/>
    <w:tmpl w:val="59BAB20C"/>
    <w:lvl w:ilvl="0" w:tplc="41023D2E">
      <w:start w:val="1"/>
      <w:numFmt w:val="bullet"/>
      <w:lvlText w:val=""/>
      <w:lvlJc w:val="left"/>
      <w:pPr>
        <w:ind w:left="720" w:hanging="360"/>
      </w:pPr>
      <w:rPr>
        <w:rFonts w:ascii="Symbol" w:eastAsia="Aptos"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6B014BCD"/>
    <w:multiLevelType w:val="multilevel"/>
    <w:tmpl w:val="6A3E5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BD10559"/>
    <w:multiLevelType w:val="multilevel"/>
    <w:tmpl w:val="BDB2C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BD47DC2"/>
    <w:multiLevelType w:val="multilevel"/>
    <w:tmpl w:val="81D0A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1EE184E"/>
    <w:multiLevelType w:val="multilevel"/>
    <w:tmpl w:val="38C40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5644AF0"/>
    <w:multiLevelType w:val="multilevel"/>
    <w:tmpl w:val="558E8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57A209D"/>
    <w:multiLevelType w:val="multilevel"/>
    <w:tmpl w:val="BD9A3DB8"/>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ascii="Helvetica Neue" w:hAnsi="Helvetica Neue" w:hint="default"/>
        <w:color w:val="000000"/>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70A113E"/>
    <w:multiLevelType w:val="multilevel"/>
    <w:tmpl w:val="70C81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7984144"/>
    <w:multiLevelType w:val="multilevel"/>
    <w:tmpl w:val="04D49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A2F3553"/>
    <w:multiLevelType w:val="hybridMultilevel"/>
    <w:tmpl w:val="0EBA746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930193735">
    <w:abstractNumId w:val="39"/>
  </w:num>
  <w:num w:numId="2" w16cid:durableId="1663316495">
    <w:abstractNumId w:val="47"/>
  </w:num>
  <w:num w:numId="3" w16cid:durableId="593511084">
    <w:abstractNumId w:val="48"/>
  </w:num>
  <w:num w:numId="4" w16cid:durableId="2084181516">
    <w:abstractNumId w:val="51"/>
  </w:num>
  <w:num w:numId="5" w16cid:durableId="98918809">
    <w:abstractNumId w:val="46"/>
  </w:num>
  <w:num w:numId="6" w16cid:durableId="1876187510">
    <w:abstractNumId w:val="6"/>
  </w:num>
  <w:num w:numId="7" w16cid:durableId="180357842">
    <w:abstractNumId w:val="23"/>
  </w:num>
  <w:num w:numId="8" w16cid:durableId="1441147505">
    <w:abstractNumId w:val="25"/>
  </w:num>
  <w:num w:numId="9" w16cid:durableId="1501847005">
    <w:abstractNumId w:val="8"/>
  </w:num>
  <w:num w:numId="10" w16cid:durableId="661201595">
    <w:abstractNumId w:val="44"/>
  </w:num>
  <w:num w:numId="11" w16cid:durableId="303586009">
    <w:abstractNumId w:val="27"/>
  </w:num>
  <w:num w:numId="12" w16cid:durableId="1979455085">
    <w:abstractNumId w:val="49"/>
  </w:num>
  <w:num w:numId="13" w16cid:durableId="2135825569">
    <w:abstractNumId w:val="38"/>
  </w:num>
  <w:num w:numId="14" w16cid:durableId="372079400">
    <w:abstractNumId w:val="20"/>
  </w:num>
  <w:num w:numId="15" w16cid:durableId="97264503">
    <w:abstractNumId w:val="45"/>
  </w:num>
  <w:num w:numId="16" w16cid:durableId="1213812205">
    <w:abstractNumId w:val="2"/>
  </w:num>
  <w:num w:numId="17" w16cid:durableId="935095225">
    <w:abstractNumId w:val="22"/>
  </w:num>
  <w:num w:numId="18" w16cid:durableId="1650288640">
    <w:abstractNumId w:val="40"/>
  </w:num>
  <w:num w:numId="19" w16cid:durableId="988749641">
    <w:abstractNumId w:val="4"/>
  </w:num>
  <w:num w:numId="20" w16cid:durableId="1734427004">
    <w:abstractNumId w:val="26"/>
  </w:num>
  <w:num w:numId="21" w16cid:durableId="68381637">
    <w:abstractNumId w:val="33"/>
  </w:num>
  <w:num w:numId="22" w16cid:durableId="899706509">
    <w:abstractNumId w:val="15"/>
  </w:num>
  <w:num w:numId="23" w16cid:durableId="1667056330">
    <w:abstractNumId w:val="37"/>
  </w:num>
  <w:num w:numId="24" w16cid:durableId="163207161">
    <w:abstractNumId w:val="42"/>
  </w:num>
  <w:num w:numId="25" w16cid:durableId="1085342592">
    <w:abstractNumId w:val="16"/>
  </w:num>
  <w:num w:numId="26" w16cid:durableId="2103255178">
    <w:abstractNumId w:val="12"/>
  </w:num>
  <w:num w:numId="27" w16cid:durableId="122501216">
    <w:abstractNumId w:val="5"/>
  </w:num>
  <w:num w:numId="28" w16cid:durableId="1803965756">
    <w:abstractNumId w:val="50"/>
  </w:num>
  <w:num w:numId="29" w16cid:durableId="484127349">
    <w:abstractNumId w:val="1"/>
  </w:num>
  <w:num w:numId="30" w16cid:durableId="1196624583">
    <w:abstractNumId w:val="41"/>
  </w:num>
  <w:num w:numId="31" w16cid:durableId="1032462808">
    <w:abstractNumId w:val="3"/>
  </w:num>
  <w:num w:numId="32" w16cid:durableId="417747499">
    <w:abstractNumId w:val="13"/>
  </w:num>
  <w:num w:numId="33" w16cid:durableId="215819416">
    <w:abstractNumId w:val="11"/>
  </w:num>
  <w:num w:numId="34" w16cid:durableId="202520758">
    <w:abstractNumId w:val="35"/>
  </w:num>
  <w:num w:numId="35" w16cid:durableId="952707932">
    <w:abstractNumId w:val="24"/>
  </w:num>
  <w:num w:numId="36" w16cid:durableId="892738362">
    <w:abstractNumId w:val="0"/>
  </w:num>
  <w:num w:numId="37" w16cid:durableId="1169100197">
    <w:abstractNumId w:val="10"/>
  </w:num>
  <w:num w:numId="38" w16cid:durableId="551582238">
    <w:abstractNumId w:val="34"/>
  </w:num>
  <w:num w:numId="39" w16cid:durableId="288323672">
    <w:abstractNumId w:val="19"/>
  </w:num>
  <w:num w:numId="40" w16cid:durableId="399671231">
    <w:abstractNumId w:val="17"/>
  </w:num>
  <w:num w:numId="41" w16cid:durableId="499080624">
    <w:abstractNumId w:val="32"/>
  </w:num>
  <w:num w:numId="42" w16cid:durableId="1614705992">
    <w:abstractNumId w:val="21"/>
  </w:num>
  <w:num w:numId="43" w16cid:durableId="1292129312">
    <w:abstractNumId w:val="14"/>
  </w:num>
  <w:num w:numId="44" w16cid:durableId="510872303">
    <w:abstractNumId w:val="30"/>
  </w:num>
  <w:num w:numId="45" w16cid:durableId="2118137430">
    <w:abstractNumId w:val="7"/>
  </w:num>
  <w:num w:numId="46" w16cid:durableId="777677630">
    <w:abstractNumId w:val="28"/>
  </w:num>
  <w:num w:numId="47" w16cid:durableId="361594596">
    <w:abstractNumId w:val="9"/>
  </w:num>
  <w:num w:numId="48" w16cid:durableId="1306937002">
    <w:abstractNumId w:val="36"/>
  </w:num>
  <w:num w:numId="49" w16cid:durableId="1674642767">
    <w:abstractNumId w:val="29"/>
  </w:num>
  <w:num w:numId="50" w16cid:durableId="1310285743">
    <w:abstractNumId w:val="43"/>
  </w:num>
  <w:num w:numId="51" w16cid:durableId="209488571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00034874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418984583">
    <w:abstractNumId w:val="1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E45"/>
    <w:rsid w:val="000061D0"/>
    <w:rsid w:val="00015039"/>
    <w:rsid w:val="00023A0F"/>
    <w:rsid w:val="0006377C"/>
    <w:rsid w:val="000710D4"/>
    <w:rsid w:val="0007254D"/>
    <w:rsid w:val="000A57E9"/>
    <w:rsid w:val="000D37A5"/>
    <w:rsid w:val="000E196C"/>
    <w:rsid w:val="000F3A5C"/>
    <w:rsid w:val="000F51CD"/>
    <w:rsid w:val="001028F1"/>
    <w:rsid w:val="00143DA9"/>
    <w:rsid w:val="00172CB5"/>
    <w:rsid w:val="00180BF3"/>
    <w:rsid w:val="001D41CB"/>
    <w:rsid w:val="001E3B62"/>
    <w:rsid w:val="001E74FF"/>
    <w:rsid w:val="001F7920"/>
    <w:rsid w:val="00212315"/>
    <w:rsid w:val="00216712"/>
    <w:rsid w:val="0023092A"/>
    <w:rsid w:val="0023713D"/>
    <w:rsid w:val="00242DAB"/>
    <w:rsid w:val="002538EB"/>
    <w:rsid w:val="00276940"/>
    <w:rsid w:val="00287CBB"/>
    <w:rsid w:val="00292D87"/>
    <w:rsid w:val="002C5DD5"/>
    <w:rsid w:val="002D5DE6"/>
    <w:rsid w:val="00301EF0"/>
    <w:rsid w:val="003030CE"/>
    <w:rsid w:val="00304971"/>
    <w:rsid w:val="00307B51"/>
    <w:rsid w:val="003109B4"/>
    <w:rsid w:val="00312701"/>
    <w:rsid w:val="003302C9"/>
    <w:rsid w:val="00360174"/>
    <w:rsid w:val="0036443B"/>
    <w:rsid w:val="00396056"/>
    <w:rsid w:val="003A0102"/>
    <w:rsid w:val="003A1672"/>
    <w:rsid w:val="003A5A25"/>
    <w:rsid w:val="003B06F1"/>
    <w:rsid w:val="003D05D5"/>
    <w:rsid w:val="003E6B22"/>
    <w:rsid w:val="00420CBA"/>
    <w:rsid w:val="00426F58"/>
    <w:rsid w:val="00436B2F"/>
    <w:rsid w:val="004406FD"/>
    <w:rsid w:val="00444CBB"/>
    <w:rsid w:val="0045118C"/>
    <w:rsid w:val="0045476C"/>
    <w:rsid w:val="00470CCC"/>
    <w:rsid w:val="00474519"/>
    <w:rsid w:val="004B2237"/>
    <w:rsid w:val="004B58EE"/>
    <w:rsid w:val="004C192E"/>
    <w:rsid w:val="004D5BB7"/>
    <w:rsid w:val="004D60F8"/>
    <w:rsid w:val="00511E2B"/>
    <w:rsid w:val="00526B0B"/>
    <w:rsid w:val="00541D42"/>
    <w:rsid w:val="00541FDD"/>
    <w:rsid w:val="005577D1"/>
    <w:rsid w:val="0056554B"/>
    <w:rsid w:val="0056615A"/>
    <w:rsid w:val="0057136D"/>
    <w:rsid w:val="0057319C"/>
    <w:rsid w:val="00577A92"/>
    <w:rsid w:val="005B1F89"/>
    <w:rsid w:val="005D4CE8"/>
    <w:rsid w:val="005D55C1"/>
    <w:rsid w:val="005D61F3"/>
    <w:rsid w:val="005F5C31"/>
    <w:rsid w:val="00624F88"/>
    <w:rsid w:val="00635B0C"/>
    <w:rsid w:val="00637358"/>
    <w:rsid w:val="00652850"/>
    <w:rsid w:val="00654107"/>
    <w:rsid w:val="0065752E"/>
    <w:rsid w:val="00667342"/>
    <w:rsid w:val="006A21C4"/>
    <w:rsid w:val="0070498B"/>
    <w:rsid w:val="0071716A"/>
    <w:rsid w:val="007303BD"/>
    <w:rsid w:val="00734F84"/>
    <w:rsid w:val="00755CB8"/>
    <w:rsid w:val="00782ACF"/>
    <w:rsid w:val="007934E1"/>
    <w:rsid w:val="007974F6"/>
    <w:rsid w:val="007C5C1F"/>
    <w:rsid w:val="007D72BF"/>
    <w:rsid w:val="007E1852"/>
    <w:rsid w:val="007F1B88"/>
    <w:rsid w:val="0084578B"/>
    <w:rsid w:val="00845998"/>
    <w:rsid w:val="008520AC"/>
    <w:rsid w:val="00866A02"/>
    <w:rsid w:val="00884B5C"/>
    <w:rsid w:val="00894CF5"/>
    <w:rsid w:val="00897DDC"/>
    <w:rsid w:val="008A7545"/>
    <w:rsid w:val="008C0C6B"/>
    <w:rsid w:val="008E0E45"/>
    <w:rsid w:val="008F0F7C"/>
    <w:rsid w:val="00905CF9"/>
    <w:rsid w:val="00906EA8"/>
    <w:rsid w:val="00917A9C"/>
    <w:rsid w:val="00935928"/>
    <w:rsid w:val="0094629E"/>
    <w:rsid w:val="009552DF"/>
    <w:rsid w:val="00960CDD"/>
    <w:rsid w:val="00964FAD"/>
    <w:rsid w:val="00973D6B"/>
    <w:rsid w:val="009809B8"/>
    <w:rsid w:val="00981A9E"/>
    <w:rsid w:val="00985A05"/>
    <w:rsid w:val="009B6E5D"/>
    <w:rsid w:val="009E0D15"/>
    <w:rsid w:val="00A0478C"/>
    <w:rsid w:val="00A06686"/>
    <w:rsid w:val="00A12CBD"/>
    <w:rsid w:val="00A1786F"/>
    <w:rsid w:val="00A43DF1"/>
    <w:rsid w:val="00A73A33"/>
    <w:rsid w:val="00A86216"/>
    <w:rsid w:val="00A87963"/>
    <w:rsid w:val="00AB1786"/>
    <w:rsid w:val="00AD5266"/>
    <w:rsid w:val="00B01209"/>
    <w:rsid w:val="00B024E0"/>
    <w:rsid w:val="00B0288F"/>
    <w:rsid w:val="00B063E9"/>
    <w:rsid w:val="00B17E01"/>
    <w:rsid w:val="00B412EA"/>
    <w:rsid w:val="00B71927"/>
    <w:rsid w:val="00B8014A"/>
    <w:rsid w:val="00B877F6"/>
    <w:rsid w:val="00BB3A18"/>
    <w:rsid w:val="00BC0A66"/>
    <w:rsid w:val="00BC46F0"/>
    <w:rsid w:val="00BD6E56"/>
    <w:rsid w:val="00BE2D0B"/>
    <w:rsid w:val="00BE3376"/>
    <w:rsid w:val="00BE4709"/>
    <w:rsid w:val="00BE6A31"/>
    <w:rsid w:val="00BF4313"/>
    <w:rsid w:val="00C01F8A"/>
    <w:rsid w:val="00C21B3D"/>
    <w:rsid w:val="00C27891"/>
    <w:rsid w:val="00C424FC"/>
    <w:rsid w:val="00C50977"/>
    <w:rsid w:val="00C80404"/>
    <w:rsid w:val="00C812AB"/>
    <w:rsid w:val="00CD1824"/>
    <w:rsid w:val="00CD4B43"/>
    <w:rsid w:val="00CE27ED"/>
    <w:rsid w:val="00CE6B91"/>
    <w:rsid w:val="00CE70D0"/>
    <w:rsid w:val="00CE780F"/>
    <w:rsid w:val="00D00DA9"/>
    <w:rsid w:val="00D135EB"/>
    <w:rsid w:val="00D25924"/>
    <w:rsid w:val="00D51B58"/>
    <w:rsid w:val="00D5265B"/>
    <w:rsid w:val="00D5590C"/>
    <w:rsid w:val="00D56292"/>
    <w:rsid w:val="00D568FD"/>
    <w:rsid w:val="00D66037"/>
    <w:rsid w:val="00D82353"/>
    <w:rsid w:val="00D86653"/>
    <w:rsid w:val="00DA0912"/>
    <w:rsid w:val="00DE11DE"/>
    <w:rsid w:val="00DE3A0F"/>
    <w:rsid w:val="00DE4FE4"/>
    <w:rsid w:val="00DF0CA7"/>
    <w:rsid w:val="00E03972"/>
    <w:rsid w:val="00E26580"/>
    <w:rsid w:val="00E265BF"/>
    <w:rsid w:val="00E27BD2"/>
    <w:rsid w:val="00E301A2"/>
    <w:rsid w:val="00E473F7"/>
    <w:rsid w:val="00E555A3"/>
    <w:rsid w:val="00E77EE8"/>
    <w:rsid w:val="00E9157F"/>
    <w:rsid w:val="00E9762C"/>
    <w:rsid w:val="00EA28B3"/>
    <w:rsid w:val="00EE255C"/>
    <w:rsid w:val="00EF7B51"/>
    <w:rsid w:val="00F1494F"/>
    <w:rsid w:val="00F46700"/>
    <w:rsid w:val="00F46738"/>
    <w:rsid w:val="00F55973"/>
    <w:rsid w:val="00F56B2E"/>
    <w:rsid w:val="00F56C2C"/>
    <w:rsid w:val="00F72560"/>
    <w:rsid w:val="00F805EC"/>
    <w:rsid w:val="00F82D2D"/>
    <w:rsid w:val="00F9119F"/>
    <w:rsid w:val="00F97E54"/>
    <w:rsid w:val="00F97F6D"/>
    <w:rsid w:val="00FB37C1"/>
    <w:rsid w:val="00FB3E3E"/>
    <w:rsid w:val="00FD74D9"/>
    <w:rsid w:val="18880157"/>
    <w:rsid w:val="3D82FF49"/>
    <w:rsid w:val="4825C3DE"/>
    <w:rsid w:val="59F933B4"/>
    <w:rsid w:val="62BD6484"/>
    <w:rsid w:val="65B1BA56"/>
    <w:rsid w:val="6B78715D"/>
    <w:rsid w:val="7A164D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2C1FD"/>
  <w15:chartTrackingRefBased/>
  <w15:docId w15:val="{DB29D52E-8D88-4373-ADAF-A37FFDD85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46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E0E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E0E4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link w:val="Heading5Char"/>
    <w:uiPriority w:val="9"/>
    <w:qFormat/>
    <w:rsid w:val="008E0E45"/>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E0E4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8E0E45"/>
    <w:rPr>
      <w:rFonts w:ascii="Times New Roman" w:eastAsia="Times New Roman" w:hAnsi="Times New Roman" w:cs="Times New Roman"/>
      <w:b/>
      <w:bCs/>
      <w:sz w:val="20"/>
      <w:szCs w:val="20"/>
      <w:lang w:eastAsia="en-GB"/>
    </w:rPr>
  </w:style>
  <w:style w:type="character" w:styleId="Hyperlink">
    <w:name w:val="Hyperlink"/>
    <w:basedOn w:val="DefaultParagraphFont"/>
    <w:uiPriority w:val="99"/>
    <w:unhideWhenUsed/>
    <w:rsid w:val="008E0E45"/>
    <w:rPr>
      <w:color w:val="0000FF"/>
      <w:u w:val="single"/>
    </w:rPr>
  </w:style>
  <w:style w:type="character" w:customStyle="1" w:styleId="apple-tab-span">
    <w:name w:val="apple-tab-span"/>
    <w:basedOn w:val="DefaultParagraphFont"/>
    <w:rsid w:val="008E0E45"/>
  </w:style>
  <w:style w:type="character" w:customStyle="1" w:styleId="Heading2Char">
    <w:name w:val="Heading 2 Char"/>
    <w:basedOn w:val="DefaultParagraphFont"/>
    <w:link w:val="Heading2"/>
    <w:uiPriority w:val="9"/>
    <w:rsid w:val="008E0E4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E0E45"/>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BC46F0"/>
    <w:rPr>
      <w:rFonts w:asciiTheme="majorHAnsi" w:eastAsiaTheme="majorEastAsia" w:hAnsiTheme="majorHAnsi" w:cstheme="majorBidi"/>
      <w:color w:val="2F5496" w:themeColor="accent1" w:themeShade="BF"/>
      <w:sz w:val="32"/>
      <w:szCs w:val="32"/>
    </w:rPr>
  </w:style>
  <w:style w:type="paragraph" w:customStyle="1" w:styleId="msonormal0">
    <w:name w:val="msonormal"/>
    <w:basedOn w:val="Normal"/>
    <w:rsid w:val="00BC46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BC46F0"/>
    <w:rPr>
      <w:color w:val="800080"/>
      <w:u w:val="single"/>
    </w:rPr>
  </w:style>
  <w:style w:type="paragraph" w:styleId="ListParagraph">
    <w:name w:val="List Paragraph"/>
    <w:basedOn w:val="Normal"/>
    <w:uiPriority w:val="34"/>
    <w:qFormat/>
    <w:rsid w:val="0023092A"/>
    <w:pPr>
      <w:ind w:left="720"/>
      <w:contextualSpacing/>
    </w:pPr>
  </w:style>
  <w:style w:type="paragraph" w:styleId="TOCHeading">
    <w:name w:val="TOC Heading"/>
    <w:basedOn w:val="Heading1"/>
    <w:next w:val="Normal"/>
    <w:uiPriority w:val="39"/>
    <w:unhideWhenUsed/>
    <w:qFormat/>
    <w:rsid w:val="00B024E0"/>
    <w:pPr>
      <w:outlineLvl w:val="9"/>
    </w:pPr>
    <w:rPr>
      <w:lang w:val="en-US"/>
    </w:rPr>
  </w:style>
  <w:style w:type="paragraph" w:styleId="TOC2">
    <w:name w:val="toc 2"/>
    <w:basedOn w:val="Normal"/>
    <w:next w:val="Normal"/>
    <w:autoRedefine/>
    <w:uiPriority w:val="39"/>
    <w:unhideWhenUsed/>
    <w:rsid w:val="00B024E0"/>
    <w:pPr>
      <w:spacing w:before="120" w:after="0"/>
      <w:ind w:left="220"/>
    </w:pPr>
    <w:rPr>
      <w:rFonts w:cstheme="minorHAnsi"/>
      <w:b/>
      <w:bCs/>
    </w:rPr>
  </w:style>
  <w:style w:type="paragraph" w:styleId="TOC3">
    <w:name w:val="toc 3"/>
    <w:basedOn w:val="Normal"/>
    <w:next w:val="Normal"/>
    <w:autoRedefine/>
    <w:uiPriority w:val="39"/>
    <w:unhideWhenUsed/>
    <w:rsid w:val="00B024E0"/>
    <w:pPr>
      <w:spacing w:after="0"/>
      <w:ind w:left="440"/>
    </w:pPr>
    <w:rPr>
      <w:rFonts w:cstheme="minorHAnsi"/>
      <w:sz w:val="20"/>
      <w:szCs w:val="20"/>
    </w:rPr>
  </w:style>
  <w:style w:type="paragraph" w:styleId="TOC1">
    <w:name w:val="toc 1"/>
    <w:basedOn w:val="Normal"/>
    <w:next w:val="Normal"/>
    <w:autoRedefine/>
    <w:uiPriority w:val="39"/>
    <w:unhideWhenUsed/>
    <w:rsid w:val="007C5C1F"/>
    <w:pPr>
      <w:tabs>
        <w:tab w:val="right" w:leader="dot" w:pos="9016"/>
      </w:tabs>
      <w:spacing w:before="120" w:after="0"/>
    </w:pPr>
    <w:rPr>
      <w:rFonts w:cstheme="minorHAnsi"/>
      <w:b/>
      <w:bCs/>
      <w:i/>
      <w:iCs/>
      <w:sz w:val="24"/>
      <w:szCs w:val="24"/>
    </w:rPr>
  </w:style>
  <w:style w:type="paragraph" w:styleId="TOC4">
    <w:name w:val="toc 4"/>
    <w:basedOn w:val="Normal"/>
    <w:next w:val="Normal"/>
    <w:autoRedefine/>
    <w:uiPriority w:val="39"/>
    <w:unhideWhenUsed/>
    <w:rsid w:val="00B024E0"/>
    <w:pPr>
      <w:spacing w:after="0"/>
      <w:ind w:left="660"/>
    </w:pPr>
    <w:rPr>
      <w:rFonts w:cstheme="minorHAnsi"/>
      <w:sz w:val="20"/>
      <w:szCs w:val="20"/>
    </w:rPr>
  </w:style>
  <w:style w:type="paragraph" w:styleId="TOC5">
    <w:name w:val="toc 5"/>
    <w:basedOn w:val="Normal"/>
    <w:next w:val="Normal"/>
    <w:autoRedefine/>
    <w:uiPriority w:val="39"/>
    <w:unhideWhenUsed/>
    <w:rsid w:val="00B024E0"/>
    <w:pPr>
      <w:spacing w:after="0"/>
      <w:ind w:left="880"/>
    </w:pPr>
    <w:rPr>
      <w:rFonts w:cstheme="minorHAnsi"/>
      <w:sz w:val="20"/>
      <w:szCs w:val="20"/>
    </w:rPr>
  </w:style>
  <w:style w:type="paragraph" w:styleId="TOC6">
    <w:name w:val="toc 6"/>
    <w:basedOn w:val="Normal"/>
    <w:next w:val="Normal"/>
    <w:autoRedefine/>
    <w:uiPriority w:val="39"/>
    <w:unhideWhenUsed/>
    <w:rsid w:val="00B024E0"/>
    <w:pPr>
      <w:spacing w:after="0"/>
      <w:ind w:left="1100"/>
    </w:pPr>
    <w:rPr>
      <w:rFonts w:cstheme="minorHAnsi"/>
      <w:sz w:val="20"/>
      <w:szCs w:val="20"/>
    </w:rPr>
  </w:style>
  <w:style w:type="paragraph" w:styleId="TOC7">
    <w:name w:val="toc 7"/>
    <w:basedOn w:val="Normal"/>
    <w:next w:val="Normal"/>
    <w:autoRedefine/>
    <w:uiPriority w:val="39"/>
    <w:unhideWhenUsed/>
    <w:rsid w:val="00B024E0"/>
    <w:pPr>
      <w:spacing w:after="0"/>
      <w:ind w:left="1320"/>
    </w:pPr>
    <w:rPr>
      <w:rFonts w:cstheme="minorHAnsi"/>
      <w:sz w:val="20"/>
      <w:szCs w:val="20"/>
    </w:rPr>
  </w:style>
  <w:style w:type="paragraph" w:styleId="TOC8">
    <w:name w:val="toc 8"/>
    <w:basedOn w:val="Normal"/>
    <w:next w:val="Normal"/>
    <w:autoRedefine/>
    <w:uiPriority w:val="39"/>
    <w:unhideWhenUsed/>
    <w:rsid w:val="00B024E0"/>
    <w:pPr>
      <w:spacing w:after="0"/>
      <w:ind w:left="1540"/>
    </w:pPr>
    <w:rPr>
      <w:rFonts w:cstheme="minorHAnsi"/>
      <w:sz w:val="20"/>
      <w:szCs w:val="20"/>
    </w:rPr>
  </w:style>
  <w:style w:type="paragraph" w:styleId="TOC9">
    <w:name w:val="toc 9"/>
    <w:basedOn w:val="Normal"/>
    <w:next w:val="Normal"/>
    <w:autoRedefine/>
    <w:uiPriority w:val="39"/>
    <w:unhideWhenUsed/>
    <w:rsid w:val="00B024E0"/>
    <w:pPr>
      <w:spacing w:after="0"/>
      <w:ind w:left="1760"/>
    </w:pPr>
    <w:rPr>
      <w:rFonts w:cstheme="minorHAnsi"/>
      <w:sz w:val="20"/>
      <w:szCs w:val="20"/>
    </w:rPr>
  </w:style>
  <w:style w:type="character" w:styleId="UnresolvedMention">
    <w:name w:val="Unresolved Mention"/>
    <w:basedOn w:val="DefaultParagraphFont"/>
    <w:uiPriority w:val="99"/>
    <w:semiHidden/>
    <w:unhideWhenUsed/>
    <w:rsid w:val="00B024E0"/>
    <w:rPr>
      <w:color w:val="605E5C"/>
      <w:shd w:val="clear" w:color="auto" w:fill="E1DFDD"/>
    </w:rPr>
  </w:style>
  <w:style w:type="table" w:customStyle="1" w:styleId="TableGrid2">
    <w:name w:val="Table Grid2"/>
    <w:basedOn w:val="TableNormal"/>
    <w:next w:val="TableGrid"/>
    <w:rsid w:val="00BF431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basedOn w:val="TableNormal"/>
    <w:rsid w:val="00BF431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F43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gcmg">
    <w:name w:val="a_gcmg"/>
    <w:basedOn w:val="DefaultParagraphFont"/>
    <w:rsid w:val="00307B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563874">
      <w:bodyDiv w:val="1"/>
      <w:marLeft w:val="0"/>
      <w:marRight w:val="0"/>
      <w:marTop w:val="0"/>
      <w:marBottom w:val="0"/>
      <w:divBdr>
        <w:top w:val="none" w:sz="0" w:space="0" w:color="auto"/>
        <w:left w:val="none" w:sz="0" w:space="0" w:color="auto"/>
        <w:bottom w:val="none" w:sz="0" w:space="0" w:color="auto"/>
        <w:right w:val="none" w:sz="0" w:space="0" w:color="auto"/>
      </w:divBdr>
    </w:div>
    <w:div w:id="141847896">
      <w:bodyDiv w:val="1"/>
      <w:marLeft w:val="0"/>
      <w:marRight w:val="0"/>
      <w:marTop w:val="0"/>
      <w:marBottom w:val="0"/>
      <w:divBdr>
        <w:top w:val="none" w:sz="0" w:space="0" w:color="auto"/>
        <w:left w:val="none" w:sz="0" w:space="0" w:color="auto"/>
        <w:bottom w:val="none" w:sz="0" w:space="0" w:color="auto"/>
        <w:right w:val="none" w:sz="0" w:space="0" w:color="auto"/>
      </w:divBdr>
      <w:divsChild>
        <w:div w:id="988553345">
          <w:marLeft w:val="-108"/>
          <w:marRight w:val="0"/>
          <w:marTop w:val="0"/>
          <w:marBottom w:val="0"/>
          <w:divBdr>
            <w:top w:val="none" w:sz="0" w:space="0" w:color="auto"/>
            <w:left w:val="none" w:sz="0" w:space="0" w:color="auto"/>
            <w:bottom w:val="none" w:sz="0" w:space="0" w:color="auto"/>
            <w:right w:val="none" w:sz="0" w:space="0" w:color="auto"/>
          </w:divBdr>
        </w:div>
        <w:div w:id="1463422093">
          <w:marLeft w:val="-108"/>
          <w:marRight w:val="0"/>
          <w:marTop w:val="0"/>
          <w:marBottom w:val="0"/>
          <w:divBdr>
            <w:top w:val="none" w:sz="0" w:space="0" w:color="auto"/>
            <w:left w:val="none" w:sz="0" w:space="0" w:color="auto"/>
            <w:bottom w:val="none" w:sz="0" w:space="0" w:color="auto"/>
            <w:right w:val="none" w:sz="0" w:space="0" w:color="auto"/>
          </w:divBdr>
        </w:div>
      </w:divsChild>
    </w:div>
    <w:div w:id="285938476">
      <w:bodyDiv w:val="1"/>
      <w:marLeft w:val="0"/>
      <w:marRight w:val="0"/>
      <w:marTop w:val="0"/>
      <w:marBottom w:val="0"/>
      <w:divBdr>
        <w:top w:val="none" w:sz="0" w:space="0" w:color="auto"/>
        <w:left w:val="none" w:sz="0" w:space="0" w:color="auto"/>
        <w:bottom w:val="none" w:sz="0" w:space="0" w:color="auto"/>
        <w:right w:val="none" w:sz="0" w:space="0" w:color="auto"/>
      </w:divBdr>
    </w:div>
    <w:div w:id="1005786113">
      <w:bodyDiv w:val="1"/>
      <w:marLeft w:val="0"/>
      <w:marRight w:val="0"/>
      <w:marTop w:val="0"/>
      <w:marBottom w:val="0"/>
      <w:divBdr>
        <w:top w:val="none" w:sz="0" w:space="0" w:color="auto"/>
        <w:left w:val="none" w:sz="0" w:space="0" w:color="auto"/>
        <w:bottom w:val="none" w:sz="0" w:space="0" w:color="auto"/>
        <w:right w:val="none" w:sz="0" w:space="0" w:color="auto"/>
      </w:divBdr>
    </w:div>
    <w:div w:id="1287856414">
      <w:bodyDiv w:val="1"/>
      <w:marLeft w:val="0"/>
      <w:marRight w:val="0"/>
      <w:marTop w:val="0"/>
      <w:marBottom w:val="0"/>
      <w:divBdr>
        <w:top w:val="none" w:sz="0" w:space="0" w:color="auto"/>
        <w:left w:val="none" w:sz="0" w:space="0" w:color="auto"/>
        <w:bottom w:val="none" w:sz="0" w:space="0" w:color="auto"/>
        <w:right w:val="none" w:sz="0" w:space="0" w:color="auto"/>
      </w:divBdr>
    </w:div>
    <w:div w:id="1427144387">
      <w:bodyDiv w:val="1"/>
      <w:marLeft w:val="0"/>
      <w:marRight w:val="0"/>
      <w:marTop w:val="0"/>
      <w:marBottom w:val="0"/>
      <w:divBdr>
        <w:top w:val="none" w:sz="0" w:space="0" w:color="auto"/>
        <w:left w:val="none" w:sz="0" w:space="0" w:color="auto"/>
        <w:bottom w:val="none" w:sz="0" w:space="0" w:color="auto"/>
        <w:right w:val="none" w:sz="0" w:space="0" w:color="auto"/>
      </w:divBdr>
    </w:div>
    <w:div w:id="1606497425">
      <w:bodyDiv w:val="1"/>
      <w:marLeft w:val="0"/>
      <w:marRight w:val="0"/>
      <w:marTop w:val="0"/>
      <w:marBottom w:val="0"/>
      <w:divBdr>
        <w:top w:val="none" w:sz="0" w:space="0" w:color="auto"/>
        <w:left w:val="none" w:sz="0" w:space="0" w:color="auto"/>
        <w:bottom w:val="none" w:sz="0" w:space="0" w:color="auto"/>
        <w:right w:val="none" w:sz="0" w:space="0" w:color="auto"/>
      </w:divBdr>
    </w:div>
    <w:div w:id="2076735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ane.org.uk/" TargetMode="External"/><Relationship Id="rId21" Type="http://schemas.openxmlformats.org/officeDocument/2006/relationships/hyperlink" Target="https://www.gov.uk/guidance/get-help-if-youre-worried-about-someone-being-radicalised" TargetMode="External"/><Relationship Id="rId42" Type="http://schemas.openxmlformats.org/officeDocument/2006/relationships/image" Target="media/image4.png"/><Relationship Id="rId63" Type="http://schemas.openxmlformats.org/officeDocument/2006/relationships/hyperlink" Target="https://www.maytree.org.uk/" TargetMode="External"/><Relationship Id="rId84" Type="http://schemas.openxmlformats.org/officeDocument/2006/relationships/image" Target="media/image21.png"/><Relationship Id="rId138" Type="http://schemas.openxmlformats.org/officeDocument/2006/relationships/hyperlink" Target="https://questlgbti.uk/" TargetMode="External"/><Relationship Id="rId159" Type="http://schemas.openxmlformats.org/officeDocument/2006/relationships/hyperlink" Target="https://www.newleafrecovery.co.uk/" TargetMode="External"/><Relationship Id="rId170" Type="http://schemas.openxmlformats.org/officeDocument/2006/relationships/hyperlink" Target="http://www.ipwm.org.uk/SHANTI/Pathway-Services/" TargetMode="External"/><Relationship Id="rId191" Type="http://schemas.openxmlformats.org/officeDocument/2006/relationships/image" Target="media/image74.png"/><Relationship Id="rId205" Type="http://schemas.openxmlformats.org/officeDocument/2006/relationships/hyperlink" Target="https://www.meridenfamilyprogramme.com/" TargetMode="External"/><Relationship Id="rId226" Type="http://schemas.openxmlformats.org/officeDocument/2006/relationships/hyperlink" Target="https://www.pshe-association.org.uk/curriculum-and-resources/resources/sex-and-relationships-education-guidance-dfe-2000" TargetMode="External"/><Relationship Id="rId247" Type="http://schemas.openxmlformats.org/officeDocument/2006/relationships/hyperlink" Target="https://parentinfo.org/" TargetMode="External"/><Relationship Id="rId107" Type="http://schemas.openxmlformats.org/officeDocument/2006/relationships/image" Target="media/image32.png"/><Relationship Id="rId11" Type="http://schemas.openxmlformats.org/officeDocument/2006/relationships/hyperlink" Target="https://www.equalityhumanrights.com/en/equality-act/protected-characteristics" TargetMode="External"/><Relationship Id="rId32" Type="http://schemas.openxmlformats.org/officeDocument/2006/relationships/hyperlink" Target="mailto:ktakhar@hwga.org.uk" TargetMode="External"/><Relationship Id="rId53" Type="http://schemas.openxmlformats.org/officeDocument/2006/relationships/image" Target="media/image6.png"/><Relationship Id="rId74" Type="http://schemas.openxmlformats.org/officeDocument/2006/relationships/image" Target="media/image15.png"/><Relationship Id="rId128" Type="http://schemas.openxmlformats.org/officeDocument/2006/relationships/image" Target="media/image41.png"/><Relationship Id="rId149" Type="http://schemas.openxmlformats.org/officeDocument/2006/relationships/hyperlink" Target="https://www.savinglivesuk.com/contact-us/" TargetMode="External"/><Relationship Id="rId5" Type="http://schemas.openxmlformats.org/officeDocument/2006/relationships/numbering" Target="numbering.xml"/><Relationship Id="rId95" Type="http://schemas.openxmlformats.org/officeDocument/2006/relationships/hyperlink" Target="https://www.newbridge-health.org.uk/about-newbridge/distinct-units-different-age-groups/" TargetMode="External"/><Relationship Id="rId160" Type="http://schemas.openxmlformats.org/officeDocument/2006/relationships/image" Target="media/image58.png"/><Relationship Id="rId181" Type="http://schemas.openxmlformats.org/officeDocument/2006/relationships/image" Target="media/image69.png"/><Relationship Id="rId216" Type="http://schemas.openxmlformats.org/officeDocument/2006/relationships/hyperlink" Target="https://www.gov.uk/government/publications/working-together-to-safeguard-children--2" TargetMode="External"/><Relationship Id="rId237" Type="http://schemas.openxmlformats.org/officeDocument/2006/relationships/hyperlink" Target="https://www.gov.uk/government/publications/teachers-standards" TargetMode="External"/><Relationship Id="rId258" Type="http://schemas.openxmlformats.org/officeDocument/2006/relationships/hyperlink" Target="https://www.nhs.uk/mental-health/conditions/munchausen-syndrome/overview/" TargetMode="External"/><Relationship Id="rId22" Type="http://schemas.openxmlformats.org/officeDocument/2006/relationships/hyperlink" Target="https://docs.google.com/document/d/17O6ow8pcIG-3iK88uzspVsjdLcpJoGrdBinazXOYpYc/edit" TargetMode="External"/><Relationship Id="rId43" Type="http://schemas.openxmlformats.org/officeDocument/2006/relationships/hyperlink" Target="https://www.lscpbirmingham.org.uk/images/BSCP/Professionals/RHRT_December_2021/Right_Help_Right_Time_Guidance_Dec_2021_002.pdf" TargetMode="External"/><Relationship Id="rId64" Type="http://schemas.openxmlformats.org/officeDocument/2006/relationships/hyperlink" Target="mailto:maytree@maytree.org.uk" TargetMode="External"/><Relationship Id="rId118" Type="http://schemas.openxmlformats.org/officeDocument/2006/relationships/image" Target="media/image35.png"/><Relationship Id="rId139" Type="http://schemas.openxmlformats.org/officeDocument/2006/relationships/image" Target="media/image48.png"/><Relationship Id="rId85" Type="http://schemas.openxmlformats.org/officeDocument/2006/relationships/image" Target="media/image22.png"/><Relationship Id="rId150" Type="http://schemas.openxmlformats.org/officeDocument/2006/relationships/image" Target="media/image53.png"/><Relationship Id="rId171" Type="http://schemas.openxmlformats.org/officeDocument/2006/relationships/image" Target="media/image63.png"/><Relationship Id="rId192" Type="http://schemas.openxmlformats.org/officeDocument/2006/relationships/hyperlink" Target="https://www.7cups.com/" TargetMode="External"/><Relationship Id="rId206" Type="http://schemas.openxmlformats.org/officeDocument/2006/relationships/image" Target="media/image82.png"/><Relationship Id="rId227" Type="http://schemas.openxmlformats.org/officeDocument/2006/relationships/hyperlink" Target="https://www.lscpbirmingham.org.uk/delivering-effective-support" TargetMode="External"/><Relationship Id="rId248" Type="http://schemas.openxmlformats.org/officeDocument/2006/relationships/hyperlink" Target="https://www.childnet.com/parents-and-carers/parent-and-carer-toolkit" TargetMode="External"/><Relationship Id="rId12" Type="http://schemas.openxmlformats.org/officeDocument/2006/relationships/hyperlink" Target="https://www.equalityhumanrights.com/en/equality-act/protected-characteristics" TargetMode="External"/><Relationship Id="rId33" Type="http://schemas.openxmlformats.org/officeDocument/2006/relationships/hyperlink" Target="mailto:lbindley@hwga.org.uk" TargetMode="External"/><Relationship Id="rId108" Type="http://schemas.openxmlformats.org/officeDocument/2006/relationships/image" Target="media/image33.png"/><Relationship Id="rId129" Type="http://schemas.openxmlformats.org/officeDocument/2006/relationships/image" Target="media/image42.png"/><Relationship Id="rId54" Type="http://schemas.openxmlformats.org/officeDocument/2006/relationships/hyperlink" Target="https://www.thecalmzone.net/" TargetMode="External"/><Relationship Id="rId75" Type="http://schemas.openxmlformats.org/officeDocument/2006/relationships/hyperlink" Target="https://rsvporg.co.uk/" TargetMode="External"/><Relationship Id="rId96" Type="http://schemas.openxmlformats.org/officeDocument/2006/relationships/hyperlink" Target="https://www.newbridge-health.org.uk/the-newbridge-treatment-model/outpatients/" TargetMode="External"/><Relationship Id="rId140" Type="http://schemas.openxmlformats.org/officeDocument/2006/relationships/hyperlink" Target="http://www.sarbat.net/" TargetMode="External"/><Relationship Id="rId161" Type="http://schemas.openxmlformats.org/officeDocument/2006/relationships/hyperlink" Target="https://www.turning-point.co.uk/" TargetMode="External"/><Relationship Id="rId182" Type="http://schemas.openxmlformats.org/officeDocument/2006/relationships/hyperlink" Target="https://www.carersuk.org/" TargetMode="External"/><Relationship Id="rId217" Type="http://schemas.openxmlformats.org/officeDocument/2006/relationships/hyperlink" Target="https://www.gov.uk/government/publications/working-together-to-safeguard-children--2" TargetMode="External"/><Relationship Id="rId6" Type="http://schemas.openxmlformats.org/officeDocument/2006/relationships/styles" Target="styles.xml"/><Relationship Id="rId238" Type="http://schemas.openxmlformats.org/officeDocument/2006/relationships/hyperlink" Target="https://www.ncsc.gov.uk/information/cyber-security-training-schools" TargetMode="External"/><Relationship Id="rId259" Type="http://schemas.openxmlformats.org/officeDocument/2006/relationships/fontTable" Target="fontTable.xml"/><Relationship Id="rId23" Type="http://schemas.openxmlformats.org/officeDocument/2006/relationships/hyperlink" Target="https://www.lscpbirmingham.org.uk/delivering-effective-support" TargetMode="External"/><Relationship Id="rId119" Type="http://schemas.openxmlformats.org/officeDocument/2006/relationships/hyperlink" Target="https://www.bipolaruk.org/" TargetMode="External"/><Relationship Id="rId44" Type="http://schemas.openxmlformats.org/officeDocument/2006/relationships/hyperlink" Target="https://www.birmingham.gov.uk/info/50224/birmingham_children_s_partnership/2156/birmingham_children_s_partnership_-_resources" TargetMode="External"/><Relationship Id="rId65" Type="http://schemas.openxmlformats.org/officeDocument/2006/relationships/image" Target="media/image11.png"/><Relationship Id="rId86" Type="http://schemas.openxmlformats.org/officeDocument/2006/relationships/hyperlink" Target="https://uksobs.org/" TargetMode="External"/><Relationship Id="rId130" Type="http://schemas.openxmlformats.org/officeDocument/2006/relationships/hyperlink" Target="https://england.shelter.org.uk/" TargetMode="External"/><Relationship Id="rId151" Type="http://schemas.openxmlformats.org/officeDocument/2006/relationships/hyperlink" Target="https://bswaid.org/" TargetMode="External"/><Relationship Id="rId172" Type="http://schemas.openxmlformats.org/officeDocument/2006/relationships/hyperlink" Target="https://positivelyuk.org/" TargetMode="External"/><Relationship Id="rId193" Type="http://schemas.openxmlformats.org/officeDocument/2006/relationships/image" Target="media/image75.png"/><Relationship Id="rId207" Type="http://schemas.openxmlformats.org/officeDocument/2006/relationships/hyperlink" Target="https://birminghamcentral.foodbank.org.uk/" TargetMode="External"/><Relationship Id="rId228" Type="http://schemas.openxmlformats.org/officeDocument/2006/relationships/hyperlink" Target="https://assets.publishing.service.gov.uk/government/uploads/system/uploads/attachment_data/file/905125/6-1914-HO-Multi_Agency_Statutory_Guidance_on_FGM__-_MASTER_V7_-_FINAL__July_2020.pdf" TargetMode="External"/><Relationship Id="rId249" Type="http://schemas.openxmlformats.org/officeDocument/2006/relationships/hyperlink" Target="https://www.internetmatters.org/?gclid=EAIaIQobChMIktuA5LWK2wIVRYXVCh2afg2aEAAYASAAEgIJ5vD_BwE" TargetMode="External"/><Relationship Id="rId13" Type="http://schemas.openxmlformats.org/officeDocument/2006/relationships/hyperlink" Target="https://www.equalityhumanrights.com/en/equality-act/protected-characteristics" TargetMode="External"/><Relationship Id="rId109" Type="http://schemas.openxmlformats.org/officeDocument/2006/relationships/hyperlink" Target="https://www.recoveryfocus.org.uk/mental-health/" TargetMode="External"/><Relationship Id="rId260" Type="http://schemas.openxmlformats.org/officeDocument/2006/relationships/theme" Target="theme/theme1.xml"/><Relationship Id="rId34" Type="http://schemas.openxmlformats.org/officeDocument/2006/relationships/hyperlink" Target="mailto:fazle.kinkhabwala@kevibham.org" TargetMode="External"/><Relationship Id="rId55" Type="http://schemas.openxmlformats.org/officeDocument/2006/relationships/image" Target="media/image7.png"/><Relationship Id="rId76" Type="http://schemas.openxmlformats.org/officeDocument/2006/relationships/image" Target="media/image16.png"/><Relationship Id="rId97" Type="http://schemas.openxmlformats.org/officeDocument/2006/relationships/hyperlink" Target="https://www.npcc.police.uk/documents/Children%20and%20Young%20people/When%20to%20call%20the%20police%20guidance%20for%20schools%20and%20colleges.pdf" TargetMode="External"/><Relationship Id="rId120" Type="http://schemas.openxmlformats.org/officeDocument/2006/relationships/image" Target="media/image36.png"/><Relationship Id="rId141" Type="http://schemas.openxmlformats.org/officeDocument/2006/relationships/image" Target="media/image49.png"/><Relationship Id="rId7" Type="http://schemas.openxmlformats.org/officeDocument/2006/relationships/settings" Target="settings.xml"/><Relationship Id="rId162" Type="http://schemas.openxmlformats.org/officeDocument/2006/relationships/image" Target="media/image59.png"/><Relationship Id="rId183" Type="http://schemas.openxmlformats.org/officeDocument/2006/relationships/image" Target="media/image70.png"/><Relationship Id="rId218" Type="http://schemas.openxmlformats.org/officeDocument/2006/relationships/hyperlink" Target="http://westmidlands.procedures.org.uk/page/contents" TargetMode="External"/><Relationship Id="rId239" Type="http://schemas.openxmlformats.org/officeDocument/2006/relationships/hyperlink" Target="https://www.gov.uk/government/publications/supporting-pupils-at-school-with-medical-conditions--3" TargetMode="External"/><Relationship Id="rId250" Type="http://schemas.openxmlformats.org/officeDocument/2006/relationships/hyperlink" Target="http://www.lgfl.net/online-safety/" TargetMode="External"/><Relationship Id="rId24" Type="http://schemas.openxmlformats.org/officeDocument/2006/relationships/hyperlink" Target="https://proceduresonline.com/trixcms1/media/3766/bct-csc-prevent-guidance-june-2018-181119.pdf" TargetMode="External"/><Relationship Id="rId45" Type="http://schemas.openxmlformats.org/officeDocument/2006/relationships/hyperlink" Target="https://www.birminghamchildrenstrust.co.uk/downloads/file/24/request_for_support" TargetMode="External"/><Relationship Id="rId66" Type="http://schemas.openxmlformats.org/officeDocument/2006/relationships/hyperlink" Target="https://www.newbridge-health.org.uk/" TargetMode="External"/><Relationship Id="rId87" Type="http://schemas.openxmlformats.org/officeDocument/2006/relationships/image" Target="media/image23.png"/><Relationship Id="rId110" Type="http://schemas.openxmlformats.org/officeDocument/2006/relationships/hyperlink" Target="https://docs.google.com/document/d/11fABTj-sqFN_vnYdlXsz1jOLTuLm04gJCbBgpUAFGJ0/edit" TargetMode="External"/><Relationship Id="rId131" Type="http://schemas.openxmlformats.org/officeDocument/2006/relationships/image" Target="media/image43.png"/><Relationship Id="rId152" Type="http://schemas.openxmlformats.org/officeDocument/2006/relationships/image" Target="media/image54.png"/><Relationship Id="rId173" Type="http://schemas.openxmlformats.org/officeDocument/2006/relationships/image" Target="media/image64.png"/><Relationship Id="rId194" Type="http://schemas.openxmlformats.org/officeDocument/2006/relationships/image" Target="media/image76.png"/><Relationship Id="rId208" Type="http://schemas.openxmlformats.org/officeDocument/2006/relationships/image" Target="media/image83.png"/><Relationship Id="rId229" Type="http://schemas.openxmlformats.org/officeDocument/2006/relationships/hyperlink" Target="https://www.gov.uk/government/publications/prevent-duty-guidance" TargetMode="External"/><Relationship Id="rId240" Type="http://schemas.openxmlformats.org/officeDocument/2006/relationships/hyperlink" Target="https://councilfordisabledchildren.org.uk/about-us-0/networks/information-advice-and-support-services-network/find-your-local-ias-service" TargetMode="External"/><Relationship Id="rId14" Type="http://schemas.openxmlformats.org/officeDocument/2006/relationships/hyperlink" Target="https://www.equalityhumanrights.com/en/equality-act/protected-characteristics" TargetMode="External"/><Relationship Id="rId35" Type="http://schemas.openxmlformats.org/officeDocument/2006/relationships/hyperlink" Target="https://www.gov.uk/government/publications/safeguarding-practitioners-information-sharing-advice" TargetMode="External"/><Relationship Id="rId56" Type="http://schemas.openxmlformats.org/officeDocument/2006/relationships/hyperlink" Target="https://www.kooth.com/" TargetMode="External"/><Relationship Id="rId77" Type="http://schemas.openxmlformats.org/officeDocument/2006/relationships/hyperlink" Target="https://www.gov.uk/report-terrorism" TargetMode="External"/><Relationship Id="rId100" Type="http://schemas.openxmlformats.org/officeDocument/2006/relationships/image" Target="media/image28.png"/><Relationship Id="rId8" Type="http://schemas.openxmlformats.org/officeDocument/2006/relationships/webSettings" Target="webSettings.xml"/><Relationship Id="rId98" Type="http://schemas.openxmlformats.org/officeDocument/2006/relationships/image" Target="media/image27.png"/><Relationship Id="rId121" Type="http://schemas.openxmlformats.org/officeDocument/2006/relationships/image" Target="media/image37.png"/><Relationship Id="rId142" Type="http://schemas.openxmlformats.org/officeDocument/2006/relationships/hyperlink" Target="https://docs.google.com/document/d/14BDUs0nLUlO_ENHOyz7EjRoOd6S1sZnz/edit" TargetMode="External"/><Relationship Id="rId163" Type="http://schemas.openxmlformats.org/officeDocument/2006/relationships/hyperlink" Target="https://www.gov.uk/government/publications/pace-code-c-2019/pace-code-c-2019-accessible" TargetMode="External"/><Relationship Id="rId184" Type="http://schemas.openxmlformats.org/officeDocument/2006/relationships/hyperlink" Target="https://www.stonewall.org.uk/contact-us" TargetMode="External"/><Relationship Id="rId219" Type="http://schemas.openxmlformats.org/officeDocument/2006/relationships/hyperlink" Target="http://www.legislation.gov.uk/ukpga/2002/32/contents" TargetMode="External"/><Relationship Id="rId230" Type="http://schemas.openxmlformats.org/officeDocument/2006/relationships/hyperlink" Target="https://www.birmingham.gov.uk/rshe" TargetMode="External"/><Relationship Id="rId251" Type="http://schemas.openxmlformats.org/officeDocument/2006/relationships/hyperlink" Target="https://www.net-aware.org.uk/" TargetMode="External"/><Relationship Id="rId25" Type="http://schemas.openxmlformats.org/officeDocument/2006/relationships/hyperlink" Target="https://www.lscpbirmingham.org.uk/delivering-effective-support" TargetMode="External"/><Relationship Id="rId46" Type="http://schemas.openxmlformats.org/officeDocument/2006/relationships/hyperlink" Target="https://www.birminghamchildrenstrust.co.uk/contact" TargetMode="External"/><Relationship Id="rId67" Type="http://schemas.openxmlformats.org/officeDocument/2006/relationships/image" Target="media/image12.png"/><Relationship Id="rId88" Type="http://schemas.openxmlformats.org/officeDocument/2006/relationships/hyperlink" Target="https://docs.google.com/document/d/19ZzY9Wig6k8ymHB_t9bgv9ynAJlstsRCCyvwEFdE6Ds/edit" TargetMode="External"/><Relationship Id="rId111" Type="http://schemas.openxmlformats.org/officeDocument/2006/relationships/hyperlink" Target="https://docs.google.com/document/d/11fABTj-sqFN_vnYdlXsz1jOLTuLm04gJCbBgpUAFGJ0/edit" TargetMode="External"/><Relationship Id="rId132" Type="http://schemas.openxmlformats.org/officeDocument/2006/relationships/image" Target="media/image44.png"/><Relationship Id="rId153" Type="http://schemas.openxmlformats.org/officeDocument/2006/relationships/hyperlink" Target="https://docs.google.com/document/d/1OC1MUHKJ_mDnqUEAGoShrjrkVq2VmbLDLAetrhL6BPg/edit" TargetMode="External"/><Relationship Id="rId174" Type="http://schemas.openxmlformats.org/officeDocument/2006/relationships/image" Target="media/image65.png"/><Relationship Id="rId195" Type="http://schemas.openxmlformats.org/officeDocument/2006/relationships/hyperlink" Target="https://forwardforlife.org/" TargetMode="External"/><Relationship Id="rId209"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220" Type="http://schemas.openxmlformats.org/officeDocument/2006/relationships/hyperlink" Target="https://www.gov.uk/government/groups/uk-council-for-child-internet-safety-ukccis" TargetMode="External"/><Relationship Id="rId241" Type="http://schemas.openxmlformats.org/officeDocument/2006/relationships/hyperlink" Target="https://www.gov.uk/government/publications/forced-marriage-resource-pack" TargetMode="External"/><Relationship Id="rId15" Type="http://schemas.openxmlformats.org/officeDocument/2006/relationships/hyperlink" Target="https://www.equalityhumanrights.com/en/equality-act/protected-characteristics" TargetMode="External"/><Relationship Id="rId36" Type="http://schemas.openxmlformats.org/officeDocument/2006/relationships/hyperlink" Target="https://www.lscpbirmingham.org.uk/delivering-effective-support" TargetMode="External"/><Relationship Id="rId57" Type="http://schemas.openxmlformats.org/officeDocument/2006/relationships/image" Target="media/image8.png"/><Relationship Id="rId78" Type="http://schemas.openxmlformats.org/officeDocument/2006/relationships/image" Target="media/image17.png"/><Relationship Id="rId99" Type="http://schemas.openxmlformats.org/officeDocument/2006/relationships/hyperlink" Target="https://assets.publishing.service.gov.uk/government/uploads/system/uploads/attachment_data/file/591903/CSE_Guidance_Core_Document_13.02.2017.pdf" TargetMode="External"/><Relationship Id="rId101" Type="http://schemas.openxmlformats.org/officeDocument/2006/relationships/hyperlink" Target="https://www.drugwise.org.uk/" TargetMode="External"/><Relationship Id="rId122" Type="http://schemas.openxmlformats.org/officeDocument/2006/relationships/hyperlink" Target="https://docs.google.com/document/d/11fABTj-sqFN_vnYdlXsz1jOLTuLm04gJCbBgpUAFGJ0/edit?u=87a4faa015f2aa152cf0dbb89&amp;id=5bf19cfd74&amp;e=4b1383b685" TargetMode="External"/><Relationship Id="rId143" Type="http://schemas.openxmlformats.org/officeDocument/2006/relationships/image" Target="media/image50.png"/><Relationship Id="rId164" Type="http://schemas.openxmlformats.org/officeDocument/2006/relationships/hyperlink" Target="https://www.lscpbirmingham.org.uk/delivering-effective-support" TargetMode="External"/><Relationship Id="rId185" Type="http://schemas.openxmlformats.org/officeDocument/2006/relationships/hyperlink" Target="http://www.bcabs.org.uk/page/view/debt" TargetMode="External"/><Relationship Id="rId9" Type="http://schemas.openxmlformats.org/officeDocument/2006/relationships/image" Target="media/image1.jpeg"/><Relationship Id="rId210" Type="http://schemas.openxmlformats.org/officeDocument/2006/relationships/hyperlink" Target="https://www.legislation.gov.uk/ukpga/2006/40/contents" TargetMode="External"/><Relationship Id="rId26" Type="http://schemas.openxmlformats.org/officeDocument/2006/relationships/hyperlink" Target="http://www.odara.org.uk/" TargetMode="External"/><Relationship Id="rId231" Type="http://schemas.openxmlformats.org/officeDocument/2006/relationships/hyperlink" Target="https://www.nspcc.org.uk/keeping-children-safe/online-safety/sexting-sending-nudes/" TargetMode="External"/><Relationship Id="rId252" Type="http://schemas.openxmlformats.org/officeDocument/2006/relationships/hyperlink" Target="https://www.ltai.info/staying-safe-online/" TargetMode="External"/><Relationship Id="rId47" Type="http://schemas.openxmlformats.org/officeDocument/2006/relationships/hyperlink" Target="mailto:debthelp@bcabs.cabnet.org.uk" TargetMode="External"/><Relationship Id="rId68" Type="http://schemas.openxmlformats.org/officeDocument/2006/relationships/hyperlink" Target="https://www.wearewithyou.org.uk/help-and-advice/about-our-online-chat/" TargetMode="External"/><Relationship Id="rId89" Type="http://schemas.openxmlformats.org/officeDocument/2006/relationships/image" Target="media/image24.png"/><Relationship Id="rId112" Type="http://schemas.openxmlformats.org/officeDocument/2006/relationships/hyperlink" Target="https://docs.google.com/document/d/11fABTj-sqFN_vnYdlXsz1jOLTuLm04gJCbBgpUAFGJ0/edit" TargetMode="External"/><Relationship Id="rId133" Type="http://schemas.openxmlformats.org/officeDocument/2006/relationships/image" Target="media/image45.png"/><Relationship Id="rId154" Type="http://schemas.openxmlformats.org/officeDocument/2006/relationships/image" Target="media/image55.png"/><Relationship Id="rId175" Type="http://schemas.openxmlformats.org/officeDocument/2006/relationships/hyperlink" Target="https://selfinjurysupportltd.rit.org.uk/our-support-services" TargetMode="External"/><Relationship Id="rId196" Type="http://schemas.openxmlformats.org/officeDocument/2006/relationships/image" Target="media/image77.png"/><Relationship Id="rId200" Type="http://schemas.openxmlformats.org/officeDocument/2006/relationships/image" Target="media/image79.png"/><Relationship Id="rId16" Type="http://schemas.openxmlformats.org/officeDocument/2006/relationships/hyperlink" Target="https://www.equalityhumanrights.com/en/equality-act/protected-characteristics" TargetMode="External"/><Relationship Id="rId221" Type="http://schemas.openxmlformats.org/officeDocument/2006/relationships/hyperlink" Target="https://ec.europa.eu/commission/priorities/justice-and-fundamental-rights/data-protection/2018-reform-eu-data-protection-rules_en" TargetMode="External"/><Relationship Id="rId242" Type="http://schemas.openxmlformats.org/officeDocument/2006/relationships/hyperlink" Target="https://www.saferrecruitmentconsortium.org/" TargetMode="External"/><Relationship Id="rId37" Type="http://schemas.openxmlformats.org/officeDocument/2006/relationships/hyperlink" Target="https://contextualsafeguarding.org.uk/about/what-is-contextual-safeguarding" TargetMode="External"/><Relationship Id="rId58" Type="http://schemas.openxmlformats.org/officeDocument/2006/relationships/hyperlink" Target="https://www.springfieldproject.org.uk/" TargetMode="External"/><Relationship Id="rId79" Type="http://schemas.openxmlformats.org/officeDocument/2006/relationships/hyperlink" Target="https://docs.google.com/document/d/1Jm6hg_2_LAAUp7PzbFEs-AvK-PljvV7grkHoR517b5g/edit" TargetMode="External"/><Relationship Id="rId102" Type="http://schemas.openxmlformats.org/officeDocument/2006/relationships/image" Target="media/image29.png"/><Relationship Id="rId123" Type="http://schemas.openxmlformats.org/officeDocument/2006/relationships/hyperlink" Target="https://docs.google.com/document/d/11fABTj-sqFN_vnYdlXsz1jOLTuLm04gJCbBgpUAFGJ0/edit" TargetMode="External"/><Relationship Id="rId144" Type="http://schemas.openxmlformats.org/officeDocument/2006/relationships/hyperlink" Target="https://www.acamh.org/about-acamh/" TargetMode="External"/><Relationship Id="rId90" Type="http://schemas.openxmlformats.org/officeDocument/2006/relationships/hyperlink" Target="https://www.samaritans.org/" TargetMode="External"/><Relationship Id="rId165" Type="http://schemas.openxmlformats.org/officeDocument/2006/relationships/image" Target="media/image60.png"/><Relationship Id="rId186" Type="http://schemas.openxmlformats.org/officeDocument/2006/relationships/image" Target="media/image71.png"/><Relationship Id="rId211" Type="http://schemas.openxmlformats.org/officeDocument/2006/relationships/hyperlink" Target="https://www.legislation.gov.uk/ukpga/2011/21/notes" TargetMode="External"/><Relationship Id="rId232" Type="http://schemas.openxmlformats.org/officeDocument/2006/relationships/hyperlink" Target="https://assets.publishing.service.gov.uk/government/uploads/system/uploads/attachment_data/file/790549/circular-voyeurism-offences-act-2019.pdf" TargetMode="External"/><Relationship Id="rId253" Type="http://schemas.openxmlformats.org/officeDocument/2006/relationships/hyperlink" Target="https://www.saferinternet.org.uk/advice-centre/parents-and-carers" TargetMode="External"/><Relationship Id="rId27" Type="http://schemas.openxmlformats.org/officeDocument/2006/relationships/hyperlink" Target="https://www.gov.uk/government/publications/child-sexual-exploitation-definition-and-guide-for-practitioners" TargetMode="External"/><Relationship Id="rId48" Type="http://schemas.openxmlformats.org/officeDocument/2006/relationships/hyperlink" Target="https://www.hwga.org.uk/" TargetMode="External"/><Relationship Id="rId69" Type="http://schemas.openxmlformats.org/officeDocument/2006/relationships/hyperlink" Target="https://www.lscpbirmingham.org.uk/delivering-effective-support" TargetMode="External"/><Relationship Id="rId113" Type="http://schemas.openxmlformats.org/officeDocument/2006/relationships/hyperlink" Target="https://umbrellahealth.co.uk/" TargetMode="External"/><Relationship Id="rId134" Type="http://schemas.openxmlformats.org/officeDocument/2006/relationships/hyperlink" Target="https://kingedwardvi.bham.sch.uk/safeguarding/" TargetMode="External"/><Relationship Id="rId80" Type="http://schemas.openxmlformats.org/officeDocument/2006/relationships/image" Target="media/image18.png"/><Relationship Id="rId155" Type="http://schemas.openxmlformats.org/officeDocument/2006/relationships/hyperlink" Target="https://www.recoveryfocus.org.uk/domestic-violence-services/" TargetMode="External"/><Relationship Id="rId176" Type="http://schemas.openxmlformats.org/officeDocument/2006/relationships/image" Target="media/image66.png"/><Relationship Id="rId197" Type="http://schemas.openxmlformats.org/officeDocument/2006/relationships/hyperlink" Target="https://www.recoveryfocus.org.uk/drugs-alcohol-and-gambling/" TargetMode="External"/><Relationship Id="rId201" Type="http://schemas.openxmlformats.org/officeDocument/2006/relationships/hyperlink" Target="https://www.stopitnow.org.uk/helpline/" TargetMode="External"/><Relationship Id="rId222" Type="http://schemas.openxmlformats.org/officeDocument/2006/relationships/hyperlink" Target="https://www.gov.uk/government/publications/mental-health-and-behaviour-in-schools--2" TargetMode="External"/><Relationship Id="rId243" Type="http://schemas.openxmlformats.org/officeDocument/2006/relationships/hyperlink" Target="https://www.childline.org.uk/?utm_source=google&amp;utm_medium=cpc&amp;utm_campaign=UK_GO_S_B_BND_Grant_Childline_Information&amp;utm_term=role_of_childline&amp;gclsrc=aw.ds&amp;&amp;gclid=EAIaIQobChMIlfLRh-ez6AIVRrDtCh1N9QR2EAAYASAAEgLc-vD_BwE&amp;gclsrc=aw.ds" TargetMode="External"/><Relationship Id="rId17" Type="http://schemas.openxmlformats.org/officeDocument/2006/relationships/hyperlink" Target="https://www.equalityhumanrights.com/en/equality-act/protected-characteristics" TargetMode="External"/><Relationship Id="rId38" Type="http://schemas.openxmlformats.org/officeDocument/2006/relationships/hyperlink" Target="https://lscpbirmingham.org.uk/working-with-children/right-help-right-time" TargetMode="External"/><Relationship Id="rId59" Type="http://schemas.openxmlformats.org/officeDocument/2006/relationships/hyperlink" Target="https://docs.google.com/document/d/11fABTj-sqFN_vnYdlXsz1jOLTuLm04gJCbBgpUAFGJ0/edit" TargetMode="External"/><Relationship Id="rId103" Type="http://schemas.openxmlformats.org/officeDocument/2006/relationships/hyperlink" Target="https://docs.google.com/document/d/11fABTj-sqFN_vnYdlXsz1jOLTuLm04gJCbBgpUAFGJ0/edit" TargetMode="External"/><Relationship Id="rId124" Type="http://schemas.openxmlformats.org/officeDocument/2006/relationships/image" Target="media/image38.png"/><Relationship Id="rId70" Type="http://schemas.openxmlformats.org/officeDocument/2006/relationships/image" Target="media/image13.png"/><Relationship Id="rId91" Type="http://schemas.openxmlformats.org/officeDocument/2006/relationships/image" Target="media/image25.png"/><Relationship Id="rId145" Type="http://schemas.openxmlformats.org/officeDocument/2006/relationships/image" Target="media/image51.png"/><Relationship Id="rId166" Type="http://schemas.openxmlformats.org/officeDocument/2006/relationships/hyperlink" Target="https://docs.google.com/document/d/1r-ovGF-bGCo697dTBHTv7C0_xOhYoxbc/edit" TargetMode="External"/><Relationship Id="rId187" Type="http://schemas.openxmlformats.org/officeDocument/2006/relationships/image" Target="media/image72.png"/><Relationship Id="rId1" Type="http://schemas.openxmlformats.org/officeDocument/2006/relationships/customXml" Target="../customXml/item1.xml"/><Relationship Id="rId212" Type="http://schemas.openxmlformats.org/officeDocument/2006/relationships/hyperlink" Target="https://www.legislation.gov.uk/ukpga/1989/41/contents" TargetMode="External"/><Relationship Id="rId233" Type="http://schemas.openxmlformats.org/officeDocument/2006/relationships/hyperlink" Target="https://assets.publishing.service.gov.uk/government/uploads/system/uploads/attachment_data/file/550416/Children_Missing_Education_-_statutory_guidance.pdf" TargetMode="External"/><Relationship Id="rId254" Type="http://schemas.openxmlformats.org/officeDocument/2006/relationships/hyperlink" Target="https://www.gov.uk/government/publications/child-safety-online-a-practical-guide-for-parents-and-carers/child-safety-online-a-practical-guide-for-parents-and-carers-whose-children-are-using-social-media" TargetMode="External"/><Relationship Id="rId28" Type="http://schemas.openxmlformats.org/officeDocument/2006/relationships/hyperlink" Target="https://www.gov.uk/government/publications/preventing-and-tackling-bullying" TargetMode="External"/><Relationship Id="rId49" Type="http://schemas.openxmlformats.org/officeDocument/2006/relationships/hyperlink" Target="https://www.schoolsofkingedwardvi.co.uk/wellbeinghub/" TargetMode="External"/><Relationship Id="rId114" Type="http://schemas.openxmlformats.org/officeDocument/2006/relationships/hyperlink" Target="https://www.stepchange.org/" TargetMode="External"/><Relationship Id="rId60" Type="http://schemas.openxmlformats.org/officeDocument/2006/relationships/image" Target="media/image9.png"/><Relationship Id="rId81" Type="http://schemas.openxmlformats.org/officeDocument/2006/relationships/hyperlink" Target="https://docs.google.com/document/d/11fABTj-sqFN_vnYdlXsz1jOLTuLm04gJCbBgpUAFGJ0/edit" TargetMode="External"/><Relationship Id="rId135" Type="http://schemas.openxmlformats.org/officeDocument/2006/relationships/image" Target="media/image46.png"/><Relationship Id="rId156" Type="http://schemas.openxmlformats.org/officeDocument/2006/relationships/image" Target="media/image56.png"/><Relationship Id="rId177" Type="http://schemas.openxmlformats.org/officeDocument/2006/relationships/image" Target="media/image67.png"/><Relationship Id="rId198" Type="http://schemas.openxmlformats.org/officeDocument/2006/relationships/image" Target="media/image78.png"/><Relationship Id="rId202" Type="http://schemas.openxmlformats.org/officeDocument/2006/relationships/image" Target="media/image80.png"/><Relationship Id="rId223" Type="http://schemas.openxmlformats.org/officeDocument/2006/relationships/hyperlink" Target="https://www.birmingham.gov.uk/downloads/file/11545/birmingham_criminal_exploitation_and_gang_affiliation_practice_guidance_2018" TargetMode="External"/><Relationship Id="rId244" Type="http://schemas.openxmlformats.org/officeDocument/2006/relationships/hyperlink" Target="https://reportharmfulcontent.com/" TargetMode="External"/><Relationship Id="rId18" Type="http://schemas.openxmlformats.org/officeDocument/2006/relationships/hyperlink" Target="https://www.equalityhumanrights.com/en/equality-act/protected-characteristics" TargetMode="External"/><Relationship Id="rId39" Type="http://schemas.openxmlformats.org/officeDocument/2006/relationships/hyperlink" Target="https://lscpbirmingham.org.uk/working-with-children/early-help" TargetMode="External"/><Relationship Id="rId50" Type="http://schemas.openxmlformats.org/officeDocument/2006/relationships/hyperlink" Target="file:///C:\Users\MSahonta\AppData\Local\Microsoft\Olk\Attachments\ooa-bcdddc09-b83a-4e53-8ec0-d548cd7f3c1e\6b082947170a96467eada730a9872056f27643621637f2b125deb7f9ff4c353e\NSPCC-%20When%20to%20call%20the%20police%20(" TargetMode="External"/><Relationship Id="rId104" Type="http://schemas.openxmlformats.org/officeDocument/2006/relationships/image" Target="media/image30.png"/><Relationship Id="rId125" Type="http://schemas.openxmlformats.org/officeDocument/2006/relationships/hyperlink" Target="https://docs.google.com/document/d/11fABTj-sqFN_vnYdlXsz1jOLTuLm04gJCbBgpUAFGJ0/edit?u=87a4faa015f2aa152cf0dbb89&amp;id=0a09ad950c&amp;e=4b1383b685" TargetMode="External"/><Relationship Id="rId146" Type="http://schemas.openxmlformats.org/officeDocument/2006/relationships/hyperlink" Target="https://docs.google.com/document/d/1u-t0bGalPHwdfOsLM2hnVYnRj0IIr7bG90HLoaCJHy4/edit" TargetMode="External"/><Relationship Id="rId167" Type="http://schemas.openxmlformats.org/officeDocument/2006/relationships/image" Target="media/image61.png"/><Relationship Id="rId188" Type="http://schemas.openxmlformats.org/officeDocument/2006/relationships/hyperlink" Target="https://www.schoolsofkingedwardvi.co.uk/wellbeinghub/" TargetMode="External"/><Relationship Id="rId71" Type="http://schemas.openxmlformats.org/officeDocument/2006/relationships/hyperlink" Target="https://www.brook.org.uk/" TargetMode="External"/><Relationship Id="rId92" Type="http://schemas.openxmlformats.org/officeDocument/2006/relationships/hyperlink" Target="https://assets.publishing.service.gov.uk/government/uploads/system/uploads/attachment_data/file/439598/prevent-duty-departmental-advice-v6.pdf" TargetMode="External"/><Relationship Id="rId213" Type="http://schemas.openxmlformats.org/officeDocument/2006/relationships/hyperlink" Target="https://www.equalityhumanrights.com/en/equality-act/protected-characteristics" TargetMode="External"/><Relationship Id="rId234" Type="http://schemas.openxmlformats.org/officeDocument/2006/relationships/hyperlink" Target="https://assets.publishing.service.gov.uk/government/uploads/system/uploads/attachment_data/file/1099677/Working_together_to_improve_school_attendance.pdf" TargetMode="External"/><Relationship Id="rId2" Type="http://schemas.openxmlformats.org/officeDocument/2006/relationships/customXml" Target="../customXml/item2.xml"/><Relationship Id="rId29" Type="http://schemas.openxmlformats.org/officeDocument/2006/relationships/hyperlink" Target="https://www.gov.uk/government/publications/mental-health-and-behaviour-in-schools--2" TargetMode="External"/><Relationship Id="rId255" Type="http://schemas.openxmlformats.org/officeDocument/2006/relationships/image" Target="media/image84.png"/><Relationship Id="rId40" Type="http://schemas.openxmlformats.org/officeDocument/2006/relationships/image" Target="media/image2.png"/><Relationship Id="rId115" Type="http://schemas.openxmlformats.org/officeDocument/2006/relationships/image" Target="media/image34.png"/><Relationship Id="rId136" Type="http://schemas.openxmlformats.org/officeDocument/2006/relationships/hyperlink" Target="https://docs.google.com/document/d/11fABTj-sqFN_vnYdlXsz1jOLTuLm04gJCbBgpUAFGJ0/edit" TargetMode="External"/><Relationship Id="rId157" Type="http://schemas.openxmlformats.org/officeDocument/2006/relationships/hyperlink" Target="https://www.lscpbirmingham.org.uk/safeguarding-concerns/cass" TargetMode="External"/><Relationship Id="rId178" Type="http://schemas.openxmlformats.org/officeDocument/2006/relationships/hyperlink" Target="https://www.gov.uk/government/publications/send-code-of-practice-0-to-25" TargetMode="External"/><Relationship Id="rId61" Type="http://schemas.openxmlformats.org/officeDocument/2006/relationships/hyperlink" Target="https://beyond-recovery.co.uk/" TargetMode="External"/><Relationship Id="rId82" Type="http://schemas.openxmlformats.org/officeDocument/2006/relationships/image" Target="media/image19.png"/><Relationship Id="rId199" Type="http://schemas.openxmlformats.org/officeDocument/2006/relationships/hyperlink" Target="https://docs.google.com/document/d/1ofUpE-fb1HnL0oVQWNugx14AJzxOWkcn/edit" TargetMode="External"/><Relationship Id="rId203" Type="http://schemas.openxmlformats.org/officeDocument/2006/relationships/hyperlink" Target="https://www.recoveryfocus.org.uk/contact-us/" TargetMode="External"/><Relationship Id="rId19" Type="http://schemas.openxmlformats.org/officeDocument/2006/relationships/hyperlink" Target="https://docs.google.com/document/d/1hkxqgD0vU2IVXnHqNyxH8WJVuC-veMkZNQgad3ISv8k/edit" TargetMode="External"/><Relationship Id="rId224" Type="http://schemas.openxmlformats.org/officeDocument/2006/relationships/hyperlink" Target="https://www.gov.uk/government/publications/send-code-of-practice-0-to-25" TargetMode="External"/><Relationship Id="rId245" Type="http://schemas.openxmlformats.org/officeDocument/2006/relationships/hyperlink" Target="https://www.ceop.police.uk/safety-centre/" TargetMode="External"/><Relationship Id="rId30" Type="http://schemas.openxmlformats.org/officeDocument/2006/relationships/hyperlink" Target="https://www.gov.uk/government/publications/send-code-of-practice-0-to-25" TargetMode="External"/><Relationship Id="rId105" Type="http://schemas.openxmlformats.org/officeDocument/2006/relationships/hyperlink" Target="http://westmidlands.procedures.org.uk/ykpzy/statutory-child-protection-procedures/allegations-against-staff-or-volunteers" TargetMode="External"/><Relationship Id="rId126" Type="http://schemas.openxmlformats.org/officeDocument/2006/relationships/image" Target="media/image39.png"/><Relationship Id="rId147" Type="http://schemas.openxmlformats.org/officeDocument/2006/relationships/image" Target="media/image52.png"/><Relationship Id="rId168" Type="http://schemas.openxmlformats.org/officeDocument/2006/relationships/hyperlink" Target="https://horizonsarc.org.uk/" TargetMode="External"/><Relationship Id="rId51" Type="http://schemas.openxmlformats.org/officeDocument/2006/relationships/hyperlink" Target="https://birminghammind.org/" TargetMode="External"/><Relationship Id="rId72" Type="http://schemas.openxmlformats.org/officeDocument/2006/relationships/image" Target="media/image14.png"/><Relationship Id="rId93" Type="http://schemas.openxmlformats.org/officeDocument/2006/relationships/image" Target="media/image26.png"/><Relationship Id="rId189" Type="http://schemas.openxmlformats.org/officeDocument/2006/relationships/image" Target="media/image73.png"/><Relationship Id="rId3" Type="http://schemas.openxmlformats.org/officeDocument/2006/relationships/customXml" Target="../customXml/item3.xml"/><Relationship Id="rId214" Type="http://schemas.openxmlformats.org/officeDocument/2006/relationships/hyperlink" Target="https://www.equalityhumanrights.com/en/equality-act-2010/what-equality-act" TargetMode="External"/><Relationship Id="rId235" Type="http://schemas.openxmlformats.org/officeDocument/2006/relationships/hyperlink" Target="https://www.gov.uk/guidance/meeting-digital-and-technology-standards-in-schools-and-colleges/filtering-and-monitoring-standards-for-schools-and-colleges" TargetMode="External"/><Relationship Id="rId256" Type="http://schemas.openxmlformats.org/officeDocument/2006/relationships/image" Target="media/image85.png"/><Relationship Id="rId116" Type="http://schemas.openxmlformats.org/officeDocument/2006/relationships/hyperlink" Target="mailto:support@sane.org.uk" TargetMode="External"/><Relationship Id="rId137" Type="http://schemas.openxmlformats.org/officeDocument/2006/relationships/image" Target="media/image47.png"/><Relationship Id="rId158" Type="http://schemas.openxmlformats.org/officeDocument/2006/relationships/image" Target="media/image57.png"/><Relationship Id="rId20" Type="http://schemas.openxmlformats.org/officeDocument/2006/relationships/hyperlink" Target="https://assets.publishing.service.gov.uk/government/uploads/system/uploads/attachment_data/file/439598/prevent-duty-departmental-advice-v6.pdf" TargetMode="External"/><Relationship Id="rId41" Type="http://schemas.openxmlformats.org/officeDocument/2006/relationships/image" Target="media/image3.png"/><Relationship Id="rId62" Type="http://schemas.openxmlformats.org/officeDocument/2006/relationships/image" Target="media/image10.png"/><Relationship Id="rId83" Type="http://schemas.openxmlformats.org/officeDocument/2006/relationships/image" Target="media/image20.png"/><Relationship Id="rId179" Type="http://schemas.openxmlformats.org/officeDocument/2006/relationships/image" Target="media/image68.png"/><Relationship Id="rId190" Type="http://schemas.openxmlformats.org/officeDocument/2006/relationships/hyperlink" Target="https://www.recoveryfocus.org.uk/drugs-alcohol-and-gambling/" TargetMode="External"/><Relationship Id="rId204" Type="http://schemas.openxmlformats.org/officeDocument/2006/relationships/image" Target="media/image81.png"/><Relationship Id="rId225" Type="http://schemas.openxmlformats.org/officeDocument/2006/relationships/hyperlink" Target="https://www.gov.uk/government/publications/bullying-in-england-april-2013-to-march-2018" TargetMode="External"/><Relationship Id="rId246" Type="http://schemas.openxmlformats.org/officeDocument/2006/relationships/hyperlink" Target="http://www.thinkuknow.co.uk/" TargetMode="External"/><Relationship Id="rId106" Type="http://schemas.openxmlformats.org/officeDocument/2006/relationships/image" Target="media/image31.png"/><Relationship Id="rId127" Type="http://schemas.openxmlformats.org/officeDocument/2006/relationships/image" Target="media/image40.png"/><Relationship Id="rId10" Type="http://schemas.openxmlformats.org/officeDocument/2006/relationships/hyperlink" Target="https://www.equalityhumanrights.com/en/equality-act/protected-characteristics" TargetMode="External"/><Relationship Id="rId31" Type="http://schemas.openxmlformats.org/officeDocument/2006/relationships/hyperlink" Target="https://www.gov.uk/government/publications/supporting-pupils-at-school-with-medical-conditions--3" TargetMode="External"/><Relationship Id="rId52" Type="http://schemas.openxmlformats.org/officeDocument/2006/relationships/image" Target="media/image5.png"/><Relationship Id="rId73" Type="http://schemas.openxmlformats.org/officeDocument/2006/relationships/hyperlink" Target="https://www.seeme-hearme.org.uk/helpandadvice" TargetMode="External"/><Relationship Id="rId94" Type="http://schemas.openxmlformats.org/officeDocument/2006/relationships/hyperlink" Target="https://www.newbridge-health.org.uk/about-newbridge/who-do-we-treat/" TargetMode="External"/><Relationship Id="rId148" Type="http://schemas.openxmlformats.org/officeDocument/2006/relationships/hyperlink" Target="https://www.savinglivesuk.com/" TargetMode="External"/><Relationship Id="rId169" Type="http://schemas.openxmlformats.org/officeDocument/2006/relationships/image" Target="media/image62.png"/><Relationship Id="rId4" Type="http://schemas.openxmlformats.org/officeDocument/2006/relationships/customXml" Target="../customXml/item4.xml"/><Relationship Id="rId180" Type="http://schemas.openxmlformats.org/officeDocument/2006/relationships/hyperlink" Target="https://spurgeonsyc.org/birmingham/" TargetMode="External"/><Relationship Id="rId215" Type="http://schemas.openxmlformats.org/officeDocument/2006/relationships/hyperlink" Target="https://www.legislation.gov.uk/ukpga/2014/6/part/3/enacted" TargetMode="External"/><Relationship Id="rId236" Type="http://schemas.openxmlformats.org/officeDocument/2006/relationships/hyperlink" Target="https://www.gov.uk/guidance/meeting-digital-and-technology-standards-in-schools-and-colleges/cyber-security-standards-for-schools-and-colleges" TargetMode="External"/><Relationship Id="rId257" Type="http://schemas.openxmlformats.org/officeDocument/2006/relationships/image" Target="media/image8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9CAB055D76D3419440FC9C25EFF9D8" ma:contentTypeVersion="17" ma:contentTypeDescription="Create a new document." ma:contentTypeScope="" ma:versionID="afe942675a3edd97a579a59d840dc37a">
  <xsd:schema xmlns:xsd="http://www.w3.org/2001/XMLSchema" xmlns:xs="http://www.w3.org/2001/XMLSchema" xmlns:p="http://schemas.microsoft.com/office/2006/metadata/properties" xmlns:ns2="d748d36b-8b72-4332-b2e5-8051d1a041bf" xmlns:ns3="4444c69d-4271-4749-9adc-93b98a15ee5b" targetNamespace="http://schemas.microsoft.com/office/2006/metadata/properties" ma:root="true" ma:fieldsID="2c28ae3d7099098c9a91d04a4d9eb81e" ns2:_="" ns3:_="">
    <xsd:import namespace="d748d36b-8b72-4332-b2e5-8051d1a041bf"/>
    <xsd:import namespace="4444c69d-4271-4749-9adc-93b98a15ee5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ObjectDetectorVersions" minOccurs="0"/>
                <xsd:element ref="ns2:MediaServiceSearchProperties" minOccurs="0"/>
                <xsd:element ref="ns3:SharedWithUsers" minOccurs="0"/>
                <xsd:element ref="ns3:SharedWithDetails" minOccurs="0"/>
                <xsd:element ref="ns2:_ModernAudienceTargetUserField" minOccurs="0"/>
                <xsd:element ref="ns2:_ModernAudienceAadObjectIds" minOccurs="0"/>
                <xsd:element ref="ns2:Target_x0020_Audienc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48d36b-8b72-4332-b2e5-8051d1a041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b00ea4e0-bfff-411c-b46b-66cf02c4c746"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_ModernAudienceTargetUserField" ma:index="22" nillable="true" ma:displayName="Audience" ma:list="UserInfo" ma:SharePointGroup="0" ma:internalName="_ModernAudienceTargetUserFiel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ModernAudienceAadObjectIds" ma:index="23" nillable="true" ma:displayName="AudienceIds" ma:list="{9b722421-1c97-49f6-b4bc-aa6d8d27f975}" ma:internalName="_ModernAudienceAadObjectIds" ma:readOnly="true" ma:showField="_AadObjectIdForUser" ma:web="4444c69d-4271-4749-9adc-93b98a15ee5b">
      <xsd:complexType>
        <xsd:complexContent>
          <xsd:extension base="dms:MultiChoiceLookup">
            <xsd:sequence>
              <xsd:element name="Value" type="dms:Lookup" maxOccurs="unbounded" minOccurs="0" nillable="true"/>
            </xsd:sequence>
          </xsd:extension>
        </xsd:complexContent>
      </xsd:complexType>
    </xsd:element>
    <xsd:element name="Target_x0020_Audiences" ma:index="24" nillable="true" ma:displayName="Target Audiences" ma:internalName="Target_x0020_Audiences">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44c69d-4271-4749-9adc-93b98a15ee5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06cdb6a-ad24-4124-aace-d4703c4baf13}" ma:internalName="TaxCatchAll" ma:showField="CatchAllData" ma:web="4444c69d-4271-4749-9adc-93b98a15ee5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ModernAudienceTargetUserField xmlns="d748d36b-8b72-4332-b2e5-8051d1a041bf">
      <UserInfo>
        <DisplayName/>
        <AccountId xsi:nil="true"/>
        <AccountType/>
      </UserInfo>
    </_ModernAudienceTargetUserField>
    <TaxCatchAll xmlns="4444c69d-4271-4749-9adc-93b98a15ee5b" xsi:nil="true"/>
    <Target_x0020_Audiences xmlns="d748d36b-8b72-4332-b2e5-8051d1a041bf" xsi:nil="true"/>
    <lcf76f155ced4ddcb4097134ff3c332f xmlns="d748d36b-8b72-4332-b2e5-8051d1a041b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643D20-400A-49EE-9F00-75DC9AC474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48d36b-8b72-4332-b2e5-8051d1a041bf"/>
    <ds:schemaRef ds:uri="4444c69d-4271-4749-9adc-93b98a15ee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43A592-A9A2-452D-8427-C8C2E387E090}">
  <ds:schemaRefs>
    <ds:schemaRef ds:uri="http://schemas.microsoft.com/sharepoint/v3/contenttype/forms"/>
  </ds:schemaRefs>
</ds:datastoreItem>
</file>

<file path=customXml/itemProps3.xml><?xml version="1.0" encoding="utf-8"?>
<ds:datastoreItem xmlns:ds="http://schemas.openxmlformats.org/officeDocument/2006/customXml" ds:itemID="{9C7A50EE-D421-46AA-80D5-25801A547D2A}">
  <ds:schemaRefs>
    <ds:schemaRef ds:uri="http://schemas.microsoft.com/office/2006/metadata/properties"/>
    <ds:schemaRef ds:uri="http://schemas.microsoft.com/office/infopath/2007/PartnerControls"/>
    <ds:schemaRef ds:uri="d748d36b-8b72-4332-b2e5-8051d1a041bf"/>
    <ds:schemaRef ds:uri="4444c69d-4271-4749-9adc-93b98a15ee5b"/>
  </ds:schemaRefs>
</ds:datastoreItem>
</file>

<file path=customXml/itemProps4.xml><?xml version="1.0" encoding="utf-8"?>
<ds:datastoreItem xmlns:ds="http://schemas.openxmlformats.org/officeDocument/2006/customXml" ds:itemID="{ECDE5FF4-CE6B-6E4C-8A95-BD2888270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75</Pages>
  <Words>22708</Words>
  <Characters>131483</Characters>
  <Application>Microsoft Office Word</Application>
  <DocSecurity>0</DocSecurity>
  <Lines>3460</Lines>
  <Paragraphs>1732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152459</CharactersWithSpaces>
  <SharedDoc>false</SharedDoc>
  <HLinks>
    <vt:vector size="1662" baseType="variant">
      <vt:variant>
        <vt:i4>7405623</vt:i4>
      </vt:variant>
      <vt:variant>
        <vt:i4>1179</vt:i4>
      </vt:variant>
      <vt:variant>
        <vt:i4>0</vt:i4>
      </vt:variant>
      <vt:variant>
        <vt:i4>5</vt:i4>
      </vt:variant>
      <vt:variant>
        <vt:lpwstr>https://www.gov.uk/government/publications/child-safety-online-a-practical-guide-for-parents-and-carers/child-safety-online-a-practical-guide-for-parents-and-carers-whose-children-are-using-social-media</vt:lpwstr>
      </vt:variant>
      <vt:variant>
        <vt:lpwstr/>
      </vt:variant>
      <vt:variant>
        <vt:i4>720966</vt:i4>
      </vt:variant>
      <vt:variant>
        <vt:i4>1176</vt:i4>
      </vt:variant>
      <vt:variant>
        <vt:i4>0</vt:i4>
      </vt:variant>
      <vt:variant>
        <vt:i4>5</vt:i4>
      </vt:variant>
      <vt:variant>
        <vt:lpwstr>https://www.saferinternet.org.uk/advice-centre/parents-and-carers</vt:lpwstr>
      </vt:variant>
      <vt:variant>
        <vt:lpwstr/>
      </vt:variant>
      <vt:variant>
        <vt:i4>8192036</vt:i4>
      </vt:variant>
      <vt:variant>
        <vt:i4>1173</vt:i4>
      </vt:variant>
      <vt:variant>
        <vt:i4>0</vt:i4>
      </vt:variant>
      <vt:variant>
        <vt:i4>5</vt:i4>
      </vt:variant>
      <vt:variant>
        <vt:lpwstr>https://www.ltai.info/staying-safe-online/</vt:lpwstr>
      </vt:variant>
      <vt:variant>
        <vt:lpwstr/>
      </vt:variant>
      <vt:variant>
        <vt:i4>1835074</vt:i4>
      </vt:variant>
      <vt:variant>
        <vt:i4>1170</vt:i4>
      </vt:variant>
      <vt:variant>
        <vt:i4>0</vt:i4>
      </vt:variant>
      <vt:variant>
        <vt:i4>5</vt:i4>
      </vt:variant>
      <vt:variant>
        <vt:lpwstr>https://www.net-aware.org.uk/</vt:lpwstr>
      </vt:variant>
      <vt:variant>
        <vt:lpwstr/>
      </vt:variant>
      <vt:variant>
        <vt:i4>6881404</vt:i4>
      </vt:variant>
      <vt:variant>
        <vt:i4>1167</vt:i4>
      </vt:variant>
      <vt:variant>
        <vt:i4>0</vt:i4>
      </vt:variant>
      <vt:variant>
        <vt:i4>5</vt:i4>
      </vt:variant>
      <vt:variant>
        <vt:lpwstr>http://www.lgfl.net/online-safety/</vt:lpwstr>
      </vt:variant>
      <vt:variant>
        <vt:lpwstr/>
      </vt:variant>
      <vt:variant>
        <vt:i4>7340061</vt:i4>
      </vt:variant>
      <vt:variant>
        <vt:i4>1164</vt:i4>
      </vt:variant>
      <vt:variant>
        <vt:i4>0</vt:i4>
      </vt:variant>
      <vt:variant>
        <vt:i4>5</vt:i4>
      </vt:variant>
      <vt:variant>
        <vt:lpwstr>https://www.internetmatters.org/?gclid=EAIaIQobChMIktuA5LWK2wIVRYXVCh2afg2aEAAYASAAEgIJ5vD_BwE</vt:lpwstr>
      </vt:variant>
      <vt:variant>
        <vt:lpwstr/>
      </vt:variant>
      <vt:variant>
        <vt:i4>1835021</vt:i4>
      </vt:variant>
      <vt:variant>
        <vt:i4>1161</vt:i4>
      </vt:variant>
      <vt:variant>
        <vt:i4>0</vt:i4>
      </vt:variant>
      <vt:variant>
        <vt:i4>5</vt:i4>
      </vt:variant>
      <vt:variant>
        <vt:lpwstr>https://www.childnet.com/parents-and-carers/parent-and-carer-toolkit</vt:lpwstr>
      </vt:variant>
      <vt:variant>
        <vt:lpwstr/>
      </vt:variant>
      <vt:variant>
        <vt:i4>6815871</vt:i4>
      </vt:variant>
      <vt:variant>
        <vt:i4>1158</vt:i4>
      </vt:variant>
      <vt:variant>
        <vt:i4>0</vt:i4>
      </vt:variant>
      <vt:variant>
        <vt:i4>5</vt:i4>
      </vt:variant>
      <vt:variant>
        <vt:lpwstr>https://parentinfo.org/</vt:lpwstr>
      </vt:variant>
      <vt:variant>
        <vt:lpwstr/>
      </vt:variant>
      <vt:variant>
        <vt:i4>4325404</vt:i4>
      </vt:variant>
      <vt:variant>
        <vt:i4>1155</vt:i4>
      </vt:variant>
      <vt:variant>
        <vt:i4>0</vt:i4>
      </vt:variant>
      <vt:variant>
        <vt:i4>5</vt:i4>
      </vt:variant>
      <vt:variant>
        <vt:lpwstr>http://www.thinkuknow.co.uk/</vt:lpwstr>
      </vt:variant>
      <vt:variant>
        <vt:lpwstr/>
      </vt:variant>
      <vt:variant>
        <vt:i4>6226009</vt:i4>
      </vt:variant>
      <vt:variant>
        <vt:i4>1152</vt:i4>
      </vt:variant>
      <vt:variant>
        <vt:i4>0</vt:i4>
      </vt:variant>
      <vt:variant>
        <vt:i4>5</vt:i4>
      </vt:variant>
      <vt:variant>
        <vt:lpwstr>https://www.ceop.police.uk/safety-centre/</vt:lpwstr>
      </vt:variant>
      <vt:variant>
        <vt:lpwstr/>
      </vt:variant>
      <vt:variant>
        <vt:i4>262164</vt:i4>
      </vt:variant>
      <vt:variant>
        <vt:i4>1149</vt:i4>
      </vt:variant>
      <vt:variant>
        <vt:i4>0</vt:i4>
      </vt:variant>
      <vt:variant>
        <vt:i4>5</vt:i4>
      </vt:variant>
      <vt:variant>
        <vt:lpwstr>https://reportharmfulcontent.com/</vt:lpwstr>
      </vt:variant>
      <vt:variant>
        <vt:lpwstr/>
      </vt:variant>
      <vt:variant>
        <vt:i4>131102</vt:i4>
      </vt:variant>
      <vt:variant>
        <vt:i4>1146</vt:i4>
      </vt:variant>
      <vt:variant>
        <vt:i4>0</vt:i4>
      </vt:variant>
      <vt:variant>
        <vt:i4>5</vt:i4>
      </vt:variant>
      <vt:variant>
        <vt:lpwstr>https://www.childline.org.uk/?utm_source=google&amp;utm_medium=cpc&amp;utm_campaign=UK_GO_S_B_BND_Grant_Childline_Information&amp;utm_term=role_of_childline&amp;gclsrc=aw.ds&amp;&amp;gclid=EAIaIQobChMIlfLRh-ez6AIVRrDtCh1N9QR2EAAYASAAEgLc-vD_BwE&amp;gclsrc=aw.ds</vt:lpwstr>
      </vt:variant>
      <vt:variant>
        <vt:lpwstr/>
      </vt:variant>
      <vt:variant>
        <vt:i4>3080293</vt:i4>
      </vt:variant>
      <vt:variant>
        <vt:i4>1143</vt:i4>
      </vt:variant>
      <vt:variant>
        <vt:i4>0</vt:i4>
      </vt:variant>
      <vt:variant>
        <vt:i4>5</vt:i4>
      </vt:variant>
      <vt:variant>
        <vt:lpwstr>https://www.saferrecruitmentconsortium.org/</vt:lpwstr>
      </vt:variant>
      <vt:variant>
        <vt:lpwstr/>
      </vt:variant>
      <vt:variant>
        <vt:i4>4456470</vt:i4>
      </vt:variant>
      <vt:variant>
        <vt:i4>1140</vt:i4>
      </vt:variant>
      <vt:variant>
        <vt:i4>0</vt:i4>
      </vt:variant>
      <vt:variant>
        <vt:i4>5</vt:i4>
      </vt:variant>
      <vt:variant>
        <vt:lpwstr>https://www.gov.uk/government/publications/forced-marriage-resource-pack</vt:lpwstr>
      </vt:variant>
      <vt:variant>
        <vt:lpwstr/>
      </vt:variant>
      <vt:variant>
        <vt:i4>1835077</vt:i4>
      </vt:variant>
      <vt:variant>
        <vt:i4>1137</vt:i4>
      </vt:variant>
      <vt:variant>
        <vt:i4>0</vt:i4>
      </vt:variant>
      <vt:variant>
        <vt:i4>5</vt:i4>
      </vt:variant>
      <vt:variant>
        <vt:lpwstr>https://councilfordisabledchildren.org.uk/about-us-0/networks/information-advice-and-support-services-network/find-your-local-ias-service</vt:lpwstr>
      </vt:variant>
      <vt:variant>
        <vt:lpwstr/>
      </vt:variant>
      <vt:variant>
        <vt:i4>458768</vt:i4>
      </vt:variant>
      <vt:variant>
        <vt:i4>1134</vt:i4>
      </vt:variant>
      <vt:variant>
        <vt:i4>0</vt:i4>
      </vt:variant>
      <vt:variant>
        <vt:i4>5</vt:i4>
      </vt:variant>
      <vt:variant>
        <vt:lpwstr>https://www.gov.uk/government/publications/supporting-pupils-at-school-with-medical-conditions--3</vt:lpwstr>
      </vt:variant>
      <vt:variant>
        <vt:lpwstr/>
      </vt:variant>
      <vt:variant>
        <vt:i4>3276907</vt:i4>
      </vt:variant>
      <vt:variant>
        <vt:i4>1131</vt:i4>
      </vt:variant>
      <vt:variant>
        <vt:i4>0</vt:i4>
      </vt:variant>
      <vt:variant>
        <vt:i4>5</vt:i4>
      </vt:variant>
      <vt:variant>
        <vt:lpwstr>https://www.ncsc.gov.uk/information/cyber-security-training-schools</vt:lpwstr>
      </vt:variant>
      <vt:variant>
        <vt:lpwstr/>
      </vt:variant>
      <vt:variant>
        <vt:i4>131160</vt:i4>
      </vt:variant>
      <vt:variant>
        <vt:i4>1128</vt:i4>
      </vt:variant>
      <vt:variant>
        <vt:i4>0</vt:i4>
      </vt:variant>
      <vt:variant>
        <vt:i4>5</vt:i4>
      </vt:variant>
      <vt:variant>
        <vt:lpwstr>https://www.gov.uk/government/publications/teachers-standards</vt:lpwstr>
      </vt:variant>
      <vt:variant>
        <vt:lpwstr/>
      </vt:variant>
      <vt:variant>
        <vt:i4>6488183</vt:i4>
      </vt:variant>
      <vt:variant>
        <vt:i4>1125</vt:i4>
      </vt:variant>
      <vt:variant>
        <vt:i4>0</vt:i4>
      </vt:variant>
      <vt:variant>
        <vt:i4>5</vt:i4>
      </vt:variant>
      <vt:variant>
        <vt:lpwstr>https://www.gov.uk/guidance/meeting-digital-and-technology-standards-in-schools-and-colleges/cyber-security-standards-for-schools-and-colleges</vt:lpwstr>
      </vt:variant>
      <vt:variant>
        <vt:lpwstr/>
      </vt:variant>
      <vt:variant>
        <vt:i4>589902</vt:i4>
      </vt:variant>
      <vt:variant>
        <vt:i4>1122</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5636115</vt:i4>
      </vt:variant>
      <vt:variant>
        <vt:i4>1116</vt:i4>
      </vt:variant>
      <vt:variant>
        <vt:i4>0</vt:i4>
      </vt:variant>
      <vt:variant>
        <vt:i4>5</vt:i4>
      </vt:variant>
      <vt:variant>
        <vt:lpwstr>https://assets.publishing.service.gov.uk/government/uploads/system/uploads/attachment_data/file/1099677/Working_together_to_improve_school_attendance.pdf</vt:lpwstr>
      </vt:variant>
      <vt:variant>
        <vt:lpwstr/>
      </vt:variant>
      <vt:variant>
        <vt:i4>2949226</vt:i4>
      </vt:variant>
      <vt:variant>
        <vt:i4>1113</vt:i4>
      </vt:variant>
      <vt:variant>
        <vt:i4>0</vt:i4>
      </vt:variant>
      <vt:variant>
        <vt:i4>5</vt:i4>
      </vt:variant>
      <vt:variant>
        <vt:lpwstr>https://assets.publishing.service.gov.uk/government/uploads/system/uploads/attachment_data/file/550416/Children_Missing_Education_-_statutory_guidance.pdf</vt:lpwstr>
      </vt:variant>
      <vt:variant>
        <vt:lpwstr/>
      </vt:variant>
      <vt:variant>
        <vt:i4>5767291</vt:i4>
      </vt:variant>
      <vt:variant>
        <vt:i4>1110</vt:i4>
      </vt:variant>
      <vt:variant>
        <vt:i4>0</vt:i4>
      </vt:variant>
      <vt:variant>
        <vt:i4>5</vt:i4>
      </vt:variant>
      <vt:variant>
        <vt:lpwstr>https://assets.publishing.service.gov.uk/government/uploads/system/uploads/attachment_data/file/790549/circular-voyeurism-offences-act-2019.pdf</vt:lpwstr>
      </vt:variant>
      <vt:variant>
        <vt:lpwstr/>
      </vt:variant>
      <vt:variant>
        <vt:i4>3211319</vt:i4>
      </vt:variant>
      <vt:variant>
        <vt:i4>1107</vt:i4>
      </vt:variant>
      <vt:variant>
        <vt:i4>0</vt:i4>
      </vt:variant>
      <vt:variant>
        <vt:i4>5</vt:i4>
      </vt:variant>
      <vt:variant>
        <vt:lpwstr>https://www.nspcc.org.uk/keeping-children-safe/online-safety/sexting-sending-nudes/</vt:lpwstr>
      </vt:variant>
      <vt:variant>
        <vt:lpwstr/>
      </vt:variant>
      <vt:variant>
        <vt:i4>7995425</vt:i4>
      </vt:variant>
      <vt:variant>
        <vt:i4>1104</vt:i4>
      </vt:variant>
      <vt:variant>
        <vt:i4>0</vt:i4>
      </vt:variant>
      <vt:variant>
        <vt:i4>5</vt:i4>
      </vt:variant>
      <vt:variant>
        <vt:lpwstr>https://www.birmingham.gov.uk/rshe</vt:lpwstr>
      </vt:variant>
      <vt:variant>
        <vt:lpwstr/>
      </vt:variant>
      <vt:variant>
        <vt:i4>1835019</vt:i4>
      </vt:variant>
      <vt:variant>
        <vt:i4>1101</vt:i4>
      </vt:variant>
      <vt:variant>
        <vt:i4>0</vt:i4>
      </vt:variant>
      <vt:variant>
        <vt:i4>5</vt:i4>
      </vt:variant>
      <vt:variant>
        <vt:lpwstr>https://www.gov.uk/government/publications/prevent-duty-guidance</vt:lpwstr>
      </vt:variant>
      <vt:variant>
        <vt:lpwstr/>
      </vt:variant>
      <vt:variant>
        <vt:i4>1638503</vt:i4>
      </vt:variant>
      <vt:variant>
        <vt:i4>1098</vt:i4>
      </vt:variant>
      <vt:variant>
        <vt:i4>0</vt:i4>
      </vt:variant>
      <vt:variant>
        <vt:i4>5</vt:i4>
      </vt:variant>
      <vt:variant>
        <vt:lpwstr>https://assets.publishing.service.gov.uk/government/uploads/system/uploads/attachment_data/file/905125/6-1914-HO-Multi_Agency_Statutory_Guidance_on_FGM__-_MASTER_V7_-_FINAL__July_2020.pdf</vt:lpwstr>
      </vt:variant>
      <vt:variant>
        <vt:lpwstr/>
      </vt:variant>
      <vt:variant>
        <vt:i4>6619197</vt:i4>
      </vt:variant>
      <vt:variant>
        <vt:i4>1095</vt:i4>
      </vt:variant>
      <vt:variant>
        <vt:i4>0</vt:i4>
      </vt:variant>
      <vt:variant>
        <vt:i4>5</vt:i4>
      </vt:variant>
      <vt:variant>
        <vt:lpwstr>https://www.lscpbirmingham.org.uk/delivering-effective-support</vt:lpwstr>
      </vt:variant>
      <vt:variant>
        <vt:lpwstr/>
      </vt:variant>
      <vt:variant>
        <vt:i4>327681</vt:i4>
      </vt:variant>
      <vt:variant>
        <vt:i4>1092</vt:i4>
      </vt:variant>
      <vt:variant>
        <vt:i4>0</vt:i4>
      </vt:variant>
      <vt:variant>
        <vt:i4>5</vt:i4>
      </vt:variant>
      <vt:variant>
        <vt:lpwstr>https://www.pshe-association.org.uk/curriculum-and-resources/resources/sex-and-relationships-education-guidance-dfe-2000</vt:lpwstr>
      </vt:variant>
      <vt:variant>
        <vt:lpwstr/>
      </vt:variant>
      <vt:variant>
        <vt:i4>2621487</vt:i4>
      </vt:variant>
      <vt:variant>
        <vt:i4>1089</vt:i4>
      </vt:variant>
      <vt:variant>
        <vt:i4>0</vt:i4>
      </vt:variant>
      <vt:variant>
        <vt:i4>5</vt:i4>
      </vt:variant>
      <vt:variant>
        <vt:lpwstr>https://www.gov.uk/government/publications/bullying-in-england-april-2013-to-march-2018</vt:lpwstr>
      </vt:variant>
      <vt:variant>
        <vt:lpwstr/>
      </vt:variant>
      <vt:variant>
        <vt:i4>393306</vt:i4>
      </vt:variant>
      <vt:variant>
        <vt:i4>1086</vt:i4>
      </vt:variant>
      <vt:variant>
        <vt:i4>0</vt:i4>
      </vt:variant>
      <vt:variant>
        <vt:i4>5</vt:i4>
      </vt:variant>
      <vt:variant>
        <vt:lpwstr>https://www.gov.uk/government/publications/send-code-of-practice-0-to-25</vt:lpwstr>
      </vt:variant>
      <vt:variant>
        <vt:lpwstr/>
      </vt:variant>
      <vt:variant>
        <vt:i4>7929983</vt:i4>
      </vt:variant>
      <vt:variant>
        <vt:i4>1083</vt:i4>
      </vt:variant>
      <vt:variant>
        <vt:i4>0</vt:i4>
      </vt:variant>
      <vt:variant>
        <vt:i4>5</vt:i4>
      </vt:variant>
      <vt:variant>
        <vt:lpwstr>https://www.birmingham.gov.uk/downloads/file/11545/birmingham_criminal_exploitation_and_gang_affiliation_practice_guidance_2018</vt:lpwstr>
      </vt:variant>
      <vt:variant>
        <vt:lpwstr/>
      </vt:variant>
      <vt:variant>
        <vt:i4>5111891</vt:i4>
      </vt:variant>
      <vt:variant>
        <vt:i4>1080</vt:i4>
      </vt:variant>
      <vt:variant>
        <vt:i4>0</vt:i4>
      </vt:variant>
      <vt:variant>
        <vt:i4>5</vt:i4>
      </vt:variant>
      <vt:variant>
        <vt:lpwstr>https://www.gov.uk/government/publications/mental-health-and-behaviour-in-schools--2</vt:lpwstr>
      </vt:variant>
      <vt:variant>
        <vt:lpwstr/>
      </vt:variant>
      <vt:variant>
        <vt:i4>1114212</vt:i4>
      </vt:variant>
      <vt:variant>
        <vt:i4>1077</vt:i4>
      </vt:variant>
      <vt:variant>
        <vt:i4>0</vt:i4>
      </vt:variant>
      <vt:variant>
        <vt:i4>5</vt:i4>
      </vt:variant>
      <vt:variant>
        <vt:lpwstr>https://ec.europa.eu/commission/priorities/justice-and-fundamental-rights/data-protection/2018-reform-eu-data-protection-rules_en</vt:lpwstr>
      </vt:variant>
      <vt:variant>
        <vt:lpwstr/>
      </vt:variant>
      <vt:variant>
        <vt:i4>589828</vt:i4>
      </vt:variant>
      <vt:variant>
        <vt:i4>1074</vt:i4>
      </vt:variant>
      <vt:variant>
        <vt:i4>0</vt:i4>
      </vt:variant>
      <vt:variant>
        <vt:i4>5</vt:i4>
      </vt:variant>
      <vt:variant>
        <vt:lpwstr>https://www.gov.uk/government/groups/uk-council-for-child-internet-safety-ukccis</vt:lpwstr>
      </vt:variant>
      <vt:variant>
        <vt:lpwstr/>
      </vt:variant>
      <vt:variant>
        <vt:i4>4522056</vt:i4>
      </vt:variant>
      <vt:variant>
        <vt:i4>1071</vt:i4>
      </vt:variant>
      <vt:variant>
        <vt:i4>0</vt:i4>
      </vt:variant>
      <vt:variant>
        <vt:i4>5</vt:i4>
      </vt:variant>
      <vt:variant>
        <vt:lpwstr>http://www.legislation.gov.uk/ukpga/2002/32/contents</vt:lpwstr>
      </vt:variant>
      <vt:variant>
        <vt:lpwstr/>
      </vt:variant>
      <vt:variant>
        <vt:i4>3342398</vt:i4>
      </vt:variant>
      <vt:variant>
        <vt:i4>1068</vt:i4>
      </vt:variant>
      <vt:variant>
        <vt:i4>0</vt:i4>
      </vt:variant>
      <vt:variant>
        <vt:i4>5</vt:i4>
      </vt:variant>
      <vt:variant>
        <vt:lpwstr>http://westmidlands.procedures.org.uk/page/contents</vt:lpwstr>
      </vt:variant>
      <vt:variant>
        <vt:lpwstr/>
      </vt:variant>
      <vt:variant>
        <vt:i4>1507417</vt:i4>
      </vt:variant>
      <vt:variant>
        <vt:i4>1065</vt:i4>
      </vt:variant>
      <vt:variant>
        <vt:i4>0</vt:i4>
      </vt:variant>
      <vt:variant>
        <vt:i4>5</vt:i4>
      </vt:variant>
      <vt:variant>
        <vt:lpwstr>https://www.gov.uk/government/publications/working-together-to-safeguard-children--2</vt:lpwstr>
      </vt:variant>
      <vt:variant>
        <vt:lpwstr/>
      </vt:variant>
      <vt:variant>
        <vt:i4>1507417</vt:i4>
      </vt:variant>
      <vt:variant>
        <vt:i4>1062</vt:i4>
      </vt:variant>
      <vt:variant>
        <vt:i4>0</vt:i4>
      </vt:variant>
      <vt:variant>
        <vt:i4>5</vt:i4>
      </vt:variant>
      <vt:variant>
        <vt:lpwstr>https://www.gov.uk/government/publications/working-together-to-safeguard-children--2</vt:lpwstr>
      </vt:variant>
      <vt:variant>
        <vt:lpwstr/>
      </vt:variant>
      <vt:variant>
        <vt:i4>6422638</vt:i4>
      </vt:variant>
      <vt:variant>
        <vt:i4>1059</vt:i4>
      </vt:variant>
      <vt:variant>
        <vt:i4>0</vt:i4>
      </vt:variant>
      <vt:variant>
        <vt:i4>5</vt:i4>
      </vt:variant>
      <vt:variant>
        <vt:lpwstr>https://www.legislation.gov.uk/ukpga/2014/6/part/3/enacted</vt:lpwstr>
      </vt:variant>
      <vt:variant>
        <vt:lpwstr/>
      </vt:variant>
      <vt:variant>
        <vt:i4>7864438</vt:i4>
      </vt:variant>
      <vt:variant>
        <vt:i4>1056</vt:i4>
      </vt:variant>
      <vt:variant>
        <vt:i4>0</vt:i4>
      </vt:variant>
      <vt:variant>
        <vt:i4>5</vt:i4>
      </vt:variant>
      <vt:variant>
        <vt:lpwstr>https://www.equalityhumanrights.com/en/equality-act-2010/what-equality-act</vt:lpwstr>
      </vt:variant>
      <vt:variant>
        <vt:lpwstr/>
      </vt:variant>
      <vt:variant>
        <vt:i4>1769493</vt:i4>
      </vt:variant>
      <vt:variant>
        <vt:i4>1053</vt:i4>
      </vt:variant>
      <vt:variant>
        <vt:i4>0</vt:i4>
      </vt:variant>
      <vt:variant>
        <vt:i4>5</vt:i4>
      </vt:variant>
      <vt:variant>
        <vt:lpwstr>https://www.equalityhumanrights.com/en/equality-act/protected-characteristics</vt:lpwstr>
      </vt:variant>
      <vt:variant>
        <vt:lpwstr/>
      </vt:variant>
      <vt:variant>
        <vt:i4>5767256</vt:i4>
      </vt:variant>
      <vt:variant>
        <vt:i4>1050</vt:i4>
      </vt:variant>
      <vt:variant>
        <vt:i4>0</vt:i4>
      </vt:variant>
      <vt:variant>
        <vt:i4>5</vt:i4>
      </vt:variant>
      <vt:variant>
        <vt:lpwstr>https://www.legislation.gov.uk/ukpga/1989/41/contents</vt:lpwstr>
      </vt:variant>
      <vt:variant>
        <vt:lpwstr/>
      </vt:variant>
      <vt:variant>
        <vt:i4>2555936</vt:i4>
      </vt:variant>
      <vt:variant>
        <vt:i4>1047</vt:i4>
      </vt:variant>
      <vt:variant>
        <vt:i4>0</vt:i4>
      </vt:variant>
      <vt:variant>
        <vt:i4>5</vt:i4>
      </vt:variant>
      <vt:variant>
        <vt:lpwstr>https://www.legislation.gov.uk/ukpga/2011/21/notes</vt:lpwstr>
      </vt:variant>
      <vt:variant>
        <vt:lpwstr/>
      </vt:variant>
      <vt:variant>
        <vt:i4>5374046</vt:i4>
      </vt:variant>
      <vt:variant>
        <vt:i4>1044</vt:i4>
      </vt:variant>
      <vt:variant>
        <vt:i4>0</vt:i4>
      </vt:variant>
      <vt:variant>
        <vt:i4>5</vt:i4>
      </vt:variant>
      <vt:variant>
        <vt:lpwstr>https://www.legislation.gov.uk/ukpga/2006/40/contents</vt:lpwstr>
      </vt:variant>
      <vt:variant>
        <vt:lpwstr/>
      </vt:variant>
      <vt:variant>
        <vt:i4>4849763</vt:i4>
      </vt:variant>
      <vt:variant>
        <vt:i4>1041</vt:i4>
      </vt:variant>
      <vt:variant>
        <vt:i4>0</vt:i4>
      </vt:variant>
      <vt:variant>
        <vt:i4>5</vt:i4>
      </vt:variant>
      <vt:variant>
        <vt:lpwstr>https://assets.publishing.service.gov.uk/government/uploads/system/uploads/attachment_data/file/1161273/Keeping_children_safe_in_education_2023_-_statutory_guidance_for_schools_and_colleges.pdf</vt:lpwstr>
      </vt:variant>
      <vt:variant>
        <vt:lpwstr/>
      </vt:variant>
      <vt:variant>
        <vt:i4>7536688</vt:i4>
      </vt:variant>
      <vt:variant>
        <vt:i4>1038</vt:i4>
      </vt:variant>
      <vt:variant>
        <vt:i4>0</vt:i4>
      </vt:variant>
      <vt:variant>
        <vt:i4>5</vt:i4>
      </vt:variant>
      <vt:variant>
        <vt:lpwstr>https://birminghamcentral.foodbank.org.uk/</vt:lpwstr>
      </vt:variant>
      <vt:variant>
        <vt:lpwstr/>
      </vt:variant>
      <vt:variant>
        <vt:i4>2949244</vt:i4>
      </vt:variant>
      <vt:variant>
        <vt:i4>1035</vt:i4>
      </vt:variant>
      <vt:variant>
        <vt:i4>0</vt:i4>
      </vt:variant>
      <vt:variant>
        <vt:i4>5</vt:i4>
      </vt:variant>
      <vt:variant>
        <vt:lpwstr>https://www.meridenfamilyprogramme.com/</vt:lpwstr>
      </vt:variant>
      <vt:variant>
        <vt:lpwstr/>
      </vt:variant>
      <vt:variant>
        <vt:i4>2031703</vt:i4>
      </vt:variant>
      <vt:variant>
        <vt:i4>1032</vt:i4>
      </vt:variant>
      <vt:variant>
        <vt:i4>0</vt:i4>
      </vt:variant>
      <vt:variant>
        <vt:i4>5</vt:i4>
      </vt:variant>
      <vt:variant>
        <vt:lpwstr>https://www.recoveryfocus.org.uk/contact-us/</vt:lpwstr>
      </vt:variant>
      <vt:variant>
        <vt:lpwstr/>
      </vt:variant>
      <vt:variant>
        <vt:i4>6750311</vt:i4>
      </vt:variant>
      <vt:variant>
        <vt:i4>1029</vt:i4>
      </vt:variant>
      <vt:variant>
        <vt:i4>0</vt:i4>
      </vt:variant>
      <vt:variant>
        <vt:i4>5</vt:i4>
      </vt:variant>
      <vt:variant>
        <vt:lpwstr>https://www.stopitnow.org.uk/helpline/</vt:lpwstr>
      </vt:variant>
      <vt:variant>
        <vt:lpwstr/>
      </vt:variant>
      <vt:variant>
        <vt:i4>6225933</vt:i4>
      </vt:variant>
      <vt:variant>
        <vt:i4>1026</vt:i4>
      </vt:variant>
      <vt:variant>
        <vt:i4>0</vt:i4>
      </vt:variant>
      <vt:variant>
        <vt:i4>5</vt:i4>
      </vt:variant>
      <vt:variant>
        <vt:lpwstr>https://docs.google.com/document/d/1ofUpE-fb1HnL0oVQWNugx14AJzxOWkcn/edit</vt:lpwstr>
      </vt:variant>
      <vt:variant>
        <vt:lpwstr/>
      </vt:variant>
      <vt:variant>
        <vt:i4>1769542</vt:i4>
      </vt:variant>
      <vt:variant>
        <vt:i4>1023</vt:i4>
      </vt:variant>
      <vt:variant>
        <vt:i4>0</vt:i4>
      </vt:variant>
      <vt:variant>
        <vt:i4>5</vt:i4>
      </vt:variant>
      <vt:variant>
        <vt:lpwstr>https://www.recoveryfocus.org.uk/drugs-alcohol-and-gambling/</vt:lpwstr>
      </vt:variant>
      <vt:variant>
        <vt:lpwstr/>
      </vt:variant>
      <vt:variant>
        <vt:i4>7012456</vt:i4>
      </vt:variant>
      <vt:variant>
        <vt:i4>1020</vt:i4>
      </vt:variant>
      <vt:variant>
        <vt:i4>0</vt:i4>
      </vt:variant>
      <vt:variant>
        <vt:i4>5</vt:i4>
      </vt:variant>
      <vt:variant>
        <vt:lpwstr>https://forwardforlife.org/</vt:lpwstr>
      </vt:variant>
      <vt:variant>
        <vt:lpwstr/>
      </vt:variant>
      <vt:variant>
        <vt:i4>3473535</vt:i4>
      </vt:variant>
      <vt:variant>
        <vt:i4>1017</vt:i4>
      </vt:variant>
      <vt:variant>
        <vt:i4>0</vt:i4>
      </vt:variant>
      <vt:variant>
        <vt:i4>5</vt:i4>
      </vt:variant>
      <vt:variant>
        <vt:lpwstr>https://www.7cups.com/</vt:lpwstr>
      </vt:variant>
      <vt:variant>
        <vt:lpwstr/>
      </vt:variant>
      <vt:variant>
        <vt:i4>1769542</vt:i4>
      </vt:variant>
      <vt:variant>
        <vt:i4>1014</vt:i4>
      </vt:variant>
      <vt:variant>
        <vt:i4>0</vt:i4>
      </vt:variant>
      <vt:variant>
        <vt:i4>5</vt:i4>
      </vt:variant>
      <vt:variant>
        <vt:lpwstr>https://www.recoveryfocus.org.uk/drugs-alcohol-and-gambling/</vt:lpwstr>
      </vt:variant>
      <vt:variant>
        <vt:lpwstr/>
      </vt:variant>
      <vt:variant>
        <vt:i4>4653059</vt:i4>
      </vt:variant>
      <vt:variant>
        <vt:i4>1011</vt:i4>
      </vt:variant>
      <vt:variant>
        <vt:i4>0</vt:i4>
      </vt:variant>
      <vt:variant>
        <vt:i4>5</vt:i4>
      </vt:variant>
      <vt:variant>
        <vt:lpwstr>https://www.schoolsofkingedwardvi.co.uk/wellbeinghub/</vt:lpwstr>
      </vt:variant>
      <vt:variant>
        <vt:lpwstr/>
      </vt:variant>
      <vt:variant>
        <vt:i4>2097256</vt:i4>
      </vt:variant>
      <vt:variant>
        <vt:i4>1008</vt:i4>
      </vt:variant>
      <vt:variant>
        <vt:i4>0</vt:i4>
      </vt:variant>
      <vt:variant>
        <vt:i4>5</vt:i4>
      </vt:variant>
      <vt:variant>
        <vt:lpwstr>http://www.bcabs.org.uk/page/view/debt</vt:lpwstr>
      </vt:variant>
      <vt:variant>
        <vt:lpwstr/>
      </vt:variant>
      <vt:variant>
        <vt:i4>3997747</vt:i4>
      </vt:variant>
      <vt:variant>
        <vt:i4>1005</vt:i4>
      </vt:variant>
      <vt:variant>
        <vt:i4>0</vt:i4>
      </vt:variant>
      <vt:variant>
        <vt:i4>5</vt:i4>
      </vt:variant>
      <vt:variant>
        <vt:lpwstr>https://www.stonewall.org.uk/contact-us</vt:lpwstr>
      </vt:variant>
      <vt:variant>
        <vt:lpwstr/>
      </vt:variant>
      <vt:variant>
        <vt:i4>6029322</vt:i4>
      </vt:variant>
      <vt:variant>
        <vt:i4>1002</vt:i4>
      </vt:variant>
      <vt:variant>
        <vt:i4>0</vt:i4>
      </vt:variant>
      <vt:variant>
        <vt:i4>5</vt:i4>
      </vt:variant>
      <vt:variant>
        <vt:lpwstr>https://www.carersuk.org/</vt:lpwstr>
      </vt:variant>
      <vt:variant>
        <vt:lpwstr/>
      </vt:variant>
      <vt:variant>
        <vt:i4>8192041</vt:i4>
      </vt:variant>
      <vt:variant>
        <vt:i4>999</vt:i4>
      </vt:variant>
      <vt:variant>
        <vt:i4>0</vt:i4>
      </vt:variant>
      <vt:variant>
        <vt:i4>5</vt:i4>
      </vt:variant>
      <vt:variant>
        <vt:lpwstr>https://spurgeonsyc.org/birmingham/</vt:lpwstr>
      </vt:variant>
      <vt:variant>
        <vt:lpwstr/>
      </vt:variant>
      <vt:variant>
        <vt:i4>393306</vt:i4>
      </vt:variant>
      <vt:variant>
        <vt:i4>996</vt:i4>
      </vt:variant>
      <vt:variant>
        <vt:i4>0</vt:i4>
      </vt:variant>
      <vt:variant>
        <vt:i4>5</vt:i4>
      </vt:variant>
      <vt:variant>
        <vt:lpwstr>https://www.gov.uk/government/publications/send-code-of-practice-0-to-25</vt:lpwstr>
      </vt:variant>
      <vt:variant>
        <vt:lpwstr/>
      </vt:variant>
      <vt:variant>
        <vt:i4>5898260</vt:i4>
      </vt:variant>
      <vt:variant>
        <vt:i4>993</vt:i4>
      </vt:variant>
      <vt:variant>
        <vt:i4>0</vt:i4>
      </vt:variant>
      <vt:variant>
        <vt:i4>5</vt:i4>
      </vt:variant>
      <vt:variant>
        <vt:lpwstr>https://selfinjurysupportltd.rit.org.uk/our-support-services</vt:lpwstr>
      </vt:variant>
      <vt:variant>
        <vt:lpwstr/>
      </vt:variant>
      <vt:variant>
        <vt:i4>65540</vt:i4>
      </vt:variant>
      <vt:variant>
        <vt:i4>990</vt:i4>
      </vt:variant>
      <vt:variant>
        <vt:i4>0</vt:i4>
      </vt:variant>
      <vt:variant>
        <vt:i4>5</vt:i4>
      </vt:variant>
      <vt:variant>
        <vt:lpwstr>https://positivelyuk.org/</vt:lpwstr>
      </vt:variant>
      <vt:variant>
        <vt:lpwstr/>
      </vt:variant>
      <vt:variant>
        <vt:i4>2293879</vt:i4>
      </vt:variant>
      <vt:variant>
        <vt:i4>987</vt:i4>
      </vt:variant>
      <vt:variant>
        <vt:i4>0</vt:i4>
      </vt:variant>
      <vt:variant>
        <vt:i4>5</vt:i4>
      </vt:variant>
      <vt:variant>
        <vt:lpwstr>http://www.ipwm.org.uk/SHANTI/Pathway-Services/</vt:lpwstr>
      </vt:variant>
      <vt:variant>
        <vt:lpwstr/>
      </vt:variant>
      <vt:variant>
        <vt:i4>6291505</vt:i4>
      </vt:variant>
      <vt:variant>
        <vt:i4>984</vt:i4>
      </vt:variant>
      <vt:variant>
        <vt:i4>0</vt:i4>
      </vt:variant>
      <vt:variant>
        <vt:i4>5</vt:i4>
      </vt:variant>
      <vt:variant>
        <vt:lpwstr>https://horizonsarc.org.uk/</vt:lpwstr>
      </vt:variant>
      <vt:variant>
        <vt:lpwstr/>
      </vt:variant>
      <vt:variant>
        <vt:i4>3342411</vt:i4>
      </vt:variant>
      <vt:variant>
        <vt:i4>981</vt:i4>
      </vt:variant>
      <vt:variant>
        <vt:i4>0</vt:i4>
      </vt:variant>
      <vt:variant>
        <vt:i4>5</vt:i4>
      </vt:variant>
      <vt:variant>
        <vt:lpwstr>https://docs.google.com/document/d/1r-ovGF-bGCo697dTBHTv7C0_xOhYoxbc/edit</vt:lpwstr>
      </vt:variant>
      <vt:variant>
        <vt:lpwstr/>
      </vt:variant>
      <vt:variant>
        <vt:i4>7471229</vt:i4>
      </vt:variant>
      <vt:variant>
        <vt:i4>978</vt:i4>
      </vt:variant>
      <vt:variant>
        <vt:i4>0</vt:i4>
      </vt:variant>
      <vt:variant>
        <vt:i4>5</vt:i4>
      </vt:variant>
      <vt:variant>
        <vt:lpwstr>https://www.lscpbirmingham.org.uk/delivering-effective-support</vt:lpwstr>
      </vt:variant>
      <vt:variant>
        <vt:lpwstr>open-webchat</vt:lpwstr>
      </vt:variant>
      <vt:variant>
        <vt:i4>3801128</vt:i4>
      </vt:variant>
      <vt:variant>
        <vt:i4>975</vt:i4>
      </vt:variant>
      <vt:variant>
        <vt:i4>0</vt:i4>
      </vt:variant>
      <vt:variant>
        <vt:i4>5</vt:i4>
      </vt:variant>
      <vt:variant>
        <vt:lpwstr>https://www.gov.uk/government/publications/pace-code-c-2019/pace-code-c-2019-accessible</vt:lpwstr>
      </vt:variant>
      <vt:variant>
        <vt:lpwstr/>
      </vt:variant>
      <vt:variant>
        <vt:i4>655363</vt:i4>
      </vt:variant>
      <vt:variant>
        <vt:i4>972</vt:i4>
      </vt:variant>
      <vt:variant>
        <vt:i4>0</vt:i4>
      </vt:variant>
      <vt:variant>
        <vt:i4>5</vt:i4>
      </vt:variant>
      <vt:variant>
        <vt:lpwstr>https://www.turning-point.co.uk/</vt:lpwstr>
      </vt:variant>
      <vt:variant>
        <vt:lpwstr/>
      </vt:variant>
      <vt:variant>
        <vt:i4>3014762</vt:i4>
      </vt:variant>
      <vt:variant>
        <vt:i4>969</vt:i4>
      </vt:variant>
      <vt:variant>
        <vt:i4>0</vt:i4>
      </vt:variant>
      <vt:variant>
        <vt:i4>5</vt:i4>
      </vt:variant>
      <vt:variant>
        <vt:lpwstr>https://www.newleafrecovery.co.uk/</vt:lpwstr>
      </vt:variant>
      <vt:variant>
        <vt:lpwstr/>
      </vt:variant>
      <vt:variant>
        <vt:i4>4194304</vt:i4>
      </vt:variant>
      <vt:variant>
        <vt:i4>966</vt:i4>
      </vt:variant>
      <vt:variant>
        <vt:i4>0</vt:i4>
      </vt:variant>
      <vt:variant>
        <vt:i4>5</vt:i4>
      </vt:variant>
      <vt:variant>
        <vt:lpwstr>https://www.lscpbirmingham.org.uk/safeguarding-concerns/cass</vt:lpwstr>
      </vt:variant>
      <vt:variant>
        <vt:lpwstr/>
      </vt:variant>
      <vt:variant>
        <vt:i4>5177437</vt:i4>
      </vt:variant>
      <vt:variant>
        <vt:i4>963</vt:i4>
      </vt:variant>
      <vt:variant>
        <vt:i4>0</vt:i4>
      </vt:variant>
      <vt:variant>
        <vt:i4>5</vt:i4>
      </vt:variant>
      <vt:variant>
        <vt:lpwstr>https://www.recoveryfocus.org.uk/domestic-violence-services/</vt:lpwstr>
      </vt:variant>
      <vt:variant>
        <vt:lpwstr/>
      </vt:variant>
      <vt:variant>
        <vt:i4>4259886</vt:i4>
      </vt:variant>
      <vt:variant>
        <vt:i4>960</vt:i4>
      </vt:variant>
      <vt:variant>
        <vt:i4>0</vt:i4>
      </vt:variant>
      <vt:variant>
        <vt:i4>5</vt:i4>
      </vt:variant>
      <vt:variant>
        <vt:lpwstr>https://docs.google.com/document/d/1OC1MUHKJ_mDnqUEAGoShrjrkVq2VmbLDLAetrhL6BPg/edit</vt:lpwstr>
      </vt:variant>
      <vt:variant>
        <vt:lpwstr/>
      </vt:variant>
      <vt:variant>
        <vt:i4>7274592</vt:i4>
      </vt:variant>
      <vt:variant>
        <vt:i4>957</vt:i4>
      </vt:variant>
      <vt:variant>
        <vt:i4>0</vt:i4>
      </vt:variant>
      <vt:variant>
        <vt:i4>5</vt:i4>
      </vt:variant>
      <vt:variant>
        <vt:lpwstr>https://bswaid.org/</vt:lpwstr>
      </vt:variant>
      <vt:variant>
        <vt:lpwstr/>
      </vt:variant>
      <vt:variant>
        <vt:i4>1441866</vt:i4>
      </vt:variant>
      <vt:variant>
        <vt:i4>954</vt:i4>
      </vt:variant>
      <vt:variant>
        <vt:i4>0</vt:i4>
      </vt:variant>
      <vt:variant>
        <vt:i4>5</vt:i4>
      </vt:variant>
      <vt:variant>
        <vt:lpwstr>https://www.savinglivesuk.com/contact-us/</vt:lpwstr>
      </vt:variant>
      <vt:variant>
        <vt:lpwstr/>
      </vt:variant>
      <vt:variant>
        <vt:i4>3145767</vt:i4>
      </vt:variant>
      <vt:variant>
        <vt:i4>951</vt:i4>
      </vt:variant>
      <vt:variant>
        <vt:i4>0</vt:i4>
      </vt:variant>
      <vt:variant>
        <vt:i4>5</vt:i4>
      </vt:variant>
      <vt:variant>
        <vt:lpwstr>https://www.savinglivesuk.com/</vt:lpwstr>
      </vt:variant>
      <vt:variant>
        <vt:lpwstr/>
      </vt:variant>
      <vt:variant>
        <vt:i4>983069</vt:i4>
      </vt:variant>
      <vt:variant>
        <vt:i4>948</vt:i4>
      </vt:variant>
      <vt:variant>
        <vt:i4>0</vt:i4>
      </vt:variant>
      <vt:variant>
        <vt:i4>5</vt:i4>
      </vt:variant>
      <vt:variant>
        <vt:lpwstr>https://docs.google.com/document/d/1u-t0bGalPHwdfOsLM2hnVYnRj0IIr7bG90HLoaCJHy4/edit</vt:lpwstr>
      </vt:variant>
      <vt:variant>
        <vt:lpwstr/>
      </vt:variant>
      <vt:variant>
        <vt:i4>3014706</vt:i4>
      </vt:variant>
      <vt:variant>
        <vt:i4>945</vt:i4>
      </vt:variant>
      <vt:variant>
        <vt:i4>0</vt:i4>
      </vt:variant>
      <vt:variant>
        <vt:i4>5</vt:i4>
      </vt:variant>
      <vt:variant>
        <vt:lpwstr>https://www.acamh.org/about-acamh/</vt:lpwstr>
      </vt:variant>
      <vt:variant>
        <vt:lpwstr/>
      </vt:variant>
      <vt:variant>
        <vt:i4>2687070</vt:i4>
      </vt:variant>
      <vt:variant>
        <vt:i4>942</vt:i4>
      </vt:variant>
      <vt:variant>
        <vt:i4>0</vt:i4>
      </vt:variant>
      <vt:variant>
        <vt:i4>5</vt:i4>
      </vt:variant>
      <vt:variant>
        <vt:lpwstr>https://docs.google.com/document/d/14BDUs0nLUlO_ENHOyz7EjRoOd6S1sZnz/edit</vt:lpwstr>
      </vt:variant>
      <vt:variant>
        <vt:lpwstr/>
      </vt:variant>
      <vt:variant>
        <vt:i4>3080253</vt:i4>
      </vt:variant>
      <vt:variant>
        <vt:i4>939</vt:i4>
      </vt:variant>
      <vt:variant>
        <vt:i4>0</vt:i4>
      </vt:variant>
      <vt:variant>
        <vt:i4>5</vt:i4>
      </vt:variant>
      <vt:variant>
        <vt:lpwstr>http://www.sarbat.net/</vt:lpwstr>
      </vt:variant>
      <vt:variant>
        <vt:lpwstr/>
      </vt:variant>
      <vt:variant>
        <vt:i4>2752630</vt:i4>
      </vt:variant>
      <vt:variant>
        <vt:i4>936</vt:i4>
      </vt:variant>
      <vt:variant>
        <vt:i4>0</vt:i4>
      </vt:variant>
      <vt:variant>
        <vt:i4>5</vt:i4>
      </vt:variant>
      <vt:variant>
        <vt:lpwstr>https://questlgbti.uk/</vt:lpwstr>
      </vt:variant>
      <vt:variant>
        <vt:lpwstr/>
      </vt:variant>
      <vt:variant>
        <vt:i4>7733330</vt:i4>
      </vt:variant>
      <vt:variant>
        <vt:i4>933</vt:i4>
      </vt:variant>
      <vt:variant>
        <vt:i4>0</vt:i4>
      </vt:variant>
      <vt:variant>
        <vt:i4>5</vt:i4>
      </vt:variant>
      <vt:variant>
        <vt:lpwstr>https://docs.google.com/document/d/11fABTj-sqFN_vnYdlXsz1jOLTuLm04gJCbBgpUAFGJ0/edit</vt:lpwstr>
      </vt:variant>
      <vt:variant>
        <vt:lpwstr/>
      </vt:variant>
      <vt:variant>
        <vt:i4>2752564</vt:i4>
      </vt:variant>
      <vt:variant>
        <vt:i4>930</vt:i4>
      </vt:variant>
      <vt:variant>
        <vt:i4>0</vt:i4>
      </vt:variant>
      <vt:variant>
        <vt:i4>5</vt:i4>
      </vt:variant>
      <vt:variant>
        <vt:lpwstr>https://kingedwardvi.bham.sch.uk/safeguarding/</vt:lpwstr>
      </vt:variant>
      <vt:variant>
        <vt:lpwstr/>
      </vt:variant>
      <vt:variant>
        <vt:i4>2818090</vt:i4>
      </vt:variant>
      <vt:variant>
        <vt:i4>927</vt:i4>
      </vt:variant>
      <vt:variant>
        <vt:i4>0</vt:i4>
      </vt:variant>
      <vt:variant>
        <vt:i4>5</vt:i4>
      </vt:variant>
      <vt:variant>
        <vt:lpwstr>https://england.shelter.org.uk/</vt:lpwstr>
      </vt:variant>
      <vt:variant>
        <vt:lpwstr/>
      </vt:variant>
      <vt:variant>
        <vt:i4>852029</vt:i4>
      </vt:variant>
      <vt:variant>
        <vt:i4>924</vt:i4>
      </vt:variant>
      <vt:variant>
        <vt:i4>0</vt:i4>
      </vt:variant>
      <vt:variant>
        <vt:i4>5</vt:i4>
      </vt:variant>
      <vt:variant>
        <vt:lpwstr>https://docs.google.com/document/d/11fABTj-sqFN_vnYdlXsz1jOLTuLm04gJCbBgpUAFGJ0/edit?u=87a4faa015f2aa152cf0dbb89&amp;id=0a09ad950c&amp;e=4b1383b685</vt:lpwstr>
      </vt:variant>
      <vt:variant>
        <vt:lpwstr/>
      </vt:variant>
      <vt:variant>
        <vt:i4>7733330</vt:i4>
      </vt:variant>
      <vt:variant>
        <vt:i4>921</vt:i4>
      </vt:variant>
      <vt:variant>
        <vt:i4>0</vt:i4>
      </vt:variant>
      <vt:variant>
        <vt:i4>5</vt:i4>
      </vt:variant>
      <vt:variant>
        <vt:lpwstr>https://docs.google.com/document/d/11fABTj-sqFN_vnYdlXsz1jOLTuLm04gJCbBgpUAFGJ0/edit</vt:lpwstr>
      </vt:variant>
      <vt:variant>
        <vt:lpwstr/>
      </vt:variant>
      <vt:variant>
        <vt:i4>458862</vt:i4>
      </vt:variant>
      <vt:variant>
        <vt:i4>918</vt:i4>
      </vt:variant>
      <vt:variant>
        <vt:i4>0</vt:i4>
      </vt:variant>
      <vt:variant>
        <vt:i4>5</vt:i4>
      </vt:variant>
      <vt:variant>
        <vt:lpwstr>https://docs.google.com/document/d/11fABTj-sqFN_vnYdlXsz1jOLTuLm04gJCbBgpUAFGJ0/edit?u=87a4faa015f2aa152cf0dbb89&amp;id=5bf19cfd74&amp;e=4b1383b685</vt:lpwstr>
      </vt:variant>
      <vt:variant>
        <vt:lpwstr/>
      </vt:variant>
      <vt:variant>
        <vt:i4>2687023</vt:i4>
      </vt:variant>
      <vt:variant>
        <vt:i4>915</vt:i4>
      </vt:variant>
      <vt:variant>
        <vt:i4>0</vt:i4>
      </vt:variant>
      <vt:variant>
        <vt:i4>5</vt:i4>
      </vt:variant>
      <vt:variant>
        <vt:lpwstr>https://www.bipolaruk.org/</vt:lpwstr>
      </vt:variant>
      <vt:variant>
        <vt:lpwstr/>
      </vt:variant>
      <vt:variant>
        <vt:i4>3080233</vt:i4>
      </vt:variant>
      <vt:variant>
        <vt:i4>912</vt:i4>
      </vt:variant>
      <vt:variant>
        <vt:i4>0</vt:i4>
      </vt:variant>
      <vt:variant>
        <vt:i4>5</vt:i4>
      </vt:variant>
      <vt:variant>
        <vt:lpwstr>http://www.sane.org.uk/</vt:lpwstr>
      </vt:variant>
      <vt:variant>
        <vt:lpwstr/>
      </vt:variant>
      <vt:variant>
        <vt:i4>8257540</vt:i4>
      </vt:variant>
      <vt:variant>
        <vt:i4>909</vt:i4>
      </vt:variant>
      <vt:variant>
        <vt:i4>0</vt:i4>
      </vt:variant>
      <vt:variant>
        <vt:i4>5</vt:i4>
      </vt:variant>
      <vt:variant>
        <vt:lpwstr>mailto:support@sane.org.uk</vt:lpwstr>
      </vt:variant>
      <vt:variant>
        <vt:lpwstr/>
      </vt:variant>
      <vt:variant>
        <vt:i4>2556015</vt:i4>
      </vt:variant>
      <vt:variant>
        <vt:i4>906</vt:i4>
      </vt:variant>
      <vt:variant>
        <vt:i4>0</vt:i4>
      </vt:variant>
      <vt:variant>
        <vt:i4>5</vt:i4>
      </vt:variant>
      <vt:variant>
        <vt:lpwstr>https://www.stepchange.org/</vt:lpwstr>
      </vt:variant>
      <vt:variant>
        <vt:lpwstr/>
      </vt:variant>
      <vt:variant>
        <vt:i4>4456471</vt:i4>
      </vt:variant>
      <vt:variant>
        <vt:i4>903</vt:i4>
      </vt:variant>
      <vt:variant>
        <vt:i4>0</vt:i4>
      </vt:variant>
      <vt:variant>
        <vt:i4>5</vt:i4>
      </vt:variant>
      <vt:variant>
        <vt:lpwstr>https://umbrellahealth.co.uk/</vt:lpwstr>
      </vt:variant>
      <vt:variant>
        <vt:lpwstr/>
      </vt:variant>
      <vt:variant>
        <vt:i4>7733330</vt:i4>
      </vt:variant>
      <vt:variant>
        <vt:i4>900</vt:i4>
      </vt:variant>
      <vt:variant>
        <vt:i4>0</vt:i4>
      </vt:variant>
      <vt:variant>
        <vt:i4>5</vt:i4>
      </vt:variant>
      <vt:variant>
        <vt:lpwstr>https://docs.google.com/document/d/11fABTj-sqFN_vnYdlXsz1jOLTuLm04gJCbBgpUAFGJ0/edit</vt:lpwstr>
      </vt:variant>
      <vt:variant>
        <vt:lpwstr/>
      </vt:variant>
      <vt:variant>
        <vt:i4>7733330</vt:i4>
      </vt:variant>
      <vt:variant>
        <vt:i4>897</vt:i4>
      </vt:variant>
      <vt:variant>
        <vt:i4>0</vt:i4>
      </vt:variant>
      <vt:variant>
        <vt:i4>5</vt:i4>
      </vt:variant>
      <vt:variant>
        <vt:lpwstr>https://docs.google.com/document/d/11fABTj-sqFN_vnYdlXsz1jOLTuLm04gJCbBgpUAFGJ0/edit</vt:lpwstr>
      </vt:variant>
      <vt:variant>
        <vt:lpwstr/>
      </vt:variant>
      <vt:variant>
        <vt:i4>7733330</vt:i4>
      </vt:variant>
      <vt:variant>
        <vt:i4>894</vt:i4>
      </vt:variant>
      <vt:variant>
        <vt:i4>0</vt:i4>
      </vt:variant>
      <vt:variant>
        <vt:i4>5</vt:i4>
      </vt:variant>
      <vt:variant>
        <vt:lpwstr>https://docs.google.com/document/d/11fABTj-sqFN_vnYdlXsz1jOLTuLm04gJCbBgpUAFGJ0/edit</vt:lpwstr>
      </vt:variant>
      <vt:variant>
        <vt:lpwstr/>
      </vt:variant>
      <vt:variant>
        <vt:i4>7536753</vt:i4>
      </vt:variant>
      <vt:variant>
        <vt:i4>891</vt:i4>
      </vt:variant>
      <vt:variant>
        <vt:i4>0</vt:i4>
      </vt:variant>
      <vt:variant>
        <vt:i4>5</vt:i4>
      </vt:variant>
      <vt:variant>
        <vt:lpwstr>https://www.recoveryfocus.org.uk/mental-health/</vt:lpwstr>
      </vt:variant>
      <vt:variant>
        <vt:lpwstr/>
      </vt:variant>
      <vt:variant>
        <vt:i4>786433</vt:i4>
      </vt:variant>
      <vt:variant>
        <vt:i4>888</vt:i4>
      </vt:variant>
      <vt:variant>
        <vt:i4>0</vt:i4>
      </vt:variant>
      <vt:variant>
        <vt:i4>5</vt:i4>
      </vt:variant>
      <vt:variant>
        <vt:lpwstr>http://westmidlands.procedures.org.uk/ykpzy/statutory-child-protection-procedures/allegations-against-staff-or-volunteers</vt:lpwstr>
      </vt:variant>
      <vt:variant>
        <vt:lpwstr/>
      </vt:variant>
      <vt:variant>
        <vt:i4>7733330</vt:i4>
      </vt:variant>
      <vt:variant>
        <vt:i4>885</vt:i4>
      </vt:variant>
      <vt:variant>
        <vt:i4>0</vt:i4>
      </vt:variant>
      <vt:variant>
        <vt:i4>5</vt:i4>
      </vt:variant>
      <vt:variant>
        <vt:lpwstr>https://docs.google.com/document/d/11fABTj-sqFN_vnYdlXsz1jOLTuLm04gJCbBgpUAFGJ0/edit</vt:lpwstr>
      </vt:variant>
      <vt:variant>
        <vt:lpwstr/>
      </vt:variant>
      <vt:variant>
        <vt:i4>196684</vt:i4>
      </vt:variant>
      <vt:variant>
        <vt:i4>882</vt:i4>
      </vt:variant>
      <vt:variant>
        <vt:i4>0</vt:i4>
      </vt:variant>
      <vt:variant>
        <vt:i4>5</vt:i4>
      </vt:variant>
      <vt:variant>
        <vt:lpwstr>https://www.drugwise.org.uk/</vt:lpwstr>
      </vt:variant>
      <vt:variant>
        <vt:lpwstr/>
      </vt:variant>
      <vt:variant>
        <vt:i4>2555929</vt:i4>
      </vt:variant>
      <vt:variant>
        <vt:i4>879</vt:i4>
      </vt:variant>
      <vt:variant>
        <vt:i4>0</vt:i4>
      </vt:variant>
      <vt:variant>
        <vt:i4>5</vt:i4>
      </vt:variant>
      <vt:variant>
        <vt:lpwstr>https://assets.publishing.service.gov.uk/government/uploads/system/uploads/attachment_data/file/591903/CSE_Guidance_Core_Document_13.02.2017.pdf</vt:lpwstr>
      </vt:variant>
      <vt:variant>
        <vt:lpwstr/>
      </vt:variant>
      <vt:variant>
        <vt:i4>1507340</vt:i4>
      </vt:variant>
      <vt:variant>
        <vt:i4>876</vt:i4>
      </vt:variant>
      <vt:variant>
        <vt:i4>0</vt:i4>
      </vt:variant>
      <vt:variant>
        <vt:i4>5</vt:i4>
      </vt:variant>
      <vt:variant>
        <vt:lpwstr>https://www.npcc.police.uk/documents/Children and Young people/When to call the police guidance for schools and colleges.pdf</vt:lpwstr>
      </vt:variant>
      <vt:variant>
        <vt:lpwstr/>
      </vt:variant>
      <vt:variant>
        <vt:i4>6881322</vt:i4>
      </vt:variant>
      <vt:variant>
        <vt:i4>873</vt:i4>
      </vt:variant>
      <vt:variant>
        <vt:i4>0</vt:i4>
      </vt:variant>
      <vt:variant>
        <vt:i4>5</vt:i4>
      </vt:variant>
      <vt:variant>
        <vt:lpwstr>https://www.newbridge-health.org.uk/the-newbridge-treatment-model/outpatients/</vt:lpwstr>
      </vt:variant>
      <vt:variant>
        <vt:lpwstr/>
      </vt:variant>
      <vt:variant>
        <vt:i4>917593</vt:i4>
      </vt:variant>
      <vt:variant>
        <vt:i4>870</vt:i4>
      </vt:variant>
      <vt:variant>
        <vt:i4>0</vt:i4>
      </vt:variant>
      <vt:variant>
        <vt:i4>5</vt:i4>
      </vt:variant>
      <vt:variant>
        <vt:lpwstr>https://www.newbridge-health.org.uk/about-newbridge/distinct-units-different-age-groups/</vt:lpwstr>
      </vt:variant>
      <vt:variant>
        <vt:lpwstr/>
      </vt:variant>
      <vt:variant>
        <vt:i4>983055</vt:i4>
      </vt:variant>
      <vt:variant>
        <vt:i4>867</vt:i4>
      </vt:variant>
      <vt:variant>
        <vt:i4>0</vt:i4>
      </vt:variant>
      <vt:variant>
        <vt:i4>5</vt:i4>
      </vt:variant>
      <vt:variant>
        <vt:lpwstr>https://www.newbridge-health.org.uk/about-newbridge/who-do-we-treat/</vt:lpwstr>
      </vt:variant>
      <vt:variant>
        <vt:lpwstr/>
      </vt:variant>
      <vt:variant>
        <vt:i4>6225976</vt:i4>
      </vt:variant>
      <vt:variant>
        <vt:i4>864</vt:i4>
      </vt:variant>
      <vt:variant>
        <vt:i4>0</vt:i4>
      </vt:variant>
      <vt:variant>
        <vt:i4>5</vt:i4>
      </vt:variant>
      <vt:variant>
        <vt:lpwstr>https://assets.publishing.service.gov.uk/government/uploads/system/uploads/attachment_data/file/439598/prevent-duty-departmental-advice-v6.pdf</vt:lpwstr>
      </vt:variant>
      <vt:variant>
        <vt:lpwstr/>
      </vt:variant>
      <vt:variant>
        <vt:i4>3866730</vt:i4>
      </vt:variant>
      <vt:variant>
        <vt:i4>861</vt:i4>
      </vt:variant>
      <vt:variant>
        <vt:i4>0</vt:i4>
      </vt:variant>
      <vt:variant>
        <vt:i4>5</vt:i4>
      </vt:variant>
      <vt:variant>
        <vt:lpwstr>https://www.samaritans.org/</vt:lpwstr>
      </vt:variant>
      <vt:variant>
        <vt:lpwstr/>
      </vt:variant>
      <vt:variant>
        <vt:i4>3735635</vt:i4>
      </vt:variant>
      <vt:variant>
        <vt:i4>858</vt:i4>
      </vt:variant>
      <vt:variant>
        <vt:i4>0</vt:i4>
      </vt:variant>
      <vt:variant>
        <vt:i4>5</vt:i4>
      </vt:variant>
      <vt:variant>
        <vt:lpwstr>https://docs.google.com/document/d/19ZzY9Wig6k8ymHB_t9bgv9ynAJlstsRCCyvwEFdE6Ds/edit</vt:lpwstr>
      </vt:variant>
      <vt:variant>
        <vt:lpwstr/>
      </vt:variant>
      <vt:variant>
        <vt:i4>7209080</vt:i4>
      </vt:variant>
      <vt:variant>
        <vt:i4>855</vt:i4>
      </vt:variant>
      <vt:variant>
        <vt:i4>0</vt:i4>
      </vt:variant>
      <vt:variant>
        <vt:i4>5</vt:i4>
      </vt:variant>
      <vt:variant>
        <vt:lpwstr>https://uksobs.org/</vt:lpwstr>
      </vt:variant>
      <vt:variant>
        <vt:lpwstr/>
      </vt:variant>
      <vt:variant>
        <vt:i4>7733330</vt:i4>
      </vt:variant>
      <vt:variant>
        <vt:i4>852</vt:i4>
      </vt:variant>
      <vt:variant>
        <vt:i4>0</vt:i4>
      </vt:variant>
      <vt:variant>
        <vt:i4>5</vt:i4>
      </vt:variant>
      <vt:variant>
        <vt:lpwstr>https://docs.google.com/document/d/11fABTj-sqFN_vnYdlXsz1jOLTuLm04gJCbBgpUAFGJ0/edit</vt:lpwstr>
      </vt:variant>
      <vt:variant>
        <vt:lpwstr/>
      </vt:variant>
      <vt:variant>
        <vt:i4>1900550</vt:i4>
      </vt:variant>
      <vt:variant>
        <vt:i4>849</vt:i4>
      </vt:variant>
      <vt:variant>
        <vt:i4>0</vt:i4>
      </vt:variant>
      <vt:variant>
        <vt:i4>5</vt:i4>
      </vt:variant>
      <vt:variant>
        <vt:lpwstr>https://docs.google.com/document/d/1Jm6hg_2_LAAUp7PzbFEs-AvK-PljvV7grkHoR517b5g/edit</vt:lpwstr>
      </vt:variant>
      <vt:variant>
        <vt:lpwstr/>
      </vt:variant>
      <vt:variant>
        <vt:i4>2687093</vt:i4>
      </vt:variant>
      <vt:variant>
        <vt:i4>846</vt:i4>
      </vt:variant>
      <vt:variant>
        <vt:i4>0</vt:i4>
      </vt:variant>
      <vt:variant>
        <vt:i4>5</vt:i4>
      </vt:variant>
      <vt:variant>
        <vt:lpwstr>https://www.gov.uk/report-terrorism</vt:lpwstr>
      </vt:variant>
      <vt:variant>
        <vt:lpwstr/>
      </vt:variant>
      <vt:variant>
        <vt:i4>8061034</vt:i4>
      </vt:variant>
      <vt:variant>
        <vt:i4>843</vt:i4>
      </vt:variant>
      <vt:variant>
        <vt:i4>0</vt:i4>
      </vt:variant>
      <vt:variant>
        <vt:i4>5</vt:i4>
      </vt:variant>
      <vt:variant>
        <vt:lpwstr>https://rsvporg.co.uk/</vt:lpwstr>
      </vt:variant>
      <vt:variant>
        <vt:lpwstr/>
      </vt:variant>
      <vt:variant>
        <vt:i4>4325442</vt:i4>
      </vt:variant>
      <vt:variant>
        <vt:i4>840</vt:i4>
      </vt:variant>
      <vt:variant>
        <vt:i4>0</vt:i4>
      </vt:variant>
      <vt:variant>
        <vt:i4>5</vt:i4>
      </vt:variant>
      <vt:variant>
        <vt:lpwstr>https://www.seeme-hearme.org.uk/helpandadvice</vt:lpwstr>
      </vt:variant>
      <vt:variant>
        <vt:lpwstr/>
      </vt:variant>
      <vt:variant>
        <vt:i4>4980827</vt:i4>
      </vt:variant>
      <vt:variant>
        <vt:i4>837</vt:i4>
      </vt:variant>
      <vt:variant>
        <vt:i4>0</vt:i4>
      </vt:variant>
      <vt:variant>
        <vt:i4>5</vt:i4>
      </vt:variant>
      <vt:variant>
        <vt:lpwstr>https://www.brook.org.uk/</vt:lpwstr>
      </vt:variant>
      <vt:variant>
        <vt:lpwstr/>
      </vt:variant>
      <vt:variant>
        <vt:i4>6619197</vt:i4>
      </vt:variant>
      <vt:variant>
        <vt:i4>834</vt:i4>
      </vt:variant>
      <vt:variant>
        <vt:i4>0</vt:i4>
      </vt:variant>
      <vt:variant>
        <vt:i4>5</vt:i4>
      </vt:variant>
      <vt:variant>
        <vt:lpwstr>https://www.lscpbirmingham.org.uk/delivering-effective-support</vt:lpwstr>
      </vt:variant>
      <vt:variant>
        <vt:lpwstr/>
      </vt:variant>
      <vt:variant>
        <vt:i4>6553725</vt:i4>
      </vt:variant>
      <vt:variant>
        <vt:i4>831</vt:i4>
      </vt:variant>
      <vt:variant>
        <vt:i4>0</vt:i4>
      </vt:variant>
      <vt:variant>
        <vt:i4>5</vt:i4>
      </vt:variant>
      <vt:variant>
        <vt:lpwstr>https://www.wearewithyou.org.uk/help-and-advice/about-our-online-chat/</vt:lpwstr>
      </vt:variant>
      <vt:variant>
        <vt:lpwstr/>
      </vt:variant>
      <vt:variant>
        <vt:i4>6225998</vt:i4>
      </vt:variant>
      <vt:variant>
        <vt:i4>828</vt:i4>
      </vt:variant>
      <vt:variant>
        <vt:i4>0</vt:i4>
      </vt:variant>
      <vt:variant>
        <vt:i4>5</vt:i4>
      </vt:variant>
      <vt:variant>
        <vt:lpwstr>https://www.newbridge-health.org.uk/</vt:lpwstr>
      </vt:variant>
      <vt:variant>
        <vt:lpwstr/>
      </vt:variant>
      <vt:variant>
        <vt:i4>2031736</vt:i4>
      </vt:variant>
      <vt:variant>
        <vt:i4>825</vt:i4>
      </vt:variant>
      <vt:variant>
        <vt:i4>0</vt:i4>
      </vt:variant>
      <vt:variant>
        <vt:i4>5</vt:i4>
      </vt:variant>
      <vt:variant>
        <vt:lpwstr>mailto:maytree@maytree.org.uk</vt:lpwstr>
      </vt:variant>
      <vt:variant>
        <vt:lpwstr/>
      </vt:variant>
      <vt:variant>
        <vt:i4>2162750</vt:i4>
      </vt:variant>
      <vt:variant>
        <vt:i4>822</vt:i4>
      </vt:variant>
      <vt:variant>
        <vt:i4>0</vt:i4>
      </vt:variant>
      <vt:variant>
        <vt:i4>5</vt:i4>
      </vt:variant>
      <vt:variant>
        <vt:lpwstr>https://www.maytree.org.uk/</vt:lpwstr>
      </vt:variant>
      <vt:variant>
        <vt:lpwstr/>
      </vt:variant>
      <vt:variant>
        <vt:i4>7405608</vt:i4>
      </vt:variant>
      <vt:variant>
        <vt:i4>819</vt:i4>
      </vt:variant>
      <vt:variant>
        <vt:i4>0</vt:i4>
      </vt:variant>
      <vt:variant>
        <vt:i4>5</vt:i4>
      </vt:variant>
      <vt:variant>
        <vt:lpwstr>https://beyond-recovery.co.uk/</vt:lpwstr>
      </vt:variant>
      <vt:variant>
        <vt:lpwstr/>
      </vt:variant>
      <vt:variant>
        <vt:i4>7733330</vt:i4>
      </vt:variant>
      <vt:variant>
        <vt:i4>816</vt:i4>
      </vt:variant>
      <vt:variant>
        <vt:i4>0</vt:i4>
      </vt:variant>
      <vt:variant>
        <vt:i4>5</vt:i4>
      </vt:variant>
      <vt:variant>
        <vt:lpwstr>https://docs.google.com/document/d/11fABTj-sqFN_vnYdlXsz1jOLTuLm04gJCbBgpUAFGJ0/edit</vt:lpwstr>
      </vt:variant>
      <vt:variant>
        <vt:lpwstr/>
      </vt:variant>
      <vt:variant>
        <vt:i4>7274538</vt:i4>
      </vt:variant>
      <vt:variant>
        <vt:i4>813</vt:i4>
      </vt:variant>
      <vt:variant>
        <vt:i4>0</vt:i4>
      </vt:variant>
      <vt:variant>
        <vt:i4>5</vt:i4>
      </vt:variant>
      <vt:variant>
        <vt:lpwstr>https://www.springfieldproject.org.uk/</vt:lpwstr>
      </vt:variant>
      <vt:variant>
        <vt:lpwstr/>
      </vt:variant>
      <vt:variant>
        <vt:i4>3997730</vt:i4>
      </vt:variant>
      <vt:variant>
        <vt:i4>810</vt:i4>
      </vt:variant>
      <vt:variant>
        <vt:i4>0</vt:i4>
      </vt:variant>
      <vt:variant>
        <vt:i4>5</vt:i4>
      </vt:variant>
      <vt:variant>
        <vt:lpwstr>https://www.kooth.com/</vt:lpwstr>
      </vt:variant>
      <vt:variant>
        <vt:lpwstr/>
      </vt:variant>
      <vt:variant>
        <vt:i4>6225997</vt:i4>
      </vt:variant>
      <vt:variant>
        <vt:i4>807</vt:i4>
      </vt:variant>
      <vt:variant>
        <vt:i4>0</vt:i4>
      </vt:variant>
      <vt:variant>
        <vt:i4>5</vt:i4>
      </vt:variant>
      <vt:variant>
        <vt:lpwstr>https://www.thecalmzone.net/</vt:lpwstr>
      </vt:variant>
      <vt:variant>
        <vt:lpwstr/>
      </vt:variant>
      <vt:variant>
        <vt:i4>8061024</vt:i4>
      </vt:variant>
      <vt:variant>
        <vt:i4>804</vt:i4>
      </vt:variant>
      <vt:variant>
        <vt:i4>0</vt:i4>
      </vt:variant>
      <vt:variant>
        <vt:i4>5</vt:i4>
      </vt:variant>
      <vt:variant>
        <vt:lpwstr>https://birminghammind.org/</vt:lpwstr>
      </vt:variant>
      <vt:variant>
        <vt:lpwstr/>
      </vt:variant>
      <vt:variant>
        <vt:i4>524375</vt:i4>
      </vt:variant>
      <vt:variant>
        <vt:i4>801</vt:i4>
      </vt:variant>
      <vt:variant>
        <vt:i4>0</vt:i4>
      </vt:variant>
      <vt:variant>
        <vt:i4>5</vt:i4>
      </vt:variant>
      <vt:variant>
        <vt:lpwstr>file:///C:/Users/MSahonta/AppData/Local/Microsoft/Olk/Attachments/ooa-bcdddc09-b83a-4e53-8ec0-d548cd7f3c1e/6b082947170a96467eada730a9872056f27643621637f2b125deb7f9ff4c353e/NSPCC- When to call the police (</vt:lpwstr>
      </vt:variant>
      <vt:variant>
        <vt:lpwstr/>
      </vt:variant>
      <vt:variant>
        <vt:i4>4653059</vt:i4>
      </vt:variant>
      <vt:variant>
        <vt:i4>798</vt:i4>
      </vt:variant>
      <vt:variant>
        <vt:i4>0</vt:i4>
      </vt:variant>
      <vt:variant>
        <vt:i4>5</vt:i4>
      </vt:variant>
      <vt:variant>
        <vt:lpwstr>https://www.schoolsofkingedwardvi.co.uk/wellbeinghub/</vt:lpwstr>
      </vt:variant>
      <vt:variant>
        <vt:lpwstr/>
      </vt:variant>
      <vt:variant>
        <vt:i4>786518</vt:i4>
      </vt:variant>
      <vt:variant>
        <vt:i4>795</vt:i4>
      </vt:variant>
      <vt:variant>
        <vt:i4>0</vt:i4>
      </vt:variant>
      <vt:variant>
        <vt:i4>5</vt:i4>
      </vt:variant>
      <vt:variant>
        <vt:lpwstr>https://www.hwga.org.uk/</vt:lpwstr>
      </vt:variant>
      <vt:variant>
        <vt:lpwstr/>
      </vt:variant>
      <vt:variant>
        <vt:i4>6291478</vt:i4>
      </vt:variant>
      <vt:variant>
        <vt:i4>792</vt:i4>
      </vt:variant>
      <vt:variant>
        <vt:i4>0</vt:i4>
      </vt:variant>
      <vt:variant>
        <vt:i4>5</vt:i4>
      </vt:variant>
      <vt:variant>
        <vt:lpwstr>mailto:debthelp@bcabs.cabnet.org.uk</vt:lpwstr>
      </vt:variant>
      <vt:variant>
        <vt:lpwstr>heading=h.iehlzw19bdy6</vt:lpwstr>
      </vt:variant>
      <vt:variant>
        <vt:i4>7602213</vt:i4>
      </vt:variant>
      <vt:variant>
        <vt:i4>789</vt:i4>
      </vt:variant>
      <vt:variant>
        <vt:i4>0</vt:i4>
      </vt:variant>
      <vt:variant>
        <vt:i4>5</vt:i4>
      </vt:variant>
      <vt:variant>
        <vt:lpwstr>https://www.birminghamchildrenstrust.co.uk/contact</vt:lpwstr>
      </vt:variant>
      <vt:variant>
        <vt:lpwstr/>
      </vt:variant>
      <vt:variant>
        <vt:i4>917522</vt:i4>
      </vt:variant>
      <vt:variant>
        <vt:i4>786</vt:i4>
      </vt:variant>
      <vt:variant>
        <vt:i4>0</vt:i4>
      </vt:variant>
      <vt:variant>
        <vt:i4>5</vt:i4>
      </vt:variant>
      <vt:variant>
        <vt:lpwstr>https://www.birminghamchildrenstrust.co.uk/downloads/file/24/request_for_support</vt:lpwstr>
      </vt:variant>
      <vt:variant>
        <vt:lpwstr/>
      </vt:variant>
      <vt:variant>
        <vt:i4>2621543</vt:i4>
      </vt:variant>
      <vt:variant>
        <vt:i4>783</vt:i4>
      </vt:variant>
      <vt:variant>
        <vt:i4>0</vt:i4>
      </vt:variant>
      <vt:variant>
        <vt:i4>5</vt:i4>
      </vt:variant>
      <vt:variant>
        <vt:lpwstr>https://www.birmingham.gov.uk/info/50224/birmingham_children_s_partnership/2156/birmingham_children_s_partnership_-_resources</vt:lpwstr>
      </vt:variant>
      <vt:variant>
        <vt:lpwstr/>
      </vt:variant>
      <vt:variant>
        <vt:i4>5963816</vt:i4>
      </vt:variant>
      <vt:variant>
        <vt:i4>780</vt:i4>
      </vt:variant>
      <vt:variant>
        <vt:i4>0</vt:i4>
      </vt:variant>
      <vt:variant>
        <vt:i4>5</vt:i4>
      </vt:variant>
      <vt:variant>
        <vt:lpwstr>https://www.lscpbirmingham.org.uk/images/BSCP/Professionals/RHRT_December_2021/Right_Help_Right_Time_Guidance_Dec_2021_002.pdf</vt:lpwstr>
      </vt:variant>
      <vt:variant>
        <vt:lpwstr/>
      </vt:variant>
      <vt:variant>
        <vt:i4>7864446</vt:i4>
      </vt:variant>
      <vt:variant>
        <vt:i4>777</vt:i4>
      </vt:variant>
      <vt:variant>
        <vt:i4>0</vt:i4>
      </vt:variant>
      <vt:variant>
        <vt:i4>5</vt:i4>
      </vt:variant>
      <vt:variant>
        <vt:lpwstr>https://lscpbirmingham.org.uk/working-with-children/early-help</vt:lpwstr>
      </vt:variant>
      <vt:variant>
        <vt:lpwstr/>
      </vt:variant>
      <vt:variant>
        <vt:i4>786457</vt:i4>
      </vt:variant>
      <vt:variant>
        <vt:i4>774</vt:i4>
      </vt:variant>
      <vt:variant>
        <vt:i4>0</vt:i4>
      </vt:variant>
      <vt:variant>
        <vt:i4>5</vt:i4>
      </vt:variant>
      <vt:variant>
        <vt:lpwstr>https://lscpbirmingham.org.uk/working-with-children/right-help-right-time</vt:lpwstr>
      </vt:variant>
      <vt:variant>
        <vt:lpwstr/>
      </vt:variant>
      <vt:variant>
        <vt:i4>3604533</vt:i4>
      </vt:variant>
      <vt:variant>
        <vt:i4>771</vt:i4>
      </vt:variant>
      <vt:variant>
        <vt:i4>0</vt:i4>
      </vt:variant>
      <vt:variant>
        <vt:i4>5</vt:i4>
      </vt:variant>
      <vt:variant>
        <vt:lpwstr>https://contextualsafeguarding.org.uk/about/what-is-contextual-safeguarding</vt:lpwstr>
      </vt:variant>
      <vt:variant>
        <vt:lpwstr/>
      </vt:variant>
      <vt:variant>
        <vt:i4>6619197</vt:i4>
      </vt:variant>
      <vt:variant>
        <vt:i4>768</vt:i4>
      </vt:variant>
      <vt:variant>
        <vt:i4>0</vt:i4>
      </vt:variant>
      <vt:variant>
        <vt:i4>5</vt:i4>
      </vt:variant>
      <vt:variant>
        <vt:lpwstr>https://www.lscpbirmingham.org.uk/delivering-effective-support</vt:lpwstr>
      </vt:variant>
      <vt:variant>
        <vt:lpwstr/>
      </vt:variant>
      <vt:variant>
        <vt:i4>4194394</vt:i4>
      </vt:variant>
      <vt:variant>
        <vt:i4>765</vt:i4>
      </vt:variant>
      <vt:variant>
        <vt:i4>0</vt:i4>
      </vt:variant>
      <vt:variant>
        <vt:i4>5</vt:i4>
      </vt:variant>
      <vt:variant>
        <vt:lpwstr>https://www.gov.uk/government/publications/safeguarding-practitioners-information-sharing-advice</vt:lpwstr>
      </vt:variant>
      <vt:variant>
        <vt:lpwstr/>
      </vt:variant>
      <vt:variant>
        <vt:i4>4390940</vt:i4>
      </vt:variant>
      <vt:variant>
        <vt:i4>762</vt:i4>
      </vt:variant>
      <vt:variant>
        <vt:i4>0</vt:i4>
      </vt:variant>
      <vt:variant>
        <vt:i4>5</vt:i4>
      </vt:variant>
      <vt:variant>
        <vt:lpwstr>https://lscpbirmingham.org.uk/working-with-children/lado</vt:lpwstr>
      </vt:variant>
      <vt:variant>
        <vt:lpwstr/>
      </vt:variant>
      <vt:variant>
        <vt:i4>4390940</vt:i4>
      </vt:variant>
      <vt:variant>
        <vt:i4>759</vt:i4>
      </vt:variant>
      <vt:variant>
        <vt:i4>0</vt:i4>
      </vt:variant>
      <vt:variant>
        <vt:i4>5</vt:i4>
      </vt:variant>
      <vt:variant>
        <vt:lpwstr>https://lscpbirmingham.org.uk/working-with-children/lado</vt:lpwstr>
      </vt:variant>
      <vt:variant>
        <vt:lpwstr/>
      </vt:variant>
      <vt:variant>
        <vt:i4>458768</vt:i4>
      </vt:variant>
      <vt:variant>
        <vt:i4>756</vt:i4>
      </vt:variant>
      <vt:variant>
        <vt:i4>0</vt:i4>
      </vt:variant>
      <vt:variant>
        <vt:i4>5</vt:i4>
      </vt:variant>
      <vt:variant>
        <vt:lpwstr>https://www.gov.uk/government/publications/supporting-pupils-at-school-with-medical-conditions--3</vt:lpwstr>
      </vt:variant>
      <vt:variant>
        <vt:lpwstr/>
      </vt:variant>
      <vt:variant>
        <vt:i4>393306</vt:i4>
      </vt:variant>
      <vt:variant>
        <vt:i4>753</vt:i4>
      </vt:variant>
      <vt:variant>
        <vt:i4>0</vt:i4>
      </vt:variant>
      <vt:variant>
        <vt:i4>5</vt:i4>
      </vt:variant>
      <vt:variant>
        <vt:lpwstr>https://www.gov.uk/government/publications/send-code-of-practice-0-to-25</vt:lpwstr>
      </vt:variant>
      <vt:variant>
        <vt:lpwstr/>
      </vt:variant>
      <vt:variant>
        <vt:i4>5111891</vt:i4>
      </vt:variant>
      <vt:variant>
        <vt:i4>750</vt:i4>
      </vt:variant>
      <vt:variant>
        <vt:i4>0</vt:i4>
      </vt:variant>
      <vt:variant>
        <vt:i4>5</vt:i4>
      </vt:variant>
      <vt:variant>
        <vt:lpwstr>https://www.gov.uk/government/publications/mental-health-and-behaviour-in-schools--2</vt:lpwstr>
      </vt:variant>
      <vt:variant>
        <vt:lpwstr/>
      </vt:variant>
      <vt:variant>
        <vt:i4>2490469</vt:i4>
      </vt:variant>
      <vt:variant>
        <vt:i4>747</vt:i4>
      </vt:variant>
      <vt:variant>
        <vt:i4>0</vt:i4>
      </vt:variant>
      <vt:variant>
        <vt:i4>5</vt:i4>
      </vt:variant>
      <vt:variant>
        <vt:lpwstr>https://www.gov.uk/government/publications/preventing-and-tackling-bullying</vt:lpwstr>
      </vt:variant>
      <vt:variant>
        <vt:lpwstr/>
      </vt:variant>
      <vt:variant>
        <vt:i4>6750242</vt:i4>
      </vt:variant>
      <vt:variant>
        <vt:i4>744</vt:i4>
      </vt:variant>
      <vt:variant>
        <vt:i4>0</vt:i4>
      </vt:variant>
      <vt:variant>
        <vt:i4>5</vt:i4>
      </vt:variant>
      <vt:variant>
        <vt:lpwstr>https://www.gov.uk/government/publications/child-sexual-exploitation-definition-and-guide-for-practitioners</vt:lpwstr>
      </vt:variant>
      <vt:variant>
        <vt:lpwstr/>
      </vt:variant>
      <vt:variant>
        <vt:i4>1441887</vt:i4>
      </vt:variant>
      <vt:variant>
        <vt:i4>741</vt:i4>
      </vt:variant>
      <vt:variant>
        <vt:i4>0</vt:i4>
      </vt:variant>
      <vt:variant>
        <vt:i4>5</vt:i4>
      </vt:variant>
      <vt:variant>
        <vt:lpwstr>http://www.odara.org.uk/</vt:lpwstr>
      </vt:variant>
      <vt:variant>
        <vt:lpwstr/>
      </vt:variant>
      <vt:variant>
        <vt:i4>6619197</vt:i4>
      </vt:variant>
      <vt:variant>
        <vt:i4>738</vt:i4>
      </vt:variant>
      <vt:variant>
        <vt:i4>0</vt:i4>
      </vt:variant>
      <vt:variant>
        <vt:i4>5</vt:i4>
      </vt:variant>
      <vt:variant>
        <vt:lpwstr>https://www.lscpbirmingham.org.uk/delivering-effective-support</vt:lpwstr>
      </vt:variant>
      <vt:variant>
        <vt:lpwstr/>
      </vt:variant>
      <vt:variant>
        <vt:i4>2228266</vt:i4>
      </vt:variant>
      <vt:variant>
        <vt:i4>735</vt:i4>
      </vt:variant>
      <vt:variant>
        <vt:i4>0</vt:i4>
      </vt:variant>
      <vt:variant>
        <vt:i4>5</vt:i4>
      </vt:variant>
      <vt:variant>
        <vt:lpwstr>https://proceduresonline.com/trixcms1/media/3766/bct-csc-prevent-guidance-june-2018-181119.pdf</vt:lpwstr>
      </vt:variant>
      <vt:variant>
        <vt:lpwstr/>
      </vt:variant>
      <vt:variant>
        <vt:i4>6619197</vt:i4>
      </vt:variant>
      <vt:variant>
        <vt:i4>732</vt:i4>
      </vt:variant>
      <vt:variant>
        <vt:i4>0</vt:i4>
      </vt:variant>
      <vt:variant>
        <vt:i4>5</vt:i4>
      </vt:variant>
      <vt:variant>
        <vt:lpwstr>https://www.lscpbirmingham.org.uk/delivering-effective-support</vt:lpwstr>
      </vt:variant>
      <vt:variant>
        <vt:lpwstr/>
      </vt:variant>
      <vt:variant>
        <vt:i4>6094848</vt:i4>
      </vt:variant>
      <vt:variant>
        <vt:i4>729</vt:i4>
      </vt:variant>
      <vt:variant>
        <vt:i4>0</vt:i4>
      </vt:variant>
      <vt:variant>
        <vt:i4>5</vt:i4>
      </vt:variant>
      <vt:variant>
        <vt:lpwstr>https://docs.google.com/document/d/17O6ow8pcIG-3iK88uzspVsjdLcpJoGrdBinazXOYpYc/edit</vt:lpwstr>
      </vt:variant>
      <vt:variant>
        <vt:lpwstr/>
      </vt:variant>
      <vt:variant>
        <vt:i4>852036</vt:i4>
      </vt:variant>
      <vt:variant>
        <vt:i4>726</vt:i4>
      </vt:variant>
      <vt:variant>
        <vt:i4>0</vt:i4>
      </vt:variant>
      <vt:variant>
        <vt:i4>5</vt:i4>
      </vt:variant>
      <vt:variant>
        <vt:lpwstr>https://www.gov.uk/guidance/get-help-if-youre-worried-about-someone-being-radicalised</vt:lpwstr>
      </vt:variant>
      <vt:variant>
        <vt:lpwstr/>
      </vt:variant>
      <vt:variant>
        <vt:i4>6225976</vt:i4>
      </vt:variant>
      <vt:variant>
        <vt:i4>723</vt:i4>
      </vt:variant>
      <vt:variant>
        <vt:i4>0</vt:i4>
      </vt:variant>
      <vt:variant>
        <vt:i4>5</vt:i4>
      </vt:variant>
      <vt:variant>
        <vt:lpwstr>https://assets.publishing.service.gov.uk/government/uploads/system/uploads/attachment_data/file/439598/prevent-duty-departmental-advice-v6.pdf</vt:lpwstr>
      </vt:variant>
      <vt:variant>
        <vt:lpwstr/>
      </vt:variant>
      <vt:variant>
        <vt:i4>5177410</vt:i4>
      </vt:variant>
      <vt:variant>
        <vt:i4>720</vt:i4>
      </vt:variant>
      <vt:variant>
        <vt:i4>0</vt:i4>
      </vt:variant>
      <vt:variant>
        <vt:i4>5</vt:i4>
      </vt:variant>
      <vt:variant>
        <vt:lpwstr>https://docs.google.com/document/d/1hkxqgD0vU2IVXnHqNyxH8WJVuC-veMkZNQgad3ISv8k/edit</vt:lpwstr>
      </vt:variant>
      <vt:variant>
        <vt:lpwstr/>
      </vt:variant>
      <vt:variant>
        <vt:i4>8126585</vt:i4>
      </vt:variant>
      <vt:variant>
        <vt:i4>717</vt:i4>
      </vt:variant>
      <vt:variant>
        <vt:i4>0</vt:i4>
      </vt:variant>
      <vt:variant>
        <vt:i4>5</vt:i4>
      </vt:variant>
      <vt:variant>
        <vt:lpwstr>https://www.equalityhumanrights.com/en/equality-act/protected-characteristics</vt:lpwstr>
      </vt:variant>
      <vt:variant>
        <vt:lpwstr>lgb</vt:lpwstr>
      </vt:variant>
      <vt:variant>
        <vt:i4>8257638</vt:i4>
      </vt:variant>
      <vt:variant>
        <vt:i4>714</vt:i4>
      </vt:variant>
      <vt:variant>
        <vt:i4>0</vt:i4>
      </vt:variant>
      <vt:variant>
        <vt:i4>5</vt:i4>
      </vt:variant>
      <vt:variant>
        <vt:lpwstr>https://www.equalityhumanrights.com/en/equality-act/protected-characteristics</vt:lpwstr>
      </vt:variant>
      <vt:variant>
        <vt:lpwstr>sex</vt:lpwstr>
      </vt:variant>
      <vt:variant>
        <vt:i4>7602279</vt:i4>
      </vt:variant>
      <vt:variant>
        <vt:i4>711</vt:i4>
      </vt:variant>
      <vt:variant>
        <vt:i4>0</vt:i4>
      </vt:variant>
      <vt:variant>
        <vt:i4>5</vt:i4>
      </vt:variant>
      <vt:variant>
        <vt:lpwstr>https://www.equalityhumanrights.com/en/equality-act/protected-characteristics</vt:lpwstr>
      </vt:variant>
      <vt:variant>
        <vt:lpwstr>rob</vt:lpwstr>
      </vt:variant>
      <vt:variant>
        <vt:i4>2031620</vt:i4>
      </vt:variant>
      <vt:variant>
        <vt:i4>708</vt:i4>
      </vt:variant>
      <vt:variant>
        <vt:i4>0</vt:i4>
      </vt:variant>
      <vt:variant>
        <vt:i4>5</vt:i4>
      </vt:variant>
      <vt:variant>
        <vt:lpwstr>https://www.equalityhumanrights.com/en/equality-act/protected-characteristics</vt:lpwstr>
      </vt:variant>
      <vt:variant>
        <vt:lpwstr>race</vt:lpwstr>
      </vt:variant>
      <vt:variant>
        <vt:i4>7274605</vt:i4>
      </vt:variant>
      <vt:variant>
        <vt:i4>705</vt:i4>
      </vt:variant>
      <vt:variant>
        <vt:i4>0</vt:i4>
      </vt:variant>
      <vt:variant>
        <vt:i4>5</vt:i4>
      </vt:variant>
      <vt:variant>
        <vt:lpwstr>https://www.equalityhumanrights.com/en/equality-act/protected-characteristics</vt:lpwstr>
      </vt:variant>
      <vt:variant>
        <vt:lpwstr>pregmat</vt:lpwstr>
      </vt:variant>
      <vt:variant>
        <vt:i4>786436</vt:i4>
      </vt:variant>
      <vt:variant>
        <vt:i4>702</vt:i4>
      </vt:variant>
      <vt:variant>
        <vt:i4>0</vt:i4>
      </vt:variant>
      <vt:variant>
        <vt:i4>5</vt:i4>
      </vt:variant>
      <vt:variant>
        <vt:lpwstr>https://www.equalityhumanrights.com/en/equality-act/protected-characteristics</vt:lpwstr>
      </vt:variant>
      <vt:variant>
        <vt:lpwstr>marriage</vt:lpwstr>
      </vt:variant>
      <vt:variant>
        <vt:i4>1769489</vt:i4>
      </vt:variant>
      <vt:variant>
        <vt:i4>699</vt:i4>
      </vt:variant>
      <vt:variant>
        <vt:i4>0</vt:i4>
      </vt:variant>
      <vt:variant>
        <vt:i4>5</vt:i4>
      </vt:variant>
      <vt:variant>
        <vt:lpwstr>https://www.equalityhumanrights.com/en/equality-act/protected-characteristics</vt:lpwstr>
      </vt:variant>
      <vt:variant>
        <vt:lpwstr>reassignment</vt:lpwstr>
      </vt:variant>
      <vt:variant>
        <vt:i4>6946936</vt:i4>
      </vt:variant>
      <vt:variant>
        <vt:i4>696</vt:i4>
      </vt:variant>
      <vt:variant>
        <vt:i4>0</vt:i4>
      </vt:variant>
      <vt:variant>
        <vt:i4>5</vt:i4>
      </vt:variant>
      <vt:variant>
        <vt:lpwstr>https://www.equalityhumanrights.com/en/equality-act/protected-characteristics</vt:lpwstr>
      </vt:variant>
      <vt:variant>
        <vt:lpwstr>disability</vt:lpwstr>
      </vt:variant>
      <vt:variant>
        <vt:i4>8126580</vt:i4>
      </vt:variant>
      <vt:variant>
        <vt:i4>693</vt:i4>
      </vt:variant>
      <vt:variant>
        <vt:i4>0</vt:i4>
      </vt:variant>
      <vt:variant>
        <vt:i4>5</vt:i4>
      </vt:variant>
      <vt:variant>
        <vt:lpwstr>https://www.equalityhumanrights.com/en/equality-act/protected-characteristics</vt:lpwstr>
      </vt:variant>
      <vt:variant>
        <vt:lpwstr>age</vt:lpwstr>
      </vt:variant>
      <vt:variant>
        <vt:i4>1310779</vt:i4>
      </vt:variant>
      <vt:variant>
        <vt:i4>686</vt:i4>
      </vt:variant>
      <vt:variant>
        <vt:i4>0</vt:i4>
      </vt:variant>
      <vt:variant>
        <vt:i4>5</vt:i4>
      </vt:variant>
      <vt:variant>
        <vt:lpwstr/>
      </vt:variant>
      <vt:variant>
        <vt:lpwstr>_Toc179975482</vt:lpwstr>
      </vt:variant>
      <vt:variant>
        <vt:i4>1310779</vt:i4>
      </vt:variant>
      <vt:variant>
        <vt:i4>680</vt:i4>
      </vt:variant>
      <vt:variant>
        <vt:i4>0</vt:i4>
      </vt:variant>
      <vt:variant>
        <vt:i4>5</vt:i4>
      </vt:variant>
      <vt:variant>
        <vt:lpwstr/>
      </vt:variant>
      <vt:variant>
        <vt:lpwstr>_Toc179975481</vt:lpwstr>
      </vt:variant>
      <vt:variant>
        <vt:i4>1310779</vt:i4>
      </vt:variant>
      <vt:variant>
        <vt:i4>674</vt:i4>
      </vt:variant>
      <vt:variant>
        <vt:i4>0</vt:i4>
      </vt:variant>
      <vt:variant>
        <vt:i4>5</vt:i4>
      </vt:variant>
      <vt:variant>
        <vt:lpwstr/>
      </vt:variant>
      <vt:variant>
        <vt:lpwstr>_Toc179975480</vt:lpwstr>
      </vt:variant>
      <vt:variant>
        <vt:i4>1769531</vt:i4>
      </vt:variant>
      <vt:variant>
        <vt:i4>668</vt:i4>
      </vt:variant>
      <vt:variant>
        <vt:i4>0</vt:i4>
      </vt:variant>
      <vt:variant>
        <vt:i4>5</vt:i4>
      </vt:variant>
      <vt:variant>
        <vt:lpwstr/>
      </vt:variant>
      <vt:variant>
        <vt:lpwstr>_Toc179975479</vt:lpwstr>
      </vt:variant>
      <vt:variant>
        <vt:i4>1769531</vt:i4>
      </vt:variant>
      <vt:variant>
        <vt:i4>662</vt:i4>
      </vt:variant>
      <vt:variant>
        <vt:i4>0</vt:i4>
      </vt:variant>
      <vt:variant>
        <vt:i4>5</vt:i4>
      </vt:variant>
      <vt:variant>
        <vt:lpwstr/>
      </vt:variant>
      <vt:variant>
        <vt:lpwstr>_Toc179975478</vt:lpwstr>
      </vt:variant>
      <vt:variant>
        <vt:i4>1769531</vt:i4>
      </vt:variant>
      <vt:variant>
        <vt:i4>656</vt:i4>
      </vt:variant>
      <vt:variant>
        <vt:i4>0</vt:i4>
      </vt:variant>
      <vt:variant>
        <vt:i4>5</vt:i4>
      </vt:variant>
      <vt:variant>
        <vt:lpwstr/>
      </vt:variant>
      <vt:variant>
        <vt:lpwstr>_Toc179975477</vt:lpwstr>
      </vt:variant>
      <vt:variant>
        <vt:i4>1769531</vt:i4>
      </vt:variant>
      <vt:variant>
        <vt:i4>650</vt:i4>
      </vt:variant>
      <vt:variant>
        <vt:i4>0</vt:i4>
      </vt:variant>
      <vt:variant>
        <vt:i4>5</vt:i4>
      </vt:variant>
      <vt:variant>
        <vt:lpwstr/>
      </vt:variant>
      <vt:variant>
        <vt:lpwstr>_Toc179975476</vt:lpwstr>
      </vt:variant>
      <vt:variant>
        <vt:i4>1769531</vt:i4>
      </vt:variant>
      <vt:variant>
        <vt:i4>644</vt:i4>
      </vt:variant>
      <vt:variant>
        <vt:i4>0</vt:i4>
      </vt:variant>
      <vt:variant>
        <vt:i4>5</vt:i4>
      </vt:variant>
      <vt:variant>
        <vt:lpwstr/>
      </vt:variant>
      <vt:variant>
        <vt:lpwstr>_Toc179975475</vt:lpwstr>
      </vt:variant>
      <vt:variant>
        <vt:i4>1769531</vt:i4>
      </vt:variant>
      <vt:variant>
        <vt:i4>638</vt:i4>
      </vt:variant>
      <vt:variant>
        <vt:i4>0</vt:i4>
      </vt:variant>
      <vt:variant>
        <vt:i4>5</vt:i4>
      </vt:variant>
      <vt:variant>
        <vt:lpwstr/>
      </vt:variant>
      <vt:variant>
        <vt:lpwstr>_Toc179975474</vt:lpwstr>
      </vt:variant>
      <vt:variant>
        <vt:i4>1769531</vt:i4>
      </vt:variant>
      <vt:variant>
        <vt:i4>632</vt:i4>
      </vt:variant>
      <vt:variant>
        <vt:i4>0</vt:i4>
      </vt:variant>
      <vt:variant>
        <vt:i4>5</vt:i4>
      </vt:variant>
      <vt:variant>
        <vt:lpwstr/>
      </vt:variant>
      <vt:variant>
        <vt:lpwstr>_Toc179975473</vt:lpwstr>
      </vt:variant>
      <vt:variant>
        <vt:i4>1769531</vt:i4>
      </vt:variant>
      <vt:variant>
        <vt:i4>626</vt:i4>
      </vt:variant>
      <vt:variant>
        <vt:i4>0</vt:i4>
      </vt:variant>
      <vt:variant>
        <vt:i4>5</vt:i4>
      </vt:variant>
      <vt:variant>
        <vt:lpwstr/>
      </vt:variant>
      <vt:variant>
        <vt:lpwstr>_Toc179975472</vt:lpwstr>
      </vt:variant>
      <vt:variant>
        <vt:i4>1769531</vt:i4>
      </vt:variant>
      <vt:variant>
        <vt:i4>620</vt:i4>
      </vt:variant>
      <vt:variant>
        <vt:i4>0</vt:i4>
      </vt:variant>
      <vt:variant>
        <vt:i4>5</vt:i4>
      </vt:variant>
      <vt:variant>
        <vt:lpwstr/>
      </vt:variant>
      <vt:variant>
        <vt:lpwstr>_Toc179975471</vt:lpwstr>
      </vt:variant>
      <vt:variant>
        <vt:i4>1769531</vt:i4>
      </vt:variant>
      <vt:variant>
        <vt:i4>614</vt:i4>
      </vt:variant>
      <vt:variant>
        <vt:i4>0</vt:i4>
      </vt:variant>
      <vt:variant>
        <vt:i4>5</vt:i4>
      </vt:variant>
      <vt:variant>
        <vt:lpwstr/>
      </vt:variant>
      <vt:variant>
        <vt:lpwstr>_Toc179975470</vt:lpwstr>
      </vt:variant>
      <vt:variant>
        <vt:i4>1703995</vt:i4>
      </vt:variant>
      <vt:variant>
        <vt:i4>608</vt:i4>
      </vt:variant>
      <vt:variant>
        <vt:i4>0</vt:i4>
      </vt:variant>
      <vt:variant>
        <vt:i4>5</vt:i4>
      </vt:variant>
      <vt:variant>
        <vt:lpwstr/>
      </vt:variant>
      <vt:variant>
        <vt:lpwstr>_Toc179975469</vt:lpwstr>
      </vt:variant>
      <vt:variant>
        <vt:i4>1703995</vt:i4>
      </vt:variant>
      <vt:variant>
        <vt:i4>602</vt:i4>
      </vt:variant>
      <vt:variant>
        <vt:i4>0</vt:i4>
      </vt:variant>
      <vt:variant>
        <vt:i4>5</vt:i4>
      </vt:variant>
      <vt:variant>
        <vt:lpwstr/>
      </vt:variant>
      <vt:variant>
        <vt:lpwstr>_Toc179975468</vt:lpwstr>
      </vt:variant>
      <vt:variant>
        <vt:i4>1703995</vt:i4>
      </vt:variant>
      <vt:variant>
        <vt:i4>596</vt:i4>
      </vt:variant>
      <vt:variant>
        <vt:i4>0</vt:i4>
      </vt:variant>
      <vt:variant>
        <vt:i4>5</vt:i4>
      </vt:variant>
      <vt:variant>
        <vt:lpwstr/>
      </vt:variant>
      <vt:variant>
        <vt:lpwstr>_Toc179975467</vt:lpwstr>
      </vt:variant>
      <vt:variant>
        <vt:i4>1703995</vt:i4>
      </vt:variant>
      <vt:variant>
        <vt:i4>590</vt:i4>
      </vt:variant>
      <vt:variant>
        <vt:i4>0</vt:i4>
      </vt:variant>
      <vt:variant>
        <vt:i4>5</vt:i4>
      </vt:variant>
      <vt:variant>
        <vt:lpwstr/>
      </vt:variant>
      <vt:variant>
        <vt:lpwstr>_Toc179975466</vt:lpwstr>
      </vt:variant>
      <vt:variant>
        <vt:i4>1703995</vt:i4>
      </vt:variant>
      <vt:variant>
        <vt:i4>584</vt:i4>
      </vt:variant>
      <vt:variant>
        <vt:i4>0</vt:i4>
      </vt:variant>
      <vt:variant>
        <vt:i4>5</vt:i4>
      </vt:variant>
      <vt:variant>
        <vt:lpwstr/>
      </vt:variant>
      <vt:variant>
        <vt:lpwstr>_Toc179975465</vt:lpwstr>
      </vt:variant>
      <vt:variant>
        <vt:i4>1703995</vt:i4>
      </vt:variant>
      <vt:variant>
        <vt:i4>578</vt:i4>
      </vt:variant>
      <vt:variant>
        <vt:i4>0</vt:i4>
      </vt:variant>
      <vt:variant>
        <vt:i4>5</vt:i4>
      </vt:variant>
      <vt:variant>
        <vt:lpwstr/>
      </vt:variant>
      <vt:variant>
        <vt:lpwstr>_Toc179975464</vt:lpwstr>
      </vt:variant>
      <vt:variant>
        <vt:i4>1703995</vt:i4>
      </vt:variant>
      <vt:variant>
        <vt:i4>572</vt:i4>
      </vt:variant>
      <vt:variant>
        <vt:i4>0</vt:i4>
      </vt:variant>
      <vt:variant>
        <vt:i4>5</vt:i4>
      </vt:variant>
      <vt:variant>
        <vt:lpwstr/>
      </vt:variant>
      <vt:variant>
        <vt:lpwstr>_Toc179975463</vt:lpwstr>
      </vt:variant>
      <vt:variant>
        <vt:i4>1703995</vt:i4>
      </vt:variant>
      <vt:variant>
        <vt:i4>566</vt:i4>
      </vt:variant>
      <vt:variant>
        <vt:i4>0</vt:i4>
      </vt:variant>
      <vt:variant>
        <vt:i4>5</vt:i4>
      </vt:variant>
      <vt:variant>
        <vt:lpwstr/>
      </vt:variant>
      <vt:variant>
        <vt:lpwstr>_Toc179975462</vt:lpwstr>
      </vt:variant>
      <vt:variant>
        <vt:i4>1703995</vt:i4>
      </vt:variant>
      <vt:variant>
        <vt:i4>560</vt:i4>
      </vt:variant>
      <vt:variant>
        <vt:i4>0</vt:i4>
      </vt:variant>
      <vt:variant>
        <vt:i4>5</vt:i4>
      </vt:variant>
      <vt:variant>
        <vt:lpwstr/>
      </vt:variant>
      <vt:variant>
        <vt:lpwstr>_Toc179975461</vt:lpwstr>
      </vt:variant>
      <vt:variant>
        <vt:i4>1703995</vt:i4>
      </vt:variant>
      <vt:variant>
        <vt:i4>554</vt:i4>
      </vt:variant>
      <vt:variant>
        <vt:i4>0</vt:i4>
      </vt:variant>
      <vt:variant>
        <vt:i4>5</vt:i4>
      </vt:variant>
      <vt:variant>
        <vt:lpwstr/>
      </vt:variant>
      <vt:variant>
        <vt:lpwstr>_Toc179975460</vt:lpwstr>
      </vt:variant>
      <vt:variant>
        <vt:i4>1638459</vt:i4>
      </vt:variant>
      <vt:variant>
        <vt:i4>548</vt:i4>
      </vt:variant>
      <vt:variant>
        <vt:i4>0</vt:i4>
      </vt:variant>
      <vt:variant>
        <vt:i4>5</vt:i4>
      </vt:variant>
      <vt:variant>
        <vt:lpwstr/>
      </vt:variant>
      <vt:variant>
        <vt:lpwstr>_Toc179975459</vt:lpwstr>
      </vt:variant>
      <vt:variant>
        <vt:i4>1638459</vt:i4>
      </vt:variant>
      <vt:variant>
        <vt:i4>542</vt:i4>
      </vt:variant>
      <vt:variant>
        <vt:i4>0</vt:i4>
      </vt:variant>
      <vt:variant>
        <vt:i4>5</vt:i4>
      </vt:variant>
      <vt:variant>
        <vt:lpwstr/>
      </vt:variant>
      <vt:variant>
        <vt:lpwstr>_Toc179975458</vt:lpwstr>
      </vt:variant>
      <vt:variant>
        <vt:i4>1638459</vt:i4>
      </vt:variant>
      <vt:variant>
        <vt:i4>536</vt:i4>
      </vt:variant>
      <vt:variant>
        <vt:i4>0</vt:i4>
      </vt:variant>
      <vt:variant>
        <vt:i4>5</vt:i4>
      </vt:variant>
      <vt:variant>
        <vt:lpwstr/>
      </vt:variant>
      <vt:variant>
        <vt:lpwstr>_Toc179975457</vt:lpwstr>
      </vt:variant>
      <vt:variant>
        <vt:i4>1638459</vt:i4>
      </vt:variant>
      <vt:variant>
        <vt:i4>530</vt:i4>
      </vt:variant>
      <vt:variant>
        <vt:i4>0</vt:i4>
      </vt:variant>
      <vt:variant>
        <vt:i4>5</vt:i4>
      </vt:variant>
      <vt:variant>
        <vt:lpwstr/>
      </vt:variant>
      <vt:variant>
        <vt:lpwstr>_Toc179975456</vt:lpwstr>
      </vt:variant>
      <vt:variant>
        <vt:i4>1638459</vt:i4>
      </vt:variant>
      <vt:variant>
        <vt:i4>524</vt:i4>
      </vt:variant>
      <vt:variant>
        <vt:i4>0</vt:i4>
      </vt:variant>
      <vt:variant>
        <vt:i4>5</vt:i4>
      </vt:variant>
      <vt:variant>
        <vt:lpwstr/>
      </vt:variant>
      <vt:variant>
        <vt:lpwstr>_Toc179975455</vt:lpwstr>
      </vt:variant>
      <vt:variant>
        <vt:i4>1638459</vt:i4>
      </vt:variant>
      <vt:variant>
        <vt:i4>518</vt:i4>
      </vt:variant>
      <vt:variant>
        <vt:i4>0</vt:i4>
      </vt:variant>
      <vt:variant>
        <vt:i4>5</vt:i4>
      </vt:variant>
      <vt:variant>
        <vt:lpwstr/>
      </vt:variant>
      <vt:variant>
        <vt:lpwstr>_Toc179975454</vt:lpwstr>
      </vt:variant>
      <vt:variant>
        <vt:i4>1638459</vt:i4>
      </vt:variant>
      <vt:variant>
        <vt:i4>512</vt:i4>
      </vt:variant>
      <vt:variant>
        <vt:i4>0</vt:i4>
      </vt:variant>
      <vt:variant>
        <vt:i4>5</vt:i4>
      </vt:variant>
      <vt:variant>
        <vt:lpwstr/>
      </vt:variant>
      <vt:variant>
        <vt:lpwstr>_Toc179975453</vt:lpwstr>
      </vt:variant>
      <vt:variant>
        <vt:i4>1638459</vt:i4>
      </vt:variant>
      <vt:variant>
        <vt:i4>506</vt:i4>
      </vt:variant>
      <vt:variant>
        <vt:i4>0</vt:i4>
      </vt:variant>
      <vt:variant>
        <vt:i4>5</vt:i4>
      </vt:variant>
      <vt:variant>
        <vt:lpwstr/>
      </vt:variant>
      <vt:variant>
        <vt:lpwstr>_Toc179975452</vt:lpwstr>
      </vt:variant>
      <vt:variant>
        <vt:i4>1638459</vt:i4>
      </vt:variant>
      <vt:variant>
        <vt:i4>500</vt:i4>
      </vt:variant>
      <vt:variant>
        <vt:i4>0</vt:i4>
      </vt:variant>
      <vt:variant>
        <vt:i4>5</vt:i4>
      </vt:variant>
      <vt:variant>
        <vt:lpwstr/>
      </vt:variant>
      <vt:variant>
        <vt:lpwstr>_Toc179975451</vt:lpwstr>
      </vt:variant>
      <vt:variant>
        <vt:i4>1638459</vt:i4>
      </vt:variant>
      <vt:variant>
        <vt:i4>494</vt:i4>
      </vt:variant>
      <vt:variant>
        <vt:i4>0</vt:i4>
      </vt:variant>
      <vt:variant>
        <vt:i4>5</vt:i4>
      </vt:variant>
      <vt:variant>
        <vt:lpwstr/>
      </vt:variant>
      <vt:variant>
        <vt:lpwstr>_Toc179975450</vt:lpwstr>
      </vt:variant>
      <vt:variant>
        <vt:i4>1572923</vt:i4>
      </vt:variant>
      <vt:variant>
        <vt:i4>488</vt:i4>
      </vt:variant>
      <vt:variant>
        <vt:i4>0</vt:i4>
      </vt:variant>
      <vt:variant>
        <vt:i4>5</vt:i4>
      </vt:variant>
      <vt:variant>
        <vt:lpwstr/>
      </vt:variant>
      <vt:variant>
        <vt:lpwstr>_Toc179975449</vt:lpwstr>
      </vt:variant>
      <vt:variant>
        <vt:i4>1572923</vt:i4>
      </vt:variant>
      <vt:variant>
        <vt:i4>482</vt:i4>
      </vt:variant>
      <vt:variant>
        <vt:i4>0</vt:i4>
      </vt:variant>
      <vt:variant>
        <vt:i4>5</vt:i4>
      </vt:variant>
      <vt:variant>
        <vt:lpwstr/>
      </vt:variant>
      <vt:variant>
        <vt:lpwstr>_Toc179975448</vt:lpwstr>
      </vt:variant>
      <vt:variant>
        <vt:i4>1572923</vt:i4>
      </vt:variant>
      <vt:variant>
        <vt:i4>476</vt:i4>
      </vt:variant>
      <vt:variant>
        <vt:i4>0</vt:i4>
      </vt:variant>
      <vt:variant>
        <vt:i4>5</vt:i4>
      </vt:variant>
      <vt:variant>
        <vt:lpwstr/>
      </vt:variant>
      <vt:variant>
        <vt:lpwstr>_Toc179975447</vt:lpwstr>
      </vt:variant>
      <vt:variant>
        <vt:i4>1572923</vt:i4>
      </vt:variant>
      <vt:variant>
        <vt:i4>470</vt:i4>
      </vt:variant>
      <vt:variant>
        <vt:i4>0</vt:i4>
      </vt:variant>
      <vt:variant>
        <vt:i4>5</vt:i4>
      </vt:variant>
      <vt:variant>
        <vt:lpwstr/>
      </vt:variant>
      <vt:variant>
        <vt:lpwstr>_Toc179975446</vt:lpwstr>
      </vt:variant>
      <vt:variant>
        <vt:i4>1572923</vt:i4>
      </vt:variant>
      <vt:variant>
        <vt:i4>464</vt:i4>
      </vt:variant>
      <vt:variant>
        <vt:i4>0</vt:i4>
      </vt:variant>
      <vt:variant>
        <vt:i4>5</vt:i4>
      </vt:variant>
      <vt:variant>
        <vt:lpwstr/>
      </vt:variant>
      <vt:variant>
        <vt:lpwstr>_Toc179975445</vt:lpwstr>
      </vt:variant>
      <vt:variant>
        <vt:i4>1572923</vt:i4>
      </vt:variant>
      <vt:variant>
        <vt:i4>458</vt:i4>
      </vt:variant>
      <vt:variant>
        <vt:i4>0</vt:i4>
      </vt:variant>
      <vt:variant>
        <vt:i4>5</vt:i4>
      </vt:variant>
      <vt:variant>
        <vt:lpwstr/>
      </vt:variant>
      <vt:variant>
        <vt:lpwstr>_Toc179975444</vt:lpwstr>
      </vt:variant>
      <vt:variant>
        <vt:i4>1572923</vt:i4>
      </vt:variant>
      <vt:variant>
        <vt:i4>452</vt:i4>
      </vt:variant>
      <vt:variant>
        <vt:i4>0</vt:i4>
      </vt:variant>
      <vt:variant>
        <vt:i4>5</vt:i4>
      </vt:variant>
      <vt:variant>
        <vt:lpwstr/>
      </vt:variant>
      <vt:variant>
        <vt:lpwstr>_Toc179975443</vt:lpwstr>
      </vt:variant>
      <vt:variant>
        <vt:i4>1572923</vt:i4>
      </vt:variant>
      <vt:variant>
        <vt:i4>446</vt:i4>
      </vt:variant>
      <vt:variant>
        <vt:i4>0</vt:i4>
      </vt:variant>
      <vt:variant>
        <vt:i4>5</vt:i4>
      </vt:variant>
      <vt:variant>
        <vt:lpwstr/>
      </vt:variant>
      <vt:variant>
        <vt:lpwstr>_Toc179975442</vt:lpwstr>
      </vt:variant>
      <vt:variant>
        <vt:i4>1572923</vt:i4>
      </vt:variant>
      <vt:variant>
        <vt:i4>440</vt:i4>
      </vt:variant>
      <vt:variant>
        <vt:i4>0</vt:i4>
      </vt:variant>
      <vt:variant>
        <vt:i4>5</vt:i4>
      </vt:variant>
      <vt:variant>
        <vt:lpwstr/>
      </vt:variant>
      <vt:variant>
        <vt:lpwstr>_Toc179975441</vt:lpwstr>
      </vt:variant>
      <vt:variant>
        <vt:i4>1572923</vt:i4>
      </vt:variant>
      <vt:variant>
        <vt:i4>434</vt:i4>
      </vt:variant>
      <vt:variant>
        <vt:i4>0</vt:i4>
      </vt:variant>
      <vt:variant>
        <vt:i4>5</vt:i4>
      </vt:variant>
      <vt:variant>
        <vt:lpwstr/>
      </vt:variant>
      <vt:variant>
        <vt:lpwstr>_Toc179975440</vt:lpwstr>
      </vt:variant>
      <vt:variant>
        <vt:i4>2031675</vt:i4>
      </vt:variant>
      <vt:variant>
        <vt:i4>428</vt:i4>
      </vt:variant>
      <vt:variant>
        <vt:i4>0</vt:i4>
      </vt:variant>
      <vt:variant>
        <vt:i4>5</vt:i4>
      </vt:variant>
      <vt:variant>
        <vt:lpwstr/>
      </vt:variant>
      <vt:variant>
        <vt:lpwstr>_Toc179975439</vt:lpwstr>
      </vt:variant>
      <vt:variant>
        <vt:i4>2031675</vt:i4>
      </vt:variant>
      <vt:variant>
        <vt:i4>422</vt:i4>
      </vt:variant>
      <vt:variant>
        <vt:i4>0</vt:i4>
      </vt:variant>
      <vt:variant>
        <vt:i4>5</vt:i4>
      </vt:variant>
      <vt:variant>
        <vt:lpwstr/>
      </vt:variant>
      <vt:variant>
        <vt:lpwstr>_Toc179975438</vt:lpwstr>
      </vt:variant>
      <vt:variant>
        <vt:i4>2031675</vt:i4>
      </vt:variant>
      <vt:variant>
        <vt:i4>416</vt:i4>
      </vt:variant>
      <vt:variant>
        <vt:i4>0</vt:i4>
      </vt:variant>
      <vt:variant>
        <vt:i4>5</vt:i4>
      </vt:variant>
      <vt:variant>
        <vt:lpwstr/>
      </vt:variant>
      <vt:variant>
        <vt:lpwstr>_Toc179975437</vt:lpwstr>
      </vt:variant>
      <vt:variant>
        <vt:i4>2031675</vt:i4>
      </vt:variant>
      <vt:variant>
        <vt:i4>410</vt:i4>
      </vt:variant>
      <vt:variant>
        <vt:i4>0</vt:i4>
      </vt:variant>
      <vt:variant>
        <vt:i4>5</vt:i4>
      </vt:variant>
      <vt:variant>
        <vt:lpwstr/>
      </vt:variant>
      <vt:variant>
        <vt:lpwstr>_Toc179975436</vt:lpwstr>
      </vt:variant>
      <vt:variant>
        <vt:i4>2031675</vt:i4>
      </vt:variant>
      <vt:variant>
        <vt:i4>404</vt:i4>
      </vt:variant>
      <vt:variant>
        <vt:i4>0</vt:i4>
      </vt:variant>
      <vt:variant>
        <vt:i4>5</vt:i4>
      </vt:variant>
      <vt:variant>
        <vt:lpwstr/>
      </vt:variant>
      <vt:variant>
        <vt:lpwstr>_Toc179975435</vt:lpwstr>
      </vt:variant>
      <vt:variant>
        <vt:i4>2031675</vt:i4>
      </vt:variant>
      <vt:variant>
        <vt:i4>398</vt:i4>
      </vt:variant>
      <vt:variant>
        <vt:i4>0</vt:i4>
      </vt:variant>
      <vt:variant>
        <vt:i4>5</vt:i4>
      </vt:variant>
      <vt:variant>
        <vt:lpwstr/>
      </vt:variant>
      <vt:variant>
        <vt:lpwstr>_Toc179975434</vt:lpwstr>
      </vt:variant>
      <vt:variant>
        <vt:i4>2031675</vt:i4>
      </vt:variant>
      <vt:variant>
        <vt:i4>392</vt:i4>
      </vt:variant>
      <vt:variant>
        <vt:i4>0</vt:i4>
      </vt:variant>
      <vt:variant>
        <vt:i4>5</vt:i4>
      </vt:variant>
      <vt:variant>
        <vt:lpwstr/>
      </vt:variant>
      <vt:variant>
        <vt:lpwstr>_Toc179975433</vt:lpwstr>
      </vt:variant>
      <vt:variant>
        <vt:i4>2031675</vt:i4>
      </vt:variant>
      <vt:variant>
        <vt:i4>386</vt:i4>
      </vt:variant>
      <vt:variant>
        <vt:i4>0</vt:i4>
      </vt:variant>
      <vt:variant>
        <vt:i4>5</vt:i4>
      </vt:variant>
      <vt:variant>
        <vt:lpwstr/>
      </vt:variant>
      <vt:variant>
        <vt:lpwstr>_Toc179975432</vt:lpwstr>
      </vt:variant>
      <vt:variant>
        <vt:i4>2031675</vt:i4>
      </vt:variant>
      <vt:variant>
        <vt:i4>380</vt:i4>
      </vt:variant>
      <vt:variant>
        <vt:i4>0</vt:i4>
      </vt:variant>
      <vt:variant>
        <vt:i4>5</vt:i4>
      </vt:variant>
      <vt:variant>
        <vt:lpwstr/>
      </vt:variant>
      <vt:variant>
        <vt:lpwstr>_Toc179975431</vt:lpwstr>
      </vt:variant>
      <vt:variant>
        <vt:i4>2031675</vt:i4>
      </vt:variant>
      <vt:variant>
        <vt:i4>374</vt:i4>
      </vt:variant>
      <vt:variant>
        <vt:i4>0</vt:i4>
      </vt:variant>
      <vt:variant>
        <vt:i4>5</vt:i4>
      </vt:variant>
      <vt:variant>
        <vt:lpwstr/>
      </vt:variant>
      <vt:variant>
        <vt:lpwstr>_Toc179975430</vt:lpwstr>
      </vt:variant>
      <vt:variant>
        <vt:i4>1966139</vt:i4>
      </vt:variant>
      <vt:variant>
        <vt:i4>368</vt:i4>
      </vt:variant>
      <vt:variant>
        <vt:i4>0</vt:i4>
      </vt:variant>
      <vt:variant>
        <vt:i4>5</vt:i4>
      </vt:variant>
      <vt:variant>
        <vt:lpwstr/>
      </vt:variant>
      <vt:variant>
        <vt:lpwstr>_Toc179975429</vt:lpwstr>
      </vt:variant>
      <vt:variant>
        <vt:i4>1966139</vt:i4>
      </vt:variant>
      <vt:variant>
        <vt:i4>362</vt:i4>
      </vt:variant>
      <vt:variant>
        <vt:i4>0</vt:i4>
      </vt:variant>
      <vt:variant>
        <vt:i4>5</vt:i4>
      </vt:variant>
      <vt:variant>
        <vt:lpwstr/>
      </vt:variant>
      <vt:variant>
        <vt:lpwstr>_Toc179975428</vt:lpwstr>
      </vt:variant>
      <vt:variant>
        <vt:i4>1966139</vt:i4>
      </vt:variant>
      <vt:variant>
        <vt:i4>356</vt:i4>
      </vt:variant>
      <vt:variant>
        <vt:i4>0</vt:i4>
      </vt:variant>
      <vt:variant>
        <vt:i4>5</vt:i4>
      </vt:variant>
      <vt:variant>
        <vt:lpwstr/>
      </vt:variant>
      <vt:variant>
        <vt:lpwstr>_Toc179975427</vt:lpwstr>
      </vt:variant>
      <vt:variant>
        <vt:i4>1966139</vt:i4>
      </vt:variant>
      <vt:variant>
        <vt:i4>350</vt:i4>
      </vt:variant>
      <vt:variant>
        <vt:i4>0</vt:i4>
      </vt:variant>
      <vt:variant>
        <vt:i4>5</vt:i4>
      </vt:variant>
      <vt:variant>
        <vt:lpwstr/>
      </vt:variant>
      <vt:variant>
        <vt:lpwstr>_Toc179975426</vt:lpwstr>
      </vt:variant>
      <vt:variant>
        <vt:i4>1966139</vt:i4>
      </vt:variant>
      <vt:variant>
        <vt:i4>344</vt:i4>
      </vt:variant>
      <vt:variant>
        <vt:i4>0</vt:i4>
      </vt:variant>
      <vt:variant>
        <vt:i4>5</vt:i4>
      </vt:variant>
      <vt:variant>
        <vt:lpwstr/>
      </vt:variant>
      <vt:variant>
        <vt:lpwstr>_Toc179975425</vt:lpwstr>
      </vt:variant>
      <vt:variant>
        <vt:i4>1966139</vt:i4>
      </vt:variant>
      <vt:variant>
        <vt:i4>338</vt:i4>
      </vt:variant>
      <vt:variant>
        <vt:i4>0</vt:i4>
      </vt:variant>
      <vt:variant>
        <vt:i4>5</vt:i4>
      </vt:variant>
      <vt:variant>
        <vt:lpwstr/>
      </vt:variant>
      <vt:variant>
        <vt:lpwstr>_Toc179975424</vt:lpwstr>
      </vt:variant>
      <vt:variant>
        <vt:i4>1966139</vt:i4>
      </vt:variant>
      <vt:variant>
        <vt:i4>332</vt:i4>
      </vt:variant>
      <vt:variant>
        <vt:i4>0</vt:i4>
      </vt:variant>
      <vt:variant>
        <vt:i4>5</vt:i4>
      </vt:variant>
      <vt:variant>
        <vt:lpwstr/>
      </vt:variant>
      <vt:variant>
        <vt:lpwstr>_Toc179975423</vt:lpwstr>
      </vt:variant>
      <vt:variant>
        <vt:i4>1966139</vt:i4>
      </vt:variant>
      <vt:variant>
        <vt:i4>326</vt:i4>
      </vt:variant>
      <vt:variant>
        <vt:i4>0</vt:i4>
      </vt:variant>
      <vt:variant>
        <vt:i4>5</vt:i4>
      </vt:variant>
      <vt:variant>
        <vt:lpwstr/>
      </vt:variant>
      <vt:variant>
        <vt:lpwstr>_Toc179975422</vt:lpwstr>
      </vt:variant>
      <vt:variant>
        <vt:i4>1966139</vt:i4>
      </vt:variant>
      <vt:variant>
        <vt:i4>320</vt:i4>
      </vt:variant>
      <vt:variant>
        <vt:i4>0</vt:i4>
      </vt:variant>
      <vt:variant>
        <vt:i4>5</vt:i4>
      </vt:variant>
      <vt:variant>
        <vt:lpwstr/>
      </vt:variant>
      <vt:variant>
        <vt:lpwstr>_Toc179975421</vt:lpwstr>
      </vt:variant>
      <vt:variant>
        <vt:i4>1966139</vt:i4>
      </vt:variant>
      <vt:variant>
        <vt:i4>314</vt:i4>
      </vt:variant>
      <vt:variant>
        <vt:i4>0</vt:i4>
      </vt:variant>
      <vt:variant>
        <vt:i4>5</vt:i4>
      </vt:variant>
      <vt:variant>
        <vt:lpwstr/>
      </vt:variant>
      <vt:variant>
        <vt:lpwstr>_Toc179975420</vt:lpwstr>
      </vt:variant>
      <vt:variant>
        <vt:i4>1900603</vt:i4>
      </vt:variant>
      <vt:variant>
        <vt:i4>308</vt:i4>
      </vt:variant>
      <vt:variant>
        <vt:i4>0</vt:i4>
      </vt:variant>
      <vt:variant>
        <vt:i4>5</vt:i4>
      </vt:variant>
      <vt:variant>
        <vt:lpwstr/>
      </vt:variant>
      <vt:variant>
        <vt:lpwstr>_Toc179975419</vt:lpwstr>
      </vt:variant>
      <vt:variant>
        <vt:i4>1900603</vt:i4>
      </vt:variant>
      <vt:variant>
        <vt:i4>302</vt:i4>
      </vt:variant>
      <vt:variant>
        <vt:i4>0</vt:i4>
      </vt:variant>
      <vt:variant>
        <vt:i4>5</vt:i4>
      </vt:variant>
      <vt:variant>
        <vt:lpwstr/>
      </vt:variant>
      <vt:variant>
        <vt:lpwstr>_Toc179975418</vt:lpwstr>
      </vt:variant>
      <vt:variant>
        <vt:i4>1900603</vt:i4>
      </vt:variant>
      <vt:variant>
        <vt:i4>296</vt:i4>
      </vt:variant>
      <vt:variant>
        <vt:i4>0</vt:i4>
      </vt:variant>
      <vt:variant>
        <vt:i4>5</vt:i4>
      </vt:variant>
      <vt:variant>
        <vt:lpwstr/>
      </vt:variant>
      <vt:variant>
        <vt:lpwstr>_Toc179975417</vt:lpwstr>
      </vt:variant>
      <vt:variant>
        <vt:i4>1900603</vt:i4>
      </vt:variant>
      <vt:variant>
        <vt:i4>290</vt:i4>
      </vt:variant>
      <vt:variant>
        <vt:i4>0</vt:i4>
      </vt:variant>
      <vt:variant>
        <vt:i4>5</vt:i4>
      </vt:variant>
      <vt:variant>
        <vt:lpwstr/>
      </vt:variant>
      <vt:variant>
        <vt:lpwstr>_Toc179975416</vt:lpwstr>
      </vt:variant>
      <vt:variant>
        <vt:i4>1900603</vt:i4>
      </vt:variant>
      <vt:variant>
        <vt:i4>284</vt:i4>
      </vt:variant>
      <vt:variant>
        <vt:i4>0</vt:i4>
      </vt:variant>
      <vt:variant>
        <vt:i4>5</vt:i4>
      </vt:variant>
      <vt:variant>
        <vt:lpwstr/>
      </vt:variant>
      <vt:variant>
        <vt:lpwstr>_Toc179975415</vt:lpwstr>
      </vt:variant>
      <vt:variant>
        <vt:i4>1900603</vt:i4>
      </vt:variant>
      <vt:variant>
        <vt:i4>278</vt:i4>
      </vt:variant>
      <vt:variant>
        <vt:i4>0</vt:i4>
      </vt:variant>
      <vt:variant>
        <vt:i4>5</vt:i4>
      </vt:variant>
      <vt:variant>
        <vt:lpwstr/>
      </vt:variant>
      <vt:variant>
        <vt:lpwstr>_Toc179975414</vt:lpwstr>
      </vt:variant>
      <vt:variant>
        <vt:i4>1900603</vt:i4>
      </vt:variant>
      <vt:variant>
        <vt:i4>272</vt:i4>
      </vt:variant>
      <vt:variant>
        <vt:i4>0</vt:i4>
      </vt:variant>
      <vt:variant>
        <vt:i4>5</vt:i4>
      </vt:variant>
      <vt:variant>
        <vt:lpwstr/>
      </vt:variant>
      <vt:variant>
        <vt:lpwstr>_Toc179975413</vt:lpwstr>
      </vt:variant>
      <vt:variant>
        <vt:i4>1900603</vt:i4>
      </vt:variant>
      <vt:variant>
        <vt:i4>266</vt:i4>
      </vt:variant>
      <vt:variant>
        <vt:i4>0</vt:i4>
      </vt:variant>
      <vt:variant>
        <vt:i4>5</vt:i4>
      </vt:variant>
      <vt:variant>
        <vt:lpwstr/>
      </vt:variant>
      <vt:variant>
        <vt:lpwstr>_Toc179975412</vt:lpwstr>
      </vt:variant>
      <vt:variant>
        <vt:i4>1900603</vt:i4>
      </vt:variant>
      <vt:variant>
        <vt:i4>260</vt:i4>
      </vt:variant>
      <vt:variant>
        <vt:i4>0</vt:i4>
      </vt:variant>
      <vt:variant>
        <vt:i4>5</vt:i4>
      </vt:variant>
      <vt:variant>
        <vt:lpwstr/>
      </vt:variant>
      <vt:variant>
        <vt:lpwstr>_Toc179975411</vt:lpwstr>
      </vt:variant>
      <vt:variant>
        <vt:i4>1900603</vt:i4>
      </vt:variant>
      <vt:variant>
        <vt:i4>254</vt:i4>
      </vt:variant>
      <vt:variant>
        <vt:i4>0</vt:i4>
      </vt:variant>
      <vt:variant>
        <vt:i4>5</vt:i4>
      </vt:variant>
      <vt:variant>
        <vt:lpwstr/>
      </vt:variant>
      <vt:variant>
        <vt:lpwstr>_Toc179975410</vt:lpwstr>
      </vt:variant>
      <vt:variant>
        <vt:i4>1835067</vt:i4>
      </vt:variant>
      <vt:variant>
        <vt:i4>248</vt:i4>
      </vt:variant>
      <vt:variant>
        <vt:i4>0</vt:i4>
      </vt:variant>
      <vt:variant>
        <vt:i4>5</vt:i4>
      </vt:variant>
      <vt:variant>
        <vt:lpwstr/>
      </vt:variant>
      <vt:variant>
        <vt:lpwstr>_Toc179975409</vt:lpwstr>
      </vt:variant>
      <vt:variant>
        <vt:i4>1835067</vt:i4>
      </vt:variant>
      <vt:variant>
        <vt:i4>242</vt:i4>
      </vt:variant>
      <vt:variant>
        <vt:i4>0</vt:i4>
      </vt:variant>
      <vt:variant>
        <vt:i4>5</vt:i4>
      </vt:variant>
      <vt:variant>
        <vt:lpwstr/>
      </vt:variant>
      <vt:variant>
        <vt:lpwstr>_Toc179975408</vt:lpwstr>
      </vt:variant>
      <vt:variant>
        <vt:i4>1835067</vt:i4>
      </vt:variant>
      <vt:variant>
        <vt:i4>236</vt:i4>
      </vt:variant>
      <vt:variant>
        <vt:i4>0</vt:i4>
      </vt:variant>
      <vt:variant>
        <vt:i4>5</vt:i4>
      </vt:variant>
      <vt:variant>
        <vt:lpwstr/>
      </vt:variant>
      <vt:variant>
        <vt:lpwstr>_Toc179975407</vt:lpwstr>
      </vt:variant>
      <vt:variant>
        <vt:i4>1835067</vt:i4>
      </vt:variant>
      <vt:variant>
        <vt:i4>230</vt:i4>
      </vt:variant>
      <vt:variant>
        <vt:i4>0</vt:i4>
      </vt:variant>
      <vt:variant>
        <vt:i4>5</vt:i4>
      </vt:variant>
      <vt:variant>
        <vt:lpwstr/>
      </vt:variant>
      <vt:variant>
        <vt:lpwstr>_Toc179975406</vt:lpwstr>
      </vt:variant>
      <vt:variant>
        <vt:i4>1835067</vt:i4>
      </vt:variant>
      <vt:variant>
        <vt:i4>224</vt:i4>
      </vt:variant>
      <vt:variant>
        <vt:i4>0</vt:i4>
      </vt:variant>
      <vt:variant>
        <vt:i4>5</vt:i4>
      </vt:variant>
      <vt:variant>
        <vt:lpwstr/>
      </vt:variant>
      <vt:variant>
        <vt:lpwstr>_Toc179975405</vt:lpwstr>
      </vt:variant>
      <vt:variant>
        <vt:i4>1835067</vt:i4>
      </vt:variant>
      <vt:variant>
        <vt:i4>218</vt:i4>
      </vt:variant>
      <vt:variant>
        <vt:i4>0</vt:i4>
      </vt:variant>
      <vt:variant>
        <vt:i4>5</vt:i4>
      </vt:variant>
      <vt:variant>
        <vt:lpwstr/>
      </vt:variant>
      <vt:variant>
        <vt:lpwstr>_Toc179975404</vt:lpwstr>
      </vt:variant>
      <vt:variant>
        <vt:i4>1835067</vt:i4>
      </vt:variant>
      <vt:variant>
        <vt:i4>212</vt:i4>
      </vt:variant>
      <vt:variant>
        <vt:i4>0</vt:i4>
      </vt:variant>
      <vt:variant>
        <vt:i4>5</vt:i4>
      </vt:variant>
      <vt:variant>
        <vt:lpwstr/>
      </vt:variant>
      <vt:variant>
        <vt:lpwstr>_Toc179975403</vt:lpwstr>
      </vt:variant>
      <vt:variant>
        <vt:i4>1835067</vt:i4>
      </vt:variant>
      <vt:variant>
        <vt:i4>206</vt:i4>
      </vt:variant>
      <vt:variant>
        <vt:i4>0</vt:i4>
      </vt:variant>
      <vt:variant>
        <vt:i4>5</vt:i4>
      </vt:variant>
      <vt:variant>
        <vt:lpwstr/>
      </vt:variant>
      <vt:variant>
        <vt:lpwstr>_Toc179975402</vt:lpwstr>
      </vt:variant>
      <vt:variant>
        <vt:i4>1835067</vt:i4>
      </vt:variant>
      <vt:variant>
        <vt:i4>200</vt:i4>
      </vt:variant>
      <vt:variant>
        <vt:i4>0</vt:i4>
      </vt:variant>
      <vt:variant>
        <vt:i4>5</vt:i4>
      </vt:variant>
      <vt:variant>
        <vt:lpwstr/>
      </vt:variant>
      <vt:variant>
        <vt:lpwstr>_Toc179975401</vt:lpwstr>
      </vt:variant>
      <vt:variant>
        <vt:i4>1835067</vt:i4>
      </vt:variant>
      <vt:variant>
        <vt:i4>194</vt:i4>
      </vt:variant>
      <vt:variant>
        <vt:i4>0</vt:i4>
      </vt:variant>
      <vt:variant>
        <vt:i4>5</vt:i4>
      </vt:variant>
      <vt:variant>
        <vt:lpwstr/>
      </vt:variant>
      <vt:variant>
        <vt:lpwstr>_Toc179975400</vt:lpwstr>
      </vt:variant>
      <vt:variant>
        <vt:i4>1376316</vt:i4>
      </vt:variant>
      <vt:variant>
        <vt:i4>188</vt:i4>
      </vt:variant>
      <vt:variant>
        <vt:i4>0</vt:i4>
      </vt:variant>
      <vt:variant>
        <vt:i4>5</vt:i4>
      </vt:variant>
      <vt:variant>
        <vt:lpwstr/>
      </vt:variant>
      <vt:variant>
        <vt:lpwstr>_Toc179975399</vt:lpwstr>
      </vt:variant>
      <vt:variant>
        <vt:i4>1376316</vt:i4>
      </vt:variant>
      <vt:variant>
        <vt:i4>182</vt:i4>
      </vt:variant>
      <vt:variant>
        <vt:i4>0</vt:i4>
      </vt:variant>
      <vt:variant>
        <vt:i4>5</vt:i4>
      </vt:variant>
      <vt:variant>
        <vt:lpwstr/>
      </vt:variant>
      <vt:variant>
        <vt:lpwstr>_Toc179975398</vt:lpwstr>
      </vt:variant>
      <vt:variant>
        <vt:i4>1376316</vt:i4>
      </vt:variant>
      <vt:variant>
        <vt:i4>176</vt:i4>
      </vt:variant>
      <vt:variant>
        <vt:i4>0</vt:i4>
      </vt:variant>
      <vt:variant>
        <vt:i4>5</vt:i4>
      </vt:variant>
      <vt:variant>
        <vt:lpwstr/>
      </vt:variant>
      <vt:variant>
        <vt:lpwstr>_Toc179975397</vt:lpwstr>
      </vt:variant>
      <vt:variant>
        <vt:i4>1376316</vt:i4>
      </vt:variant>
      <vt:variant>
        <vt:i4>170</vt:i4>
      </vt:variant>
      <vt:variant>
        <vt:i4>0</vt:i4>
      </vt:variant>
      <vt:variant>
        <vt:i4>5</vt:i4>
      </vt:variant>
      <vt:variant>
        <vt:lpwstr/>
      </vt:variant>
      <vt:variant>
        <vt:lpwstr>_Toc179975396</vt:lpwstr>
      </vt:variant>
      <vt:variant>
        <vt:i4>1376316</vt:i4>
      </vt:variant>
      <vt:variant>
        <vt:i4>164</vt:i4>
      </vt:variant>
      <vt:variant>
        <vt:i4>0</vt:i4>
      </vt:variant>
      <vt:variant>
        <vt:i4>5</vt:i4>
      </vt:variant>
      <vt:variant>
        <vt:lpwstr/>
      </vt:variant>
      <vt:variant>
        <vt:lpwstr>_Toc179975395</vt:lpwstr>
      </vt:variant>
      <vt:variant>
        <vt:i4>1376316</vt:i4>
      </vt:variant>
      <vt:variant>
        <vt:i4>158</vt:i4>
      </vt:variant>
      <vt:variant>
        <vt:i4>0</vt:i4>
      </vt:variant>
      <vt:variant>
        <vt:i4>5</vt:i4>
      </vt:variant>
      <vt:variant>
        <vt:lpwstr/>
      </vt:variant>
      <vt:variant>
        <vt:lpwstr>_Toc179975394</vt:lpwstr>
      </vt:variant>
      <vt:variant>
        <vt:i4>1376316</vt:i4>
      </vt:variant>
      <vt:variant>
        <vt:i4>152</vt:i4>
      </vt:variant>
      <vt:variant>
        <vt:i4>0</vt:i4>
      </vt:variant>
      <vt:variant>
        <vt:i4>5</vt:i4>
      </vt:variant>
      <vt:variant>
        <vt:lpwstr/>
      </vt:variant>
      <vt:variant>
        <vt:lpwstr>_Toc179975393</vt:lpwstr>
      </vt:variant>
      <vt:variant>
        <vt:i4>1376316</vt:i4>
      </vt:variant>
      <vt:variant>
        <vt:i4>146</vt:i4>
      </vt:variant>
      <vt:variant>
        <vt:i4>0</vt:i4>
      </vt:variant>
      <vt:variant>
        <vt:i4>5</vt:i4>
      </vt:variant>
      <vt:variant>
        <vt:lpwstr/>
      </vt:variant>
      <vt:variant>
        <vt:lpwstr>_Toc179975392</vt:lpwstr>
      </vt:variant>
      <vt:variant>
        <vt:i4>1376316</vt:i4>
      </vt:variant>
      <vt:variant>
        <vt:i4>140</vt:i4>
      </vt:variant>
      <vt:variant>
        <vt:i4>0</vt:i4>
      </vt:variant>
      <vt:variant>
        <vt:i4>5</vt:i4>
      </vt:variant>
      <vt:variant>
        <vt:lpwstr/>
      </vt:variant>
      <vt:variant>
        <vt:lpwstr>_Toc179975391</vt:lpwstr>
      </vt:variant>
      <vt:variant>
        <vt:i4>1376316</vt:i4>
      </vt:variant>
      <vt:variant>
        <vt:i4>134</vt:i4>
      </vt:variant>
      <vt:variant>
        <vt:i4>0</vt:i4>
      </vt:variant>
      <vt:variant>
        <vt:i4>5</vt:i4>
      </vt:variant>
      <vt:variant>
        <vt:lpwstr/>
      </vt:variant>
      <vt:variant>
        <vt:lpwstr>_Toc179975390</vt:lpwstr>
      </vt:variant>
      <vt:variant>
        <vt:i4>1310780</vt:i4>
      </vt:variant>
      <vt:variant>
        <vt:i4>128</vt:i4>
      </vt:variant>
      <vt:variant>
        <vt:i4>0</vt:i4>
      </vt:variant>
      <vt:variant>
        <vt:i4>5</vt:i4>
      </vt:variant>
      <vt:variant>
        <vt:lpwstr/>
      </vt:variant>
      <vt:variant>
        <vt:lpwstr>_Toc179975389</vt:lpwstr>
      </vt:variant>
      <vt:variant>
        <vt:i4>1310780</vt:i4>
      </vt:variant>
      <vt:variant>
        <vt:i4>122</vt:i4>
      </vt:variant>
      <vt:variant>
        <vt:i4>0</vt:i4>
      </vt:variant>
      <vt:variant>
        <vt:i4>5</vt:i4>
      </vt:variant>
      <vt:variant>
        <vt:lpwstr/>
      </vt:variant>
      <vt:variant>
        <vt:lpwstr>_Toc179975388</vt:lpwstr>
      </vt:variant>
      <vt:variant>
        <vt:i4>1310780</vt:i4>
      </vt:variant>
      <vt:variant>
        <vt:i4>116</vt:i4>
      </vt:variant>
      <vt:variant>
        <vt:i4>0</vt:i4>
      </vt:variant>
      <vt:variant>
        <vt:i4>5</vt:i4>
      </vt:variant>
      <vt:variant>
        <vt:lpwstr/>
      </vt:variant>
      <vt:variant>
        <vt:lpwstr>_Toc179975387</vt:lpwstr>
      </vt:variant>
      <vt:variant>
        <vt:i4>1310780</vt:i4>
      </vt:variant>
      <vt:variant>
        <vt:i4>110</vt:i4>
      </vt:variant>
      <vt:variant>
        <vt:i4>0</vt:i4>
      </vt:variant>
      <vt:variant>
        <vt:i4>5</vt:i4>
      </vt:variant>
      <vt:variant>
        <vt:lpwstr/>
      </vt:variant>
      <vt:variant>
        <vt:lpwstr>_Toc179975386</vt:lpwstr>
      </vt:variant>
      <vt:variant>
        <vt:i4>1310780</vt:i4>
      </vt:variant>
      <vt:variant>
        <vt:i4>104</vt:i4>
      </vt:variant>
      <vt:variant>
        <vt:i4>0</vt:i4>
      </vt:variant>
      <vt:variant>
        <vt:i4>5</vt:i4>
      </vt:variant>
      <vt:variant>
        <vt:lpwstr/>
      </vt:variant>
      <vt:variant>
        <vt:lpwstr>_Toc179975385</vt:lpwstr>
      </vt:variant>
      <vt:variant>
        <vt:i4>1310780</vt:i4>
      </vt:variant>
      <vt:variant>
        <vt:i4>98</vt:i4>
      </vt:variant>
      <vt:variant>
        <vt:i4>0</vt:i4>
      </vt:variant>
      <vt:variant>
        <vt:i4>5</vt:i4>
      </vt:variant>
      <vt:variant>
        <vt:lpwstr/>
      </vt:variant>
      <vt:variant>
        <vt:lpwstr>_Toc179975384</vt:lpwstr>
      </vt:variant>
      <vt:variant>
        <vt:i4>1310780</vt:i4>
      </vt:variant>
      <vt:variant>
        <vt:i4>92</vt:i4>
      </vt:variant>
      <vt:variant>
        <vt:i4>0</vt:i4>
      </vt:variant>
      <vt:variant>
        <vt:i4>5</vt:i4>
      </vt:variant>
      <vt:variant>
        <vt:lpwstr/>
      </vt:variant>
      <vt:variant>
        <vt:lpwstr>_Toc179975383</vt:lpwstr>
      </vt:variant>
      <vt:variant>
        <vt:i4>1310780</vt:i4>
      </vt:variant>
      <vt:variant>
        <vt:i4>86</vt:i4>
      </vt:variant>
      <vt:variant>
        <vt:i4>0</vt:i4>
      </vt:variant>
      <vt:variant>
        <vt:i4>5</vt:i4>
      </vt:variant>
      <vt:variant>
        <vt:lpwstr/>
      </vt:variant>
      <vt:variant>
        <vt:lpwstr>_Toc179975382</vt:lpwstr>
      </vt:variant>
      <vt:variant>
        <vt:i4>1310780</vt:i4>
      </vt:variant>
      <vt:variant>
        <vt:i4>80</vt:i4>
      </vt:variant>
      <vt:variant>
        <vt:i4>0</vt:i4>
      </vt:variant>
      <vt:variant>
        <vt:i4>5</vt:i4>
      </vt:variant>
      <vt:variant>
        <vt:lpwstr/>
      </vt:variant>
      <vt:variant>
        <vt:lpwstr>_Toc179975381</vt:lpwstr>
      </vt:variant>
      <vt:variant>
        <vt:i4>1310780</vt:i4>
      </vt:variant>
      <vt:variant>
        <vt:i4>74</vt:i4>
      </vt:variant>
      <vt:variant>
        <vt:i4>0</vt:i4>
      </vt:variant>
      <vt:variant>
        <vt:i4>5</vt:i4>
      </vt:variant>
      <vt:variant>
        <vt:lpwstr/>
      </vt:variant>
      <vt:variant>
        <vt:lpwstr>_Toc179975380</vt:lpwstr>
      </vt:variant>
      <vt:variant>
        <vt:i4>1769532</vt:i4>
      </vt:variant>
      <vt:variant>
        <vt:i4>68</vt:i4>
      </vt:variant>
      <vt:variant>
        <vt:i4>0</vt:i4>
      </vt:variant>
      <vt:variant>
        <vt:i4>5</vt:i4>
      </vt:variant>
      <vt:variant>
        <vt:lpwstr/>
      </vt:variant>
      <vt:variant>
        <vt:lpwstr>_Toc179975379</vt:lpwstr>
      </vt:variant>
      <vt:variant>
        <vt:i4>1769532</vt:i4>
      </vt:variant>
      <vt:variant>
        <vt:i4>62</vt:i4>
      </vt:variant>
      <vt:variant>
        <vt:i4>0</vt:i4>
      </vt:variant>
      <vt:variant>
        <vt:i4>5</vt:i4>
      </vt:variant>
      <vt:variant>
        <vt:lpwstr/>
      </vt:variant>
      <vt:variant>
        <vt:lpwstr>_Toc179975378</vt:lpwstr>
      </vt:variant>
      <vt:variant>
        <vt:i4>1769532</vt:i4>
      </vt:variant>
      <vt:variant>
        <vt:i4>56</vt:i4>
      </vt:variant>
      <vt:variant>
        <vt:i4>0</vt:i4>
      </vt:variant>
      <vt:variant>
        <vt:i4>5</vt:i4>
      </vt:variant>
      <vt:variant>
        <vt:lpwstr/>
      </vt:variant>
      <vt:variant>
        <vt:lpwstr>_Toc179975377</vt:lpwstr>
      </vt:variant>
      <vt:variant>
        <vt:i4>1769532</vt:i4>
      </vt:variant>
      <vt:variant>
        <vt:i4>50</vt:i4>
      </vt:variant>
      <vt:variant>
        <vt:i4>0</vt:i4>
      </vt:variant>
      <vt:variant>
        <vt:i4>5</vt:i4>
      </vt:variant>
      <vt:variant>
        <vt:lpwstr/>
      </vt:variant>
      <vt:variant>
        <vt:lpwstr>_Toc179975376</vt:lpwstr>
      </vt:variant>
      <vt:variant>
        <vt:i4>1769532</vt:i4>
      </vt:variant>
      <vt:variant>
        <vt:i4>44</vt:i4>
      </vt:variant>
      <vt:variant>
        <vt:i4>0</vt:i4>
      </vt:variant>
      <vt:variant>
        <vt:i4>5</vt:i4>
      </vt:variant>
      <vt:variant>
        <vt:lpwstr/>
      </vt:variant>
      <vt:variant>
        <vt:lpwstr>_Toc179975375</vt:lpwstr>
      </vt:variant>
      <vt:variant>
        <vt:i4>1769532</vt:i4>
      </vt:variant>
      <vt:variant>
        <vt:i4>38</vt:i4>
      </vt:variant>
      <vt:variant>
        <vt:i4>0</vt:i4>
      </vt:variant>
      <vt:variant>
        <vt:i4>5</vt:i4>
      </vt:variant>
      <vt:variant>
        <vt:lpwstr/>
      </vt:variant>
      <vt:variant>
        <vt:lpwstr>_Toc179975374</vt:lpwstr>
      </vt:variant>
      <vt:variant>
        <vt:i4>1769532</vt:i4>
      </vt:variant>
      <vt:variant>
        <vt:i4>32</vt:i4>
      </vt:variant>
      <vt:variant>
        <vt:i4>0</vt:i4>
      </vt:variant>
      <vt:variant>
        <vt:i4>5</vt:i4>
      </vt:variant>
      <vt:variant>
        <vt:lpwstr/>
      </vt:variant>
      <vt:variant>
        <vt:lpwstr>_Toc179975373</vt:lpwstr>
      </vt:variant>
      <vt:variant>
        <vt:i4>1769532</vt:i4>
      </vt:variant>
      <vt:variant>
        <vt:i4>26</vt:i4>
      </vt:variant>
      <vt:variant>
        <vt:i4>0</vt:i4>
      </vt:variant>
      <vt:variant>
        <vt:i4>5</vt:i4>
      </vt:variant>
      <vt:variant>
        <vt:lpwstr/>
      </vt:variant>
      <vt:variant>
        <vt:lpwstr>_Toc179975372</vt:lpwstr>
      </vt:variant>
      <vt:variant>
        <vt:i4>1769532</vt:i4>
      </vt:variant>
      <vt:variant>
        <vt:i4>20</vt:i4>
      </vt:variant>
      <vt:variant>
        <vt:i4>0</vt:i4>
      </vt:variant>
      <vt:variant>
        <vt:i4>5</vt:i4>
      </vt:variant>
      <vt:variant>
        <vt:lpwstr/>
      </vt:variant>
      <vt:variant>
        <vt:lpwstr>_Toc179975371</vt:lpwstr>
      </vt:variant>
      <vt:variant>
        <vt:i4>1769532</vt:i4>
      </vt:variant>
      <vt:variant>
        <vt:i4>14</vt:i4>
      </vt:variant>
      <vt:variant>
        <vt:i4>0</vt:i4>
      </vt:variant>
      <vt:variant>
        <vt:i4>5</vt:i4>
      </vt:variant>
      <vt:variant>
        <vt:lpwstr/>
      </vt:variant>
      <vt:variant>
        <vt:lpwstr>_Toc179975370</vt:lpwstr>
      </vt:variant>
      <vt:variant>
        <vt:i4>1703996</vt:i4>
      </vt:variant>
      <vt:variant>
        <vt:i4>8</vt:i4>
      </vt:variant>
      <vt:variant>
        <vt:i4>0</vt:i4>
      </vt:variant>
      <vt:variant>
        <vt:i4>5</vt:i4>
      </vt:variant>
      <vt:variant>
        <vt:lpwstr/>
      </vt:variant>
      <vt:variant>
        <vt:lpwstr>_Toc179975369</vt:lpwstr>
      </vt:variant>
      <vt:variant>
        <vt:i4>1703996</vt:i4>
      </vt:variant>
      <vt:variant>
        <vt:i4>2</vt:i4>
      </vt:variant>
      <vt:variant>
        <vt:i4>0</vt:i4>
      </vt:variant>
      <vt:variant>
        <vt:i4>5</vt:i4>
      </vt:variant>
      <vt:variant>
        <vt:lpwstr/>
      </vt:variant>
      <vt:variant>
        <vt:lpwstr>_Toc179975368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Hasker</dc:creator>
  <cp:keywords/>
  <dc:description/>
  <cp:lastModifiedBy>S Dennis</cp:lastModifiedBy>
  <cp:revision>42</cp:revision>
  <cp:lastPrinted>2024-10-16T12:35:00Z</cp:lastPrinted>
  <dcterms:created xsi:type="dcterms:W3CDTF">2025-12-18T14:11:00Z</dcterms:created>
  <dcterms:modified xsi:type="dcterms:W3CDTF">2026-03-31T13:03:00Z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0x0101000C9CAB055D76D3419440FC9C25EFF9D8</vt:lpwstr>
  </property>
</Properties>
</file>